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Нерюнгринский район</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 xml:space="preserve"> </w:t>
      </w:r>
    </w:p>
    <w:p w:rsidR="00C1169D" w:rsidRPr="004B6534"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2"/>
        <w:gridCol w:w="2148"/>
      </w:tblGrid>
      <w:tr w:rsidR="00C1169D" w:rsidRPr="003A7234" w:rsidTr="00092372">
        <w:tc>
          <w:tcPr>
            <w:tcW w:w="5032" w:type="dxa"/>
            <w:tcBorders>
              <w:bottom w:val="single" w:sz="18" w:space="0" w:color="808080"/>
              <w:right w:val="single" w:sz="18" w:space="0" w:color="808080"/>
            </w:tcBorders>
            <w:vAlign w:val="center"/>
          </w:tcPr>
          <w:p w:rsidR="00FF0F30" w:rsidRDefault="00C1169D" w:rsidP="00092372">
            <w:pPr>
              <w:rPr>
                <w:rFonts w:ascii="Times New Roman" w:eastAsia="Times New Roman" w:hAnsi="Times New Roman" w:cs="Times New Roman"/>
                <w:sz w:val="70"/>
                <w:szCs w:val="70"/>
              </w:rPr>
            </w:pPr>
            <w:r w:rsidRPr="003A7234">
              <w:rPr>
                <w:rFonts w:ascii="Times New Roman" w:eastAsia="Times New Roman" w:hAnsi="Times New Roman" w:cs="Times New Roman"/>
                <w:sz w:val="70"/>
                <w:szCs w:val="70"/>
              </w:rPr>
              <w:t>ЗАКЛЮЧЕНИЕ</w:t>
            </w:r>
          </w:p>
          <w:p w:rsidR="00C1169D" w:rsidRPr="003A7234" w:rsidRDefault="00FF0F30" w:rsidP="002972D9">
            <w:pPr>
              <w:rPr>
                <w:rFonts w:ascii="Times New Roman" w:eastAsia="Times New Roman" w:hAnsi="Times New Roman" w:cs="Times New Roman"/>
                <w:sz w:val="70"/>
                <w:szCs w:val="70"/>
              </w:rPr>
            </w:pPr>
            <w:r>
              <w:rPr>
                <w:rFonts w:ascii="Times New Roman" w:eastAsia="Times New Roman" w:hAnsi="Times New Roman" w:cs="Times New Roman"/>
                <w:sz w:val="70"/>
                <w:szCs w:val="70"/>
              </w:rPr>
              <w:t xml:space="preserve">№ </w:t>
            </w:r>
            <w:r w:rsidR="002972D9">
              <w:rPr>
                <w:rFonts w:ascii="Times New Roman" w:eastAsia="Times New Roman" w:hAnsi="Times New Roman" w:cs="Times New Roman"/>
                <w:sz w:val="70"/>
                <w:szCs w:val="70"/>
              </w:rPr>
              <w:t>57</w:t>
            </w:r>
          </w:p>
        </w:tc>
        <w:tc>
          <w:tcPr>
            <w:tcW w:w="4640" w:type="dxa"/>
            <w:gridSpan w:val="2"/>
            <w:tcBorders>
              <w:left w:val="single" w:sz="18" w:space="0" w:color="808080"/>
              <w:bottom w:val="single" w:sz="18" w:space="0" w:color="808080"/>
            </w:tcBorders>
            <w:vAlign w:val="center"/>
          </w:tcPr>
          <w:p w:rsidR="00C1169D" w:rsidRPr="003A7234" w:rsidRDefault="00FB49E2"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30 апреля</w:t>
            </w:r>
          </w:p>
          <w:p w:rsidR="00C1169D" w:rsidRPr="003A7234" w:rsidRDefault="00C1169D" w:rsidP="00B10705">
            <w:pPr>
              <w:rPr>
                <w:rFonts w:ascii="Times New Roman" w:eastAsia="Times New Roman" w:hAnsi="Times New Roman" w:cs="Times New Roman"/>
                <w:sz w:val="180"/>
                <w:szCs w:val="180"/>
              </w:rPr>
            </w:pPr>
            <w:r w:rsidRPr="003A7234">
              <w:rPr>
                <w:rFonts w:ascii="Times New Roman" w:eastAsia="Times New Roman" w:hAnsi="Times New Roman" w:cs="Times New Roman"/>
                <w:sz w:val="140"/>
                <w:szCs w:val="140"/>
              </w:rPr>
              <w:t>20</w:t>
            </w:r>
            <w:r w:rsidR="006E2A01">
              <w:rPr>
                <w:rFonts w:ascii="Times New Roman" w:eastAsia="Times New Roman" w:hAnsi="Times New Roman" w:cs="Times New Roman"/>
                <w:sz w:val="140"/>
                <w:szCs w:val="140"/>
              </w:rPr>
              <w:t>2</w:t>
            </w:r>
            <w:r w:rsidR="00B10705">
              <w:rPr>
                <w:rFonts w:ascii="Times New Roman" w:eastAsia="Times New Roman" w:hAnsi="Times New Roman" w:cs="Times New Roman"/>
                <w:sz w:val="140"/>
                <w:szCs w:val="140"/>
              </w:rPr>
              <w:t>1</w:t>
            </w:r>
            <w:r w:rsidRPr="003A7234">
              <w:rPr>
                <w:rFonts w:ascii="Times New Roman" w:eastAsia="Times New Roman" w:hAnsi="Times New Roman" w:cs="Times New Roman"/>
                <w:sz w:val="140"/>
                <w:szCs w:val="140"/>
              </w:rPr>
              <w:t xml:space="preserve"> г.</w:t>
            </w:r>
          </w:p>
        </w:tc>
      </w:tr>
      <w:tr w:rsidR="00C1169D" w:rsidRPr="003A7234" w:rsidTr="00092372">
        <w:tc>
          <w:tcPr>
            <w:tcW w:w="7587" w:type="dxa"/>
            <w:gridSpan w:val="2"/>
            <w:tcBorders>
              <w:top w:val="single" w:sz="18" w:space="0" w:color="808080"/>
            </w:tcBorders>
            <w:vAlign w:val="center"/>
          </w:tcPr>
          <w:p w:rsidR="00C1169D" w:rsidRPr="003A7234" w:rsidRDefault="00C1169D" w:rsidP="00B10705">
            <w:pPr>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 xml:space="preserve">по результатам внешней проверки  отчета об </w:t>
            </w:r>
            <w:proofErr w:type="gramStart"/>
            <w:r w:rsidRPr="003A7234">
              <w:rPr>
                <w:rFonts w:ascii="Times New Roman" w:eastAsia="Times New Roman" w:hAnsi="Times New Roman" w:cs="Times New Roman"/>
                <w:b/>
                <w:bCs/>
                <w:i/>
                <w:iCs/>
                <w:sz w:val="28"/>
                <w:szCs w:val="28"/>
                <w:lang w:eastAsia="ru-RU"/>
              </w:rPr>
              <w:t>исполнении</w:t>
            </w:r>
            <w:proofErr w:type="gramEnd"/>
            <w:r w:rsidRPr="003A7234">
              <w:rPr>
                <w:rFonts w:ascii="Times New Roman" w:eastAsia="Times New Roman" w:hAnsi="Times New Roman" w:cs="Times New Roman"/>
                <w:b/>
                <w:bCs/>
                <w:i/>
                <w:iCs/>
                <w:sz w:val="28"/>
                <w:szCs w:val="28"/>
                <w:lang w:eastAsia="ru-RU"/>
              </w:rPr>
              <w:t xml:space="preserve"> бюджета</w:t>
            </w:r>
            <w:r w:rsidRPr="003A7234">
              <w:rPr>
                <w:rFonts w:ascii="Times New Roman" w:eastAsia="Times New Roman" w:hAnsi="Times New Roman" w:cs="Times New Roman"/>
                <w:b/>
                <w:i/>
                <w:sz w:val="28"/>
                <w:szCs w:val="28"/>
                <w:lang w:eastAsia="ru-RU"/>
              </w:rPr>
              <w:t xml:space="preserve"> муниципального образования </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Нерюнгринский район</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 xml:space="preserve"> за  </w:t>
            </w:r>
            <w:r w:rsidRPr="003A7234">
              <w:rPr>
                <w:rFonts w:ascii="Times New Roman" w:eastAsia="Times New Roman" w:hAnsi="Times New Roman" w:cs="Times New Roman"/>
                <w:b/>
                <w:bCs/>
                <w:i/>
                <w:iCs/>
                <w:sz w:val="28"/>
                <w:szCs w:val="28"/>
                <w:lang w:eastAsia="ru-RU"/>
              </w:rPr>
              <w:t>20</w:t>
            </w:r>
            <w:r w:rsidR="00B10705">
              <w:rPr>
                <w:rFonts w:ascii="Times New Roman" w:eastAsia="Times New Roman" w:hAnsi="Times New Roman" w:cs="Times New Roman"/>
                <w:b/>
                <w:bCs/>
                <w:i/>
                <w:iCs/>
                <w:sz w:val="28"/>
                <w:szCs w:val="28"/>
                <w:lang w:eastAsia="ru-RU"/>
              </w:rPr>
              <w:t>20</w:t>
            </w:r>
            <w:r w:rsidRPr="003A7234">
              <w:rPr>
                <w:rFonts w:ascii="Times New Roman" w:eastAsia="Times New Roman" w:hAnsi="Times New Roman" w:cs="Times New Roman"/>
                <w:b/>
                <w:bCs/>
                <w:i/>
                <w:iCs/>
                <w:sz w:val="28"/>
                <w:szCs w:val="28"/>
                <w:lang w:eastAsia="ru-RU"/>
              </w:rPr>
              <w:t xml:space="preserve"> год</w:t>
            </w:r>
          </w:p>
        </w:tc>
        <w:tc>
          <w:tcPr>
            <w:tcW w:w="2085" w:type="dxa"/>
            <w:tcBorders>
              <w:top w:val="single" w:sz="18" w:space="0" w:color="808080"/>
            </w:tcBorders>
            <w:vAlign w:val="center"/>
          </w:tcPr>
          <w:p w:rsidR="00C1169D" w:rsidRPr="003A7234" w:rsidRDefault="00C1169D" w:rsidP="00092372">
            <w:pPr>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572119"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FA12AF" w:rsidRPr="00572119" w:rsidRDefault="00FA12AF"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E7683" w:rsidRPr="00572119" w:rsidRDefault="00EE7683"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572119"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5084B" w:rsidRDefault="00E5084B" w:rsidP="00E5084B">
      <w:pPr>
        <w:pStyle w:val="12"/>
        <w:keepNext/>
        <w:keepLines/>
        <w:shd w:val="clear" w:color="auto" w:fill="auto"/>
        <w:spacing w:after="160" w:line="240" w:lineRule="exact"/>
        <w:ind w:right="220"/>
        <w:rPr>
          <w:sz w:val="28"/>
          <w:szCs w:val="28"/>
        </w:rPr>
      </w:pPr>
      <w:bookmarkStart w:id="0" w:name="bookmark0"/>
      <w:r w:rsidRPr="00A42157">
        <w:rPr>
          <w:sz w:val="28"/>
          <w:szCs w:val="28"/>
        </w:rPr>
        <w:lastRenderedPageBreak/>
        <w:t>Содержание</w:t>
      </w:r>
      <w:bookmarkEnd w:id="0"/>
    </w:p>
    <w:p w:rsidR="00E5084B" w:rsidRPr="00A42157" w:rsidRDefault="00E5084B" w:rsidP="009E49C0">
      <w:pPr>
        <w:tabs>
          <w:tab w:val="left" w:pos="9356"/>
          <w:tab w:val="left" w:pos="9498"/>
        </w:tabs>
        <w:rPr>
          <w:rFonts w:ascii="Times New Roman" w:hAnsi="Times New Roman" w:cs="Times New Roman"/>
          <w:sz w:val="24"/>
          <w:szCs w:val="24"/>
        </w:rPr>
      </w:pPr>
      <w:r w:rsidRPr="00A42157">
        <w:rPr>
          <w:rFonts w:ascii="Times New Roman" w:hAnsi="Times New Roman" w:cs="Times New Roman"/>
          <w:sz w:val="24"/>
          <w:szCs w:val="24"/>
        </w:rPr>
        <w:t>1. Общие положения…</w:t>
      </w:r>
      <w:r w:rsidR="00C35E3E">
        <w:rPr>
          <w:rFonts w:ascii="Times New Roman" w:hAnsi="Times New Roman" w:cs="Times New Roman"/>
          <w:sz w:val="24"/>
          <w:szCs w:val="24"/>
        </w:rPr>
        <w:t>……</w:t>
      </w:r>
      <w:r w:rsidR="009E49C0">
        <w:rPr>
          <w:rFonts w:ascii="Times New Roman" w:hAnsi="Times New Roman" w:cs="Times New Roman"/>
          <w:sz w:val="24"/>
          <w:szCs w:val="24"/>
        </w:rPr>
        <w:t>………………………………………………………………………</w:t>
      </w:r>
      <w:r w:rsidR="00CE6F99">
        <w:rPr>
          <w:rFonts w:ascii="Times New Roman" w:hAnsi="Times New Roman" w:cs="Times New Roman"/>
          <w:sz w:val="24"/>
          <w:szCs w:val="24"/>
        </w:rPr>
        <w:t>3</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 xml:space="preserve">2. Результаты внешней проверки годовой бюджетной отчетности </w:t>
      </w:r>
      <w:proofErr w:type="gramStart"/>
      <w:r w:rsidRPr="00A42157">
        <w:rPr>
          <w:rFonts w:ascii="Times New Roman" w:hAnsi="Times New Roman" w:cs="Times New Roman"/>
          <w:sz w:val="24"/>
          <w:szCs w:val="24"/>
        </w:rPr>
        <w:t>главных</w:t>
      </w:r>
      <w:proofErr w:type="gramEnd"/>
    </w:p>
    <w:p w:rsidR="00E5084B" w:rsidRPr="00A42157" w:rsidRDefault="00E5084B" w:rsidP="00E5084B">
      <w:pPr>
        <w:pStyle w:val="a3"/>
        <w:widowControl w:val="0"/>
        <w:ind w:firstLine="0"/>
        <w:rPr>
          <w:sz w:val="24"/>
          <w:szCs w:val="24"/>
        </w:rPr>
      </w:pPr>
      <w:r w:rsidRPr="00A42157">
        <w:rPr>
          <w:sz w:val="24"/>
          <w:szCs w:val="24"/>
        </w:rPr>
        <w:t xml:space="preserve">администраторов, распорядителей и получателей </w:t>
      </w:r>
      <w:r w:rsidR="00A179F1">
        <w:rPr>
          <w:sz w:val="24"/>
          <w:szCs w:val="24"/>
        </w:rPr>
        <w:t>бюджетных средств…………….…</w:t>
      </w:r>
      <w:r w:rsidR="002D698A">
        <w:rPr>
          <w:sz w:val="24"/>
          <w:szCs w:val="24"/>
        </w:rPr>
        <w:t>…</w:t>
      </w:r>
      <w:r w:rsidR="009E49C0">
        <w:rPr>
          <w:sz w:val="24"/>
          <w:szCs w:val="24"/>
        </w:rPr>
        <w:t>…...</w:t>
      </w:r>
      <w:r w:rsidR="00CE6F99">
        <w:rPr>
          <w:sz w:val="24"/>
          <w:szCs w:val="24"/>
        </w:rPr>
        <w:t>7</w:t>
      </w:r>
    </w:p>
    <w:p w:rsidR="00E5084B" w:rsidRPr="00A42157" w:rsidRDefault="00E5084B" w:rsidP="00E5084B">
      <w:pPr>
        <w:rPr>
          <w:rFonts w:ascii="Times New Roman" w:hAnsi="Times New Roman" w:cs="Times New Roman"/>
          <w:color w:val="000000"/>
          <w:sz w:val="24"/>
          <w:szCs w:val="24"/>
        </w:rPr>
      </w:pPr>
      <w:r w:rsidRPr="00A42157">
        <w:rPr>
          <w:rFonts w:ascii="Times New Roman" w:hAnsi="Times New Roman" w:cs="Times New Roman"/>
          <w:color w:val="000000"/>
          <w:sz w:val="24"/>
          <w:szCs w:val="24"/>
        </w:rPr>
        <w:t xml:space="preserve">2.1. </w:t>
      </w:r>
      <w:r w:rsidRPr="00A42157">
        <w:rPr>
          <w:rFonts w:ascii="Times New Roman" w:hAnsi="Times New Roman" w:cs="Times New Roman"/>
          <w:sz w:val="24"/>
          <w:szCs w:val="24"/>
        </w:rPr>
        <w:t xml:space="preserve">Бюджетная отчетность </w:t>
      </w:r>
      <w:r w:rsidRPr="00A42157">
        <w:rPr>
          <w:rFonts w:ascii="Times New Roman" w:hAnsi="Times New Roman" w:cs="Times New Roman"/>
          <w:color w:val="000000"/>
          <w:sz w:val="24"/>
          <w:szCs w:val="24"/>
        </w:rPr>
        <w:t>Нерюнгринской ра</w:t>
      </w:r>
      <w:r w:rsidR="003F2C38" w:rsidRPr="00A42157">
        <w:rPr>
          <w:rFonts w:ascii="Times New Roman" w:hAnsi="Times New Roman" w:cs="Times New Roman"/>
          <w:color w:val="000000"/>
          <w:sz w:val="24"/>
          <w:szCs w:val="24"/>
        </w:rPr>
        <w:t>йонной админис</w:t>
      </w:r>
      <w:r w:rsidR="00A179F1">
        <w:rPr>
          <w:rFonts w:ascii="Times New Roman" w:hAnsi="Times New Roman" w:cs="Times New Roman"/>
          <w:color w:val="000000"/>
          <w:sz w:val="24"/>
          <w:szCs w:val="24"/>
        </w:rPr>
        <w:t>трации …………….…</w:t>
      </w:r>
      <w:r w:rsidR="001139A0">
        <w:rPr>
          <w:rFonts w:ascii="Times New Roman" w:hAnsi="Times New Roman" w:cs="Times New Roman"/>
          <w:color w:val="000000"/>
          <w:sz w:val="24"/>
          <w:szCs w:val="24"/>
        </w:rPr>
        <w:t>…</w:t>
      </w:r>
      <w:r w:rsidR="009E49C0">
        <w:rPr>
          <w:rFonts w:ascii="Times New Roman" w:hAnsi="Times New Roman" w:cs="Times New Roman"/>
          <w:color w:val="000000"/>
          <w:sz w:val="24"/>
          <w:szCs w:val="24"/>
        </w:rPr>
        <w:t>.</w:t>
      </w:r>
      <w:r w:rsidR="001139A0">
        <w:rPr>
          <w:rFonts w:ascii="Times New Roman" w:hAnsi="Times New Roman" w:cs="Times New Roman"/>
          <w:color w:val="000000"/>
          <w:sz w:val="24"/>
          <w:szCs w:val="24"/>
        </w:rPr>
        <w:t>…</w:t>
      </w:r>
      <w:r w:rsidR="00CE6F99">
        <w:rPr>
          <w:rFonts w:ascii="Times New Roman" w:hAnsi="Times New Roman" w:cs="Times New Roman"/>
          <w:color w:val="000000"/>
          <w:sz w:val="24"/>
          <w:szCs w:val="24"/>
        </w:rPr>
        <w:t>8</w:t>
      </w:r>
    </w:p>
    <w:p w:rsidR="00015C6D" w:rsidRPr="00A42157" w:rsidRDefault="00E5084B" w:rsidP="00015C6D">
      <w:pPr>
        <w:rPr>
          <w:rFonts w:ascii="Times New Roman" w:hAnsi="Times New Roman" w:cs="Times New Roman"/>
          <w:sz w:val="24"/>
          <w:szCs w:val="24"/>
        </w:rPr>
      </w:pPr>
      <w:r w:rsidRPr="00A42157">
        <w:rPr>
          <w:rFonts w:ascii="Times New Roman" w:hAnsi="Times New Roman" w:cs="Times New Roman"/>
          <w:color w:val="000000"/>
          <w:sz w:val="24"/>
          <w:szCs w:val="24"/>
        </w:rPr>
        <w:t xml:space="preserve">2.2. </w:t>
      </w:r>
      <w:r w:rsidR="00015C6D" w:rsidRPr="00A42157">
        <w:rPr>
          <w:rFonts w:ascii="Times New Roman" w:hAnsi="Times New Roman" w:cs="Times New Roman"/>
          <w:sz w:val="24"/>
          <w:szCs w:val="24"/>
        </w:rPr>
        <w:t>Бюджетная отчетность Управления образования Нерюнгринской районной администрации ………</w:t>
      </w:r>
      <w:r w:rsidR="009E49C0">
        <w:rPr>
          <w:rFonts w:ascii="Times New Roman" w:hAnsi="Times New Roman" w:cs="Times New Roman"/>
          <w:sz w:val="24"/>
          <w:szCs w:val="24"/>
        </w:rPr>
        <w:t>……………………………………………………………………………</w:t>
      </w:r>
      <w:r w:rsidR="00830CAE">
        <w:rPr>
          <w:rFonts w:ascii="Times New Roman" w:hAnsi="Times New Roman" w:cs="Times New Roman"/>
          <w:sz w:val="24"/>
          <w:szCs w:val="24"/>
        </w:rPr>
        <w:t>9</w:t>
      </w:r>
    </w:p>
    <w:p w:rsidR="00B554C9"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2.3.</w:t>
      </w:r>
      <w:r w:rsidR="00B554C9">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Муниципального Казенного учреждения Управление культуры и искусства Нерюнгринского рай</w:t>
      </w:r>
      <w:r w:rsidR="00B554C9">
        <w:rPr>
          <w:rFonts w:ascii="Times New Roman" w:hAnsi="Times New Roman" w:cs="Times New Roman"/>
          <w:sz w:val="24"/>
          <w:szCs w:val="24"/>
        </w:rPr>
        <w:t>она …………………………………………………………</w:t>
      </w:r>
      <w:r w:rsidR="00FB0E88">
        <w:rPr>
          <w:rFonts w:ascii="Times New Roman" w:hAnsi="Times New Roman" w:cs="Times New Roman"/>
          <w:sz w:val="24"/>
          <w:szCs w:val="24"/>
        </w:rPr>
        <w:t>…</w:t>
      </w:r>
      <w:r w:rsidR="0038690E">
        <w:rPr>
          <w:rFonts w:ascii="Times New Roman" w:hAnsi="Times New Roman" w:cs="Times New Roman"/>
          <w:sz w:val="24"/>
          <w:szCs w:val="24"/>
        </w:rPr>
        <w:t>.</w:t>
      </w:r>
      <w:r w:rsidR="00830CAE">
        <w:rPr>
          <w:rFonts w:ascii="Times New Roman" w:hAnsi="Times New Roman" w:cs="Times New Roman"/>
          <w:sz w:val="24"/>
          <w:szCs w:val="24"/>
        </w:rPr>
        <w:t>.</w:t>
      </w:r>
      <w:r w:rsidR="00B554C9">
        <w:rPr>
          <w:rFonts w:ascii="Times New Roman" w:hAnsi="Times New Roman" w:cs="Times New Roman"/>
          <w:sz w:val="24"/>
          <w:szCs w:val="24"/>
        </w:rPr>
        <w:t>1</w:t>
      </w:r>
      <w:r w:rsidR="00830CAE">
        <w:rPr>
          <w:rFonts w:ascii="Times New Roman" w:hAnsi="Times New Roman" w:cs="Times New Roman"/>
          <w:sz w:val="24"/>
          <w:szCs w:val="24"/>
        </w:rPr>
        <w:t>1</w:t>
      </w:r>
      <w:r w:rsidR="00B554C9">
        <w:rPr>
          <w:rFonts w:ascii="Times New Roman" w:hAnsi="Times New Roman" w:cs="Times New Roman"/>
          <w:sz w:val="24"/>
          <w:szCs w:val="24"/>
        </w:rPr>
        <w:t xml:space="preserve"> </w:t>
      </w:r>
    </w:p>
    <w:p w:rsidR="00E5084B"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2.4. </w:t>
      </w:r>
      <w:r w:rsidR="00015C6D" w:rsidRPr="00A42157">
        <w:rPr>
          <w:rFonts w:ascii="Times New Roman" w:hAnsi="Times New Roman" w:cs="Times New Roman"/>
          <w:sz w:val="24"/>
          <w:szCs w:val="24"/>
        </w:rPr>
        <w:t xml:space="preserve">Бюджетная отчетность Комитета земельных и имущественных отношений муниципального образования </w:t>
      </w:r>
      <w:r w:rsidR="00F11F71">
        <w:rPr>
          <w:rFonts w:ascii="Times New Roman" w:hAnsi="Times New Roman" w:cs="Times New Roman"/>
          <w:sz w:val="24"/>
          <w:szCs w:val="24"/>
        </w:rPr>
        <w:t>«</w:t>
      </w:r>
      <w:r w:rsidR="00015C6D" w:rsidRPr="00A42157">
        <w:rPr>
          <w:rFonts w:ascii="Times New Roman" w:hAnsi="Times New Roman" w:cs="Times New Roman"/>
          <w:sz w:val="24"/>
          <w:szCs w:val="24"/>
        </w:rPr>
        <w:t>Нерюнг</w:t>
      </w:r>
      <w:r w:rsidR="00015C6D">
        <w:rPr>
          <w:rFonts w:ascii="Times New Roman" w:hAnsi="Times New Roman" w:cs="Times New Roman"/>
          <w:sz w:val="24"/>
          <w:szCs w:val="24"/>
        </w:rPr>
        <w:t>ринский район</w:t>
      </w:r>
      <w:r w:rsidR="00F11F71">
        <w:rPr>
          <w:rFonts w:ascii="Times New Roman" w:hAnsi="Times New Roman" w:cs="Times New Roman"/>
          <w:sz w:val="24"/>
          <w:szCs w:val="24"/>
        </w:rPr>
        <w:t>»</w:t>
      </w:r>
      <w:r w:rsidR="00015C6D">
        <w:rPr>
          <w:rFonts w:ascii="Times New Roman" w:hAnsi="Times New Roman" w:cs="Times New Roman"/>
          <w:sz w:val="24"/>
          <w:szCs w:val="24"/>
        </w:rPr>
        <w:t xml:space="preserve"> ………………………………. ……</w:t>
      </w:r>
      <w:r w:rsidR="0038690E">
        <w:rPr>
          <w:rFonts w:ascii="Times New Roman" w:hAnsi="Times New Roman" w:cs="Times New Roman"/>
          <w:sz w:val="24"/>
          <w:szCs w:val="24"/>
        </w:rPr>
        <w:t>.1</w:t>
      </w:r>
      <w:r w:rsidR="00830CAE">
        <w:rPr>
          <w:rFonts w:ascii="Times New Roman" w:hAnsi="Times New Roman" w:cs="Times New Roman"/>
          <w:sz w:val="24"/>
          <w:szCs w:val="24"/>
        </w:rPr>
        <w:t>2</w:t>
      </w:r>
    </w:p>
    <w:p w:rsidR="00FB0E88" w:rsidRPr="00A42157" w:rsidRDefault="00E5084B" w:rsidP="00FB0E88">
      <w:pPr>
        <w:rPr>
          <w:rFonts w:ascii="Times New Roman" w:hAnsi="Times New Roman" w:cs="Times New Roman"/>
          <w:sz w:val="24"/>
          <w:szCs w:val="24"/>
        </w:rPr>
      </w:pPr>
      <w:r w:rsidRPr="00A42157">
        <w:rPr>
          <w:rFonts w:ascii="Times New Roman" w:hAnsi="Times New Roman" w:cs="Times New Roman"/>
          <w:sz w:val="24"/>
          <w:szCs w:val="24"/>
        </w:rPr>
        <w:t xml:space="preserve">2.5. </w:t>
      </w:r>
      <w:r w:rsidR="00FB0E88" w:rsidRPr="00A42157">
        <w:rPr>
          <w:rFonts w:ascii="Times New Roman" w:hAnsi="Times New Roman" w:cs="Times New Roman"/>
          <w:sz w:val="24"/>
          <w:szCs w:val="24"/>
        </w:rPr>
        <w:t>Бюджетная отчетность Нерюнгринского райо</w:t>
      </w:r>
      <w:r w:rsidR="00FB0E88">
        <w:rPr>
          <w:rFonts w:ascii="Times New Roman" w:hAnsi="Times New Roman" w:cs="Times New Roman"/>
          <w:sz w:val="24"/>
          <w:szCs w:val="24"/>
        </w:rPr>
        <w:t>нного Совета депутатов …………….….</w:t>
      </w:r>
      <w:r w:rsidR="00127692">
        <w:rPr>
          <w:rFonts w:ascii="Times New Roman" w:hAnsi="Times New Roman" w:cs="Times New Roman"/>
          <w:sz w:val="24"/>
          <w:szCs w:val="24"/>
        </w:rPr>
        <w:t>.</w:t>
      </w:r>
      <w:r w:rsidR="0038690E">
        <w:rPr>
          <w:rFonts w:ascii="Times New Roman" w:hAnsi="Times New Roman" w:cs="Times New Roman"/>
          <w:sz w:val="24"/>
          <w:szCs w:val="24"/>
        </w:rPr>
        <w:t>.</w:t>
      </w:r>
      <w:r w:rsidR="008D4455">
        <w:rPr>
          <w:rFonts w:ascii="Times New Roman" w:hAnsi="Times New Roman" w:cs="Times New Roman"/>
          <w:sz w:val="24"/>
          <w:szCs w:val="24"/>
        </w:rPr>
        <w:t>2</w:t>
      </w:r>
      <w:r w:rsidR="00FB0E88">
        <w:rPr>
          <w:rFonts w:ascii="Times New Roman" w:hAnsi="Times New Roman" w:cs="Times New Roman"/>
          <w:sz w:val="24"/>
          <w:szCs w:val="24"/>
        </w:rPr>
        <w:t>1</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6</w:t>
      </w:r>
      <w:r w:rsidRPr="00A42157">
        <w:rPr>
          <w:rFonts w:ascii="Times New Roman" w:hAnsi="Times New Roman" w:cs="Times New Roman"/>
          <w:sz w:val="24"/>
          <w:szCs w:val="24"/>
        </w:rPr>
        <w:t>. Бюджетная отчетность Контрольно-счетной пала</w:t>
      </w:r>
      <w:r w:rsidR="003F2C38" w:rsidRPr="00A42157">
        <w:rPr>
          <w:rFonts w:ascii="Times New Roman" w:hAnsi="Times New Roman" w:cs="Times New Roman"/>
          <w:sz w:val="24"/>
          <w:szCs w:val="24"/>
        </w:rPr>
        <w:t xml:space="preserve">той МО </w:t>
      </w:r>
      <w:r w:rsidR="00F11F71">
        <w:rPr>
          <w:rFonts w:ascii="Times New Roman" w:hAnsi="Times New Roman" w:cs="Times New Roman"/>
          <w:sz w:val="24"/>
          <w:szCs w:val="24"/>
        </w:rPr>
        <w:t>«</w:t>
      </w:r>
      <w:r w:rsidR="003F2C38"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8E75A7">
        <w:rPr>
          <w:rFonts w:ascii="Times New Roman" w:hAnsi="Times New Roman" w:cs="Times New Roman"/>
          <w:sz w:val="24"/>
          <w:szCs w:val="24"/>
        </w:rPr>
        <w:t>…</w:t>
      </w:r>
      <w:r w:rsidR="00E24AF7">
        <w:rPr>
          <w:rFonts w:ascii="Times New Roman" w:hAnsi="Times New Roman" w:cs="Times New Roman"/>
          <w:sz w:val="24"/>
          <w:szCs w:val="24"/>
        </w:rPr>
        <w:t>..</w:t>
      </w:r>
      <w:r w:rsidR="008D4455">
        <w:rPr>
          <w:rFonts w:ascii="Times New Roman" w:hAnsi="Times New Roman" w:cs="Times New Roman"/>
          <w:sz w:val="24"/>
          <w:szCs w:val="24"/>
        </w:rPr>
        <w:t>22</w:t>
      </w:r>
    </w:p>
    <w:p w:rsidR="00B554C9"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7</w:t>
      </w:r>
      <w:r w:rsidRPr="00A42157">
        <w:rPr>
          <w:rFonts w:ascii="Times New Roman" w:hAnsi="Times New Roman" w:cs="Times New Roman"/>
          <w:sz w:val="24"/>
          <w:szCs w:val="24"/>
        </w:rPr>
        <w:t xml:space="preserve">. </w:t>
      </w:r>
      <w:r w:rsidR="00B554C9" w:rsidRPr="00A42157">
        <w:rPr>
          <w:rFonts w:ascii="Times New Roman" w:hAnsi="Times New Roman" w:cs="Times New Roman"/>
          <w:sz w:val="24"/>
          <w:szCs w:val="24"/>
        </w:rPr>
        <w:t xml:space="preserve">Бюджетная отчетность Управления финансов Нерюнгринской </w:t>
      </w:r>
      <w:proofErr w:type="gramStart"/>
      <w:r w:rsidR="00B554C9" w:rsidRPr="00A42157">
        <w:rPr>
          <w:rFonts w:ascii="Times New Roman" w:hAnsi="Times New Roman" w:cs="Times New Roman"/>
          <w:sz w:val="24"/>
          <w:szCs w:val="24"/>
        </w:rPr>
        <w:t>районной</w:t>
      </w:r>
      <w:proofErr w:type="gramEnd"/>
    </w:p>
    <w:p w:rsidR="00B554C9" w:rsidRPr="00A42157" w:rsidRDefault="00B554C9" w:rsidP="00B554C9">
      <w:pPr>
        <w:rPr>
          <w:rFonts w:ascii="Times New Roman" w:hAnsi="Times New Roman" w:cs="Times New Roman"/>
          <w:sz w:val="24"/>
          <w:szCs w:val="24"/>
        </w:rPr>
      </w:pPr>
      <w:r w:rsidRPr="00A42157">
        <w:rPr>
          <w:rFonts w:ascii="Times New Roman" w:hAnsi="Times New Roman" w:cs="Times New Roman"/>
          <w:sz w:val="24"/>
          <w:szCs w:val="24"/>
        </w:rPr>
        <w:t>администрации……………………………………………………</w:t>
      </w:r>
      <w:r w:rsidR="009E49C0">
        <w:rPr>
          <w:rFonts w:ascii="Times New Roman" w:hAnsi="Times New Roman" w:cs="Times New Roman"/>
          <w:sz w:val="24"/>
          <w:szCs w:val="24"/>
        </w:rPr>
        <w:t>………………………………</w:t>
      </w:r>
      <w:r w:rsidR="0070032C">
        <w:rPr>
          <w:rFonts w:ascii="Times New Roman" w:hAnsi="Times New Roman" w:cs="Times New Roman"/>
          <w:sz w:val="24"/>
          <w:szCs w:val="24"/>
        </w:rPr>
        <w:t>2</w:t>
      </w:r>
      <w:r w:rsidR="008D4455">
        <w:rPr>
          <w:rFonts w:ascii="Times New Roman" w:hAnsi="Times New Roman" w:cs="Times New Roman"/>
          <w:sz w:val="24"/>
          <w:szCs w:val="24"/>
        </w:rPr>
        <w:t>2</w:t>
      </w:r>
    </w:p>
    <w:p w:rsidR="00E06D13" w:rsidRDefault="00E5084B" w:rsidP="00E06D13">
      <w:pPr>
        <w:rPr>
          <w:rFonts w:ascii="Times New Roman" w:hAnsi="Times New Roman" w:cs="Times New Roman"/>
          <w:sz w:val="24"/>
          <w:szCs w:val="24"/>
        </w:rPr>
      </w:pPr>
      <w:r w:rsidRPr="00A42157">
        <w:rPr>
          <w:rFonts w:ascii="Times New Roman" w:hAnsi="Times New Roman" w:cs="Times New Roman"/>
          <w:sz w:val="24"/>
          <w:szCs w:val="24"/>
        </w:rPr>
        <w:t>3.</w:t>
      </w:r>
      <w:r w:rsidR="00E06D13" w:rsidRPr="00E06D13">
        <w:rPr>
          <w:rFonts w:ascii="Times New Roman" w:hAnsi="Times New Roman" w:cs="Times New Roman"/>
          <w:sz w:val="24"/>
          <w:szCs w:val="24"/>
        </w:rPr>
        <w:t xml:space="preserve"> </w:t>
      </w:r>
      <w:r w:rsidR="00E06D13">
        <w:rPr>
          <w:rFonts w:ascii="Times New Roman" w:hAnsi="Times New Roman" w:cs="Times New Roman"/>
          <w:sz w:val="24"/>
          <w:szCs w:val="24"/>
        </w:rPr>
        <w:t>Результат проверки консолидир</w:t>
      </w:r>
      <w:r w:rsidR="002130F5">
        <w:rPr>
          <w:rFonts w:ascii="Times New Roman" w:hAnsi="Times New Roman" w:cs="Times New Roman"/>
          <w:sz w:val="24"/>
          <w:szCs w:val="24"/>
        </w:rPr>
        <w:t>ованно</w:t>
      </w:r>
      <w:r w:rsidR="00E06D13">
        <w:rPr>
          <w:rFonts w:ascii="Times New Roman" w:hAnsi="Times New Roman" w:cs="Times New Roman"/>
          <w:sz w:val="24"/>
          <w:szCs w:val="24"/>
        </w:rPr>
        <w:t xml:space="preserve">й </w:t>
      </w:r>
      <w:r w:rsidR="00F2101B">
        <w:rPr>
          <w:rFonts w:ascii="Times New Roman" w:hAnsi="Times New Roman" w:cs="Times New Roman"/>
          <w:sz w:val="24"/>
          <w:szCs w:val="24"/>
        </w:rPr>
        <w:t>бюджетной отчетно</w:t>
      </w:r>
      <w:r w:rsidR="00E06D13">
        <w:rPr>
          <w:rFonts w:ascii="Times New Roman" w:hAnsi="Times New Roman" w:cs="Times New Roman"/>
          <w:sz w:val="24"/>
          <w:szCs w:val="24"/>
        </w:rPr>
        <w:t>сти</w:t>
      </w:r>
      <w:r w:rsidR="002130F5">
        <w:rPr>
          <w:rFonts w:ascii="Times New Roman" w:hAnsi="Times New Roman" w:cs="Times New Roman"/>
          <w:sz w:val="24"/>
          <w:szCs w:val="24"/>
        </w:rPr>
        <w:t xml:space="preserve"> за 20</w:t>
      </w:r>
      <w:r w:rsidR="001321BC">
        <w:rPr>
          <w:rFonts w:ascii="Times New Roman" w:hAnsi="Times New Roman" w:cs="Times New Roman"/>
          <w:sz w:val="24"/>
          <w:szCs w:val="24"/>
        </w:rPr>
        <w:t>20</w:t>
      </w:r>
      <w:r w:rsidR="0038690E">
        <w:rPr>
          <w:rFonts w:ascii="Times New Roman" w:hAnsi="Times New Roman" w:cs="Times New Roman"/>
          <w:sz w:val="24"/>
          <w:szCs w:val="24"/>
        </w:rPr>
        <w:t xml:space="preserve"> год…..………</w:t>
      </w:r>
      <w:r w:rsidR="009E49C0">
        <w:rPr>
          <w:rFonts w:ascii="Times New Roman" w:hAnsi="Times New Roman" w:cs="Times New Roman"/>
          <w:sz w:val="24"/>
          <w:szCs w:val="24"/>
        </w:rPr>
        <w:t>..</w:t>
      </w:r>
      <w:r w:rsidR="00DF3CEC">
        <w:rPr>
          <w:rFonts w:ascii="Times New Roman" w:hAnsi="Times New Roman" w:cs="Times New Roman"/>
          <w:sz w:val="24"/>
          <w:szCs w:val="24"/>
        </w:rPr>
        <w:t xml:space="preserve"> </w:t>
      </w:r>
      <w:r w:rsidR="008D4455">
        <w:rPr>
          <w:rFonts w:ascii="Times New Roman" w:hAnsi="Times New Roman" w:cs="Times New Roman"/>
          <w:sz w:val="24"/>
          <w:szCs w:val="24"/>
        </w:rPr>
        <w:t>23</w:t>
      </w:r>
    </w:p>
    <w:p w:rsidR="00E5084B" w:rsidRPr="00A42157" w:rsidRDefault="0062285F" w:rsidP="00E5084B">
      <w:pPr>
        <w:rPr>
          <w:rFonts w:ascii="Times New Roman" w:hAnsi="Times New Roman" w:cs="Times New Roman"/>
          <w:sz w:val="24"/>
          <w:szCs w:val="24"/>
        </w:rPr>
      </w:pPr>
      <w:r>
        <w:rPr>
          <w:rFonts w:ascii="Times New Roman" w:hAnsi="Times New Roman" w:cs="Times New Roman"/>
          <w:sz w:val="24"/>
          <w:szCs w:val="24"/>
        </w:rPr>
        <w:t xml:space="preserve">4. </w:t>
      </w:r>
      <w:r w:rsidR="00E5084B" w:rsidRPr="00A42157">
        <w:rPr>
          <w:rFonts w:ascii="Times New Roman" w:hAnsi="Times New Roman" w:cs="Times New Roman"/>
          <w:sz w:val="24"/>
          <w:szCs w:val="24"/>
        </w:rPr>
        <w:t>Общая оценка исполнения основных показателей бюджета</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муниципального образования Нерюнгринского района  за 20</w:t>
      </w:r>
      <w:r w:rsidR="001321BC">
        <w:rPr>
          <w:rFonts w:ascii="Times New Roman" w:hAnsi="Times New Roman" w:cs="Times New Roman"/>
          <w:sz w:val="24"/>
          <w:szCs w:val="24"/>
        </w:rPr>
        <w:t>20</w:t>
      </w:r>
      <w:r w:rsidR="00C35E3E">
        <w:rPr>
          <w:rFonts w:ascii="Times New Roman" w:hAnsi="Times New Roman" w:cs="Times New Roman"/>
          <w:sz w:val="24"/>
          <w:szCs w:val="24"/>
        </w:rPr>
        <w:t xml:space="preserve"> год………………</w:t>
      </w:r>
      <w:r w:rsidR="005D6171">
        <w:rPr>
          <w:rFonts w:ascii="Times New Roman" w:hAnsi="Times New Roman" w:cs="Times New Roman"/>
          <w:sz w:val="24"/>
          <w:szCs w:val="24"/>
        </w:rPr>
        <w:t>…………</w:t>
      </w:r>
      <w:r w:rsidR="0070032C">
        <w:rPr>
          <w:rFonts w:ascii="Times New Roman" w:hAnsi="Times New Roman" w:cs="Times New Roman"/>
          <w:sz w:val="24"/>
          <w:szCs w:val="24"/>
        </w:rPr>
        <w:t>.</w:t>
      </w:r>
      <w:r w:rsidR="00757458">
        <w:rPr>
          <w:rFonts w:ascii="Times New Roman" w:hAnsi="Times New Roman" w:cs="Times New Roman"/>
          <w:sz w:val="24"/>
          <w:szCs w:val="24"/>
        </w:rPr>
        <w:t>23</w:t>
      </w:r>
    </w:p>
    <w:p w:rsidR="00C35E3E" w:rsidRDefault="0062285F"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 xml:space="preserve">. Исполнение доходной части бюджета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w:t>
      </w:r>
      <w:r w:rsidR="005D6171">
        <w:rPr>
          <w:rFonts w:ascii="Times New Roman" w:hAnsi="Times New Roman" w:cs="Times New Roman"/>
          <w:sz w:val="24"/>
          <w:szCs w:val="24"/>
        </w:rPr>
        <w:t>……………………………………………………………………………</w:t>
      </w:r>
      <w:r w:rsidR="00757458">
        <w:rPr>
          <w:rFonts w:ascii="Times New Roman" w:hAnsi="Times New Roman" w:cs="Times New Roman"/>
          <w:sz w:val="24"/>
          <w:szCs w:val="24"/>
        </w:rPr>
        <w:t>…</w:t>
      </w:r>
      <w:r>
        <w:rPr>
          <w:rFonts w:ascii="Times New Roman" w:hAnsi="Times New Roman" w:cs="Times New Roman"/>
          <w:sz w:val="24"/>
          <w:szCs w:val="24"/>
        </w:rPr>
        <w:t>2</w:t>
      </w:r>
      <w:r w:rsidR="00757458">
        <w:rPr>
          <w:rFonts w:ascii="Times New Roman" w:hAnsi="Times New Roman" w:cs="Times New Roman"/>
          <w:sz w:val="24"/>
          <w:szCs w:val="24"/>
        </w:rPr>
        <w:t>9</w:t>
      </w:r>
    </w:p>
    <w:p w:rsidR="00E5084B" w:rsidRPr="00A42157" w:rsidRDefault="00FF7F1E"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.1. Безвозмездные поступл</w:t>
      </w:r>
      <w:r w:rsidR="00C35E3E">
        <w:rPr>
          <w:rFonts w:ascii="Times New Roman" w:hAnsi="Times New Roman" w:cs="Times New Roman"/>
          <w:sz w:val="24"/>
          <w:szCs w:val="24"/>
        </w:rPr>
        <w:t>ения…………………………………………………………</w:t>
      </w:r>
      <w:r w:rsidR="000D679F">
        <w:rPr>
          <w:rFonts w:ascii="Times New Roman" w:hAnsi="Times New Roman" w:cs="Times New Roman"/>
          <w:sz w:val="24"/>
          <w:szCs w:val="24"/>
        </w:rPr>
        <w:t>……</w:t>
      </w:r>
      <w:r w:rsidR="00E263B6">
        <w:rPr>
          <w:rFonts w:ascii="Times New Roman" w:hAnsi="Times New Roman" w:cs="Times New Roman"/>
          <w:sz w:val="24"/>
          <w:szCs w:val="24"/>
        </w:rPr>
        <w:t>…</w:t>
      </w:r>
      <w:r w:rsidR="001139A0">
        <w:rPr>
          <w:rFonts w:ascii="Times New Roman" w:hAnsi="Times New Roman" w:cs="Times New Roman"/>
          <w:sz w:val="24"/>
          <w:szCs w:val="24"/>
        </w:rPr>
        <w:t xml:space="preserve"> </w:t>
      </w:r>
      <w:r w:rsidR="002B58BA">
        <w:rPr>
          <w:rFonts w:ascii="Times New Roman" w:hAnsi="Times New Roman" w:cs="Times New Roman"/>
          <w:sz w:val="24"/>
          <w:szCs w:val="24"/>
        </w:rPr>
        <w:t>30</w:t>
      </w:r>
    </w:p>
    <w:p w:rsidR="00E5084B" w:rsidRPr="00A42157"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.2. Налоговые доходы бюджета Нерюн</w:t>
      </w:r>
      <w:r w:rsidR="003F2C38" w:rsidRPr="00A42157">
        <w:rPr>
          <w:rFonts w:ascii="Times New Roman" w:hAnsi="Times New Roman" w:cs="Times New Roman"/>
          <w:sz w:val="24"/>
          <w:szCs w:val="24"/>
        </w:rPr>
        <w:t>гринского района……………………………………</w:t>
      </w:r>
      <w:r w:rsidR="002B58BA">
        <w:rPr>
          <w:rFonts w:ascii="Times New Roman" w:hAnsi="Times New Roman" w:cs="Times New Roman"/>
          <w:sz w:val="24"/>
          <w:szCs w:val="24"/>
        </w:rPr>
        <w:t xml:space="preserve">. </w:t>
      </w:r>
      <w:r w:rsidR="008A2BEB">
        <w:rPr>
          <w:rFonts w:ascii="Times New Roman" w:hAnsi="Times New Roman" w:cs="Times New Roman"/>
          <w:sz w:val="24"/>
          <w:szCs w:val="24"/>
        </w:rPr>
        <w:t>3</w:t>
      </w:r>
      <w:r w:rsidR="002B58BA">
        <w:rPr>
          <w:rFonts w:ascii="Times New Roman" w:hAnsi="Times New Roman" w:cs="Times New Roman"/>
          <w:sz w:val="24"/>
          <w:szCs w:val="24"/>
        </w:rPr>
        <w:t>7</w:t>
      </w:r>
    </w:p>
    <w:p w:rsidR="00E5084B"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.3. Неналоговые доходы бюджета Нерю</w:t>
      </w:r>
      <w:r w:rsidR="003F2C38" w:rsidRPr="00A42157">
        <w:rPr>
          <w:rFonts w:ascii="Times New Roman" w:hAnsi="Times New Roman" w:cs="Times New Roman"/>
          <w:sz w:val="24"/>
          <w:szCs w:val="24"/>
        </w:rPr>
        <w:t>нгринского района…………………………………</w:t>
      </w:r>
      <w:r w:rsidR="002B58BA">
        <w:rPr>
          <w:rFonts w:ascii="Times New Roman" w:hAnsi="Times New Roman" w:cs="Times New Roman"/>
          <w:sz w:val="24"/>
          <w:szCs w:val="24"/>
        </w:rPr>
        <w:t>..42</w:t>
      </w:r>
    </w:p>
    <w:p w:rsidR="00270A13" w:rsidRPr="00270A13" w:rsidRDefault="005E2687" w:rsidP="00270A13">
      <w:pPr>
        <w:rPr>
          <w:rFonts w:ascii="Times New Roman" w:hAnsi="Times New Roman"/>
          <w:sz w:val="28"/>
          <w:szCs w:val="28"/>
        </w:rPr>
      </w:pPr>
      <w:r>
        <w:rPr>
          <w:rFonts w:ascii="Times New Roman" w:hAnsi="Times New Roman" w:cs="Times New Roman"/>
          <w:sz w:val="24"/>
          <w:szCs w:val="24"/>
        </w:rPr>
        <w:t>5</w:t>
      </w:r>
      <w:r w:rsidR="0048431D">
        <w:rPr>
          <w:rFonts w:ascii="Times New Roman" w:hAnsi="Times New Roman" w:cs="Times New Roman"/>
          <w:sz w:val="24"/>
          <w:szCs w:val="24"/>
        </w:rPr>
        <w:t xml:space="preserve">.4. </w:t>
      </w:r>
      <w:r w:rsidR="00270A13" w:rsidRPr="00270A13">
        <w:rPr>
          <w:rFonts w:ascii="Times New Roman" w:hAnsi="Times New Roman"/>
          <w:sz w:val="24"/>
          <w:szCs w:val="24"/>
        </w:rPr>
        <w:t>Анализ исполнения прогнозного плана (программы) приватизации</w:t>
      </w:r>
      <w:r w:rsidR="000D679F">
        <w:rPr>
          <w:rFonts w:ascii="Times New Roman" w:hAnsi="Times New Roman"/>
          <w:sz w:val="28"/>
          <w:szCs w:val="28"/>
        </w:rPr>
        <w:t xml:space="preserve"> </w:t>
      </w:r>
      <w:r w:rsidR="000D679F" w:rsidRPr="000D679F">
        <w:rPr>
          <w:rFonts w:ascii="Times New Roman" w:hAnsi="Times New Roman"/>
          <w:sz w:val="24"/>
          <w:szCs w:val="24"/>
        </w:rPr>
        <w:t>………………..</w:t>
      </w:r>
      <w:r w:rsidR="00456CE3">
        <w:rPr>
          <w:rFonts w:ascii="Times New Roman" w:hAnsi="Times New Roman"/>
          <w:sz w:val="24"/>
          <w:szCs w:val="24"/>
        </w:rPr>
        <w:t>.....</w:t>
      </w:r>
      <w:r w:rsidR="002B58BA">
        <w:rPr>
          <w:rFonts w:ascii="Times New Roman" w:hAnsi="Times New Roman"/>
          <w:sz w:val="24"/>
          <w:szCs w:val="24"/>
        </w:rPr>
        <w:t>..</w:t>
      </w:r>
      <w:r w:rsidR="008A2BEB">
        <w:rPr>
          <w:rFonts w:ascii="Times New Roman" w:hAnsi="Times New Roman"/>
          <w:sz w:val="24"/>
          <w:szCs w:val="24"/>
        </w:rPr>
        <w:t>4</w:t>
      </w:r>
      <w:r w:rsidR="002B58BA">
        <w:rPr>
          <w:rFonts w:ascii="Times New Roman" w:hAnsi="Times New Roman"/>
          <w:sz w:val="24"/>
          <w:szCs w:val="24"/>
        </w:rPr>
        <w:t>7</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5</w:t>
      </w:r>
      <w:r w:rsidR="0048431D">
        <w:rPr>
          <w:rFonts w:ascii="Times New Roman" w:hAnsi="Times New Roman" w:cs="Times New Roman"/>
          <w:sz w:val="24"/>
          <w:szCs w:val="24"/>
        </w:rPr>
        <w:t>.5</w:t>
      </w:r>
      <w:r w:rsidR="00E5084B" w:rsidRPr="00A42157">
        <w:rPr>
          <w:rFonts w:ascii="Times New Roman" w:hAnsi="Times New Roman" w:cs="Times New Roman"/>
          <w:sz w:val="24"/>
          <w:szCs w:val="24"/>
        </w:rPr>
        <w:t>. Анализ основных показателей исполнения доходной части бюджета муниципального обра</w:t>
      </w:r>
      <w:r>
        <w:rPr>
          <w:rFonts w:ascii="Times New Roman" w:hAnsi="Times New Roman" w:cs="Times New Roman"/>
          <w:sz w:val="24"/>
          <w:szCs w:val="24"/>
        </w:rPr>
        <w:t xml:space="preserve">зования  </w:t>
      </w:r>
      <w:r w:rsidR="00F11F71">
        <w:rPr>
          <w:rFonts w:ascii="Times New Roman" w:hAnsi="Times New Roman" w:cs="Times New Roman"/>
          <w:sz w:val="24"/>
          <w:szCs w:val="24"/>
        </w:rPr>
        <w:t>«</w:t>
      </w:r>
      <w:r>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003F2C38" w:rsidRPr="00A42157">
        <w:rPr>
          <w:rFonts w:ascii="Times New Roman" w:hAnsi="Times New Roman" w:cs="Times New Roman"/>
          <w:sz w:val="24"/>
          <w:szCs w:val="24"/>
        </w:rPr>
        <w:t>………………………………</w:t>
      </w:r>
      <w:r>
        <w:rPr>
          <w:rFonts w:ascii="Times New Roman" w:hAnsi="Times New Roman" w:cs="Times New Roman"/>
          <w:sz w:val="24"/>
          <w:szCs w:val="24"/>
        </w:rPr>
        <w:t>…</w:t>
      </w:r>
      <w:r w:rsidR="002B58BA">
        <w:rPr>
          <w:rFonts w:ascii="Times New Roman" w:hAnsi="Times New Roman" w:cs="Times New Roman"/>
          <w:sz w:val="24"/>
          <w:szCs w:val="24"/>
        </w:rPr>
        <w:t>..</w:t>
      </w:r>
      <w:r w:rsidR="008A2BEB">
        <w:rPr>
          <w:rFonts w:ascii="Times New Roman" w:hAnsi="Times New Roman" w:cs="Times New Roman"/>
          <w:sz w:val="24"/>
          <w:szCs w:val="24"/>
        </w:rPr>
        <w:t>4</w:t>
      </w:r>
      <w:r w:rsidR="002B58BA">
        <w:rPr>
          <w:rFonts w:ascii="Times New Roman" w:hAnsi="Times New Roman" w:cs="Times New Roman"/>
          <w:sz w:val="24"/>
          <w:szCs w:val="24"/>
        </w:rPr>
        <w:t>9</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6</w:t>
      </w:r>
      <w:r w:rsidR="00E5084B" w:rsidRPr="00A42157">
        <w:rPr>
          <w:rFonts w:ascii="Times New Roman" w:hAnsi="Times New Roman" w:cs="Times New Roman"/>
          <w:sz w:val="24"/>
          <w:szCs w:val="24"/>
        </w:rPr>
        <w:t xml:space="preserve">. Исполнение бюджета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по расходным обязательства</w:t>
      </w:r>
      <w:r w:rsidR="00456CE3">
        <w:rPr>
          <w:rFonts w:ascii="Times New Roman" w:hAnsi="Times New Roman" w:cs="Times New Roman"/>
          <w:sz w:val="24"/>
          <w:szCs w:val="24"/>
        </w:rPr>
        <w:t>м………………………………………………………………………</w:t>
      </w:r>
      <w:r w:rsidR="00CB4211">
        <w:rPr>
          <w:rFonts w:ascii="Times New Roman" w:hAnsi="Times New Roman" w:cs="Times New Roman"/>
          <w:sz w:val="24"/>
          <w:szCs w:val="24"/>
        </w:rPr>
        <w:t>…………….</w:t>
      </w:r>
      <w:r w:rsidR="00E263B6">
        <w:rPr>
          <w:rFonts w:ascii="Times New Roman" w:hAnsi="Times New Roman" w:cs="Times New Roman"/>
          <w:sz w:val="24"/>
          <w:szCs w:val="24"/>
        </w:rPr>
        <w:t>.</w:t>
      </w:r>
      <w:r w:rsidR="00783B92">
        <w:rPr>
          <w:rFonts w:ascii="Times New Roman" w:hAnsi="Times New Roman" w:cs="Times New Roman"/>
          <w:sz w:val="24"/>
          <w:szCs w:val="24"/>
        </w:rPr>
        <w:t xml:space="preserve"> 52</w:t>
      </w:r>
    </w:p>
    <w:p w:rsidR="00CA5F77" w:rsidRPr="00A42157" w:rsidRDefault="00CA5F77" w:rsidP="00CA5F77">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1</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Pr="00A42157">
        <w:rPr>
          <w:rFonts w:ascii="Times New Roman" w:hAnsi="Times New Roman" w:cs="Times New Roman"/>
          <w:sz w:val="24"/>
          <w:szCs w:val="24"/>
        </w:rPr>
        <w:t>Об</w:t>
      </w:r>
      <w:r w:rsidR="005031AC">
        <w:rPr>
          <w:rFonts w:ascii="Times New Roman" w:hAnsi="Times New Roman" w:cs="Times New Roman"/>
          <w:sz w:val="24"/>
          <w:szCs w:val="24"/>
        </w:rPr>
        <w:t>щегосударственные вопросы</w:t>
      </w:r>
      <w:r w:rsidR="00F11F71">
        <w:rPr>
          <w:rFonts w:ascii="Times New Roman" w:hAnsi="Times New Roman" w:cs="Times New Roman"/>
          <w:sz w:val="24"/>
          <w:szCs w:val="24"/>
        </w:rPr>
        <w:t>»</w:t>
      </w:r>
      <w:r w:rsidR="00E263B6">
        <w:rPr>
          <w:rFonts w:ascii="Times New Roman" w:hAnsi="Times New Roman" w:cs="Times New Roman"/>
          <w:sz w:val="24"/>
          <w:szCs w:val="24"/>
        </w:rPr>
        <w:t>………………………………………………...</w:t>
      </w:r>
      <w:r w:rsidR="00783B92">
        <w:rPr>
          <w:rFonts w:ascii="Times New Roman" w:hAnsi="Times New Roman" w:cs="Times New Roman"/>
          <w:sz w:val="24"/>
          <w:szCs w:val="24"/>
        </w:rPr>
        <w:t>...</w:t>
      </w:r>
      <w:r w:rsidR="00300947">
        <w:rPr>
          <w:rFonts w:ascii="Times New Roman" w:hAnsi="Times New Roman" w:cs="Times New Roman"/>
          <w:sz w:val="24"/>
          <w:szCs w:val="24"/>
        </w:rPr>
        <w:t>5</w:t>
      </w:r>
      <w:r w:rsidR="00783B92">
        <w:rPr>
          <w:rFonts w:ascii="Times New Roman" w:hAnsi="Times New Roman" w:cs="Times New Roman"/>
          <w:sz w:val="24"/>
          <w:szCs w:val="24"/>
        </w:rPr>
        <w:t>4</w:t>
      </w:r>
    </w:p>
    <w:p w:rsidR="005E2E82" w:rsidRPr="00A42157" w:rsidRDefault="005E2E82" w:rsidP="005E2E82">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3</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 xml:space="preserve">Национальная </w:t>
      </w:r>
      <w:r w:rsidR="00B16531">
        <w:rPr>
          <w:rFonts w:ascii="Times New Roman" w:hAnsi="Times New Roman" w:cs="Times New Roman"/>
          <w:sz w:val="24"/>
          <w:szCs w:val="24"/>
        </w:rPr>
        <w:t>безопасность и правоохранительная деятельность</w:t>
      </w:r>
      <w:r w:rsidR="00F11F71">
        <w:rPr>
          <w:rFonts w:ascii="Times New Roman" w:hAnsi="Times New Roman" w:cs="Times New Roman"/>
          <w:sz w:val="24"/>
          <w:szCs w:val="24"/>
        </w:rPr>
        <w:t>»</w:t>
      </w:r>
      <w:r w:rsidR="00B16531">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783B92">
        <w:rPr>
          <w:rFonts w:ascii="Times New Roman" w:hAnsi="Times New Roman" w:cs="Times New Roman"/>
          <w:sz w:val="24"/>
          <w:szCs w:val="24"/>
        </w:rPr>
        <w:t xml:space="preserve">.. </w:t>
      </w:r>
      <w:r w:rsidR="00A2023B">
        <w:rPr>
          <w:rFonts w:ascii="Times New Roman" w:hAnsi="Times New Roman" w:cs="Times New Roman"/>
          <w:sz w:val="24"/>
          <w:szCs w:val="24"/>
        </w:rPr>
        <w:t>5</w:t>
      </w:r>
      <w:r w:rsidR="00783B92">
        <w:rPr>
          <w:rFonts w:ascii="Times New Roman" w:hAnsi="Times New Roman" w:cs="Times New Roman"/>
          <w:sz w:val="24"/>
          <w:szCs w:val="24"/>
        </w:rPr>
        <w:t>8</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4</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Национальная экономика</w:t>
      </w:r>
      <w:r w:rsidR="00F11F71">
        <w:rPr>
          <w:rFonts w:ascii="Times New Roman" w:hAnsi="Times New Roman" w:cs="Times New Roman"/>
          <w:sz w:val="24"/>
          <w:szCs w:val="24"/>
        </w:rPr>
        <w:t>»</w:t>
      </w:r>
      <w:r>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E263B6">
        <w:rPr>
          <w:rFonts w:ascii="Times New Roman" w:hAnsi="Times New Roman" w:cs="Times New Roman"/>
          <w:sz w:val="24"/>
          <w:szCs w:val="24"/>
        </w:rPr>
        <w:t>.</w:t>
      </w:r>
      <w:r w:rsidR="00783B92">
        <w:rPr>
          <w:rFonts w:ascii="Times New Roman" w:hAnsi="Times New Roman" w:cs="Times New Roman"/>
          <w:sz w:val="24"/>
          <w:szCs w:val="24"/>
        </w:rPr>
        <w:t>..</w:t>
      </w:r>
      <w:r w:rsidR="009009E7">
        <w:rPr>
          <w:rFonts w:ascii="Times New Roman" w:hAnsi="Times New Roman" w:cs="Times New Roman"/>
          <w:sz w:val="24"/>
          <w:szCs w:val="24"/>
        </w:rPr>
        <w:t>5</w:t>
      </w:r>
      <w:r w:rsidR="00783B92">
        <w:rPr>
          <w:rFonts w:ascii="Times New Roman" w:hAnsi="Times New Roman" w:cs="Times New Roman"/>
          <w:sz w:val="24"/>
          <w:szCs w:val="24"/>
        </w:rPr>
        <w:t>9</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5</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Жилищно-коммунальное хозяйство</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Pr="00A42157">
        <w:rPr>
          <w:rFonts w:ascii="Times New Roman" w:hAnsi="Times New Roman" w:cs="Times New Roman"/>
          <w:sz w:val="24"/>
          <w:szCs w:val="24"/>
        </w:rPr>
        <w:t>…………</w:t>
      </w:r>
      <w:r w:rsidR="00BE3D14">
        <w:rPr>
          <w:rFonts w:ascii="Times New Roman" w:hAnsi="Times New Roman" w:cs="Times New Roman"/>
          <w:sz w:val="24"/>
          <w:szCs w:val="24"/>
        </w:rPr>
        <w:t>.</w:t>
      </w:r>
      <w:r w:rsidR="00783B92">
        <w:rPr>
          <w:rFonts w:ascii="Times New Roman" w:hAnsi="Times New Roman" w:cs="Times New Roman"/>
          <w:sz w:val="24"/>
          <w:szCs w:val="24"/>
        </w:rPr>
        <w:t xml:space="preserve">.. </w:t>
      </w:r>
      <w:r w:rsidR="009009E7">
        <w:rPr>
          <w:rFonts w:ascii="Times New Roman" w:hAnsi="Times New Roman" w:cs="Times New Roman"/>
          <w:sz w:val="24"/>
          <w:szCs w:val="24"/>
        </w:rPr>
        <w:t>6</w:t>
      </w:r>
      <w:r w:rsidR="00783B92">
        <w:rPr>
          <w:rFonts w:ascii="Times New Roman" w:hAnsi="Times New Roman" w:cs="Times New Roman"/>
          <w:sz w:val="24"/>
          <w:szCs w:val="24"/>
        </w:rPr>
        <w:t>0</w:t>
      </w:r>
    </w:p>
    <w:p w:rsidR="00BE3D14" w:rsidRPr="00A42157" w:rsidRDefault="00BE3D14" w:rsidP="00BE3D14">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6</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Охрана окружающей среды</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Pr="00A42157">
        <w:rPr>
          <w:rFonts w:ascii="Times New Roman" w:hAnsi="Times New Roman" w:cs="Times New Roman"/>
          <w:sz w:val="24"/>
          <w:szCs w:val="24"/>
        </w:rPr>
        <w:t>…………</w:t>
      </w:r>
      <w:r w:rsidR="0085307A">
        <w:rPr>
          <w:rFonts w:ascii="Times New Roman" w:hAnsi="Times New Roman" w:cs="Times New Roman"/>
          <w:sz w:val="24"/>
          <w:szCs w:val="24"/>
        </w:rPr>
        <w:t>…61</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0700 </w:t>
      </w:r>
      <w:r w:rsidR="00F11F71">
        <w:rPr>
          <w:rFonts w:ascii="Times New Roman" w:hAnsi="Times New Roman" w:cs="Times New Roman"/>
          <w:sz w:val="24"/>
          <w:szCs w:val="24"/>
        </w:rPr>
        <w:t>«</w:t>
      </w:r>
      <w:r w:rsidRPr="00A42157">
        <w:rPr>
          <w:rFonts w:ascii="Times New Roman" w:hAnsi="Times New Roman" w:cs="Times New Roman"/>
          <w:sz w:val="24"/>
          <w:szCs w:val="24"/>
        </w:rPr>
        <w:t>Образован</w:t>
      </w:r>
      <w:r w:rsidR="003F2C38" w:rsidRPr="00A42157">
        <w:rPr>
          <w:rFonts w:ascii="Times New Roman" w:hAnsi="Times New Roman" w:cs="Times New Roman"/>
          <w:sz w:val="24"/>
          <w:szCs w:val="24"/>
        </w:rPr>
        <w:t>ие</w:t>
      </w:r>
      <w:r w:rsidR="00F11F71">
        <w:rPr>
          <w:rFonts w:ascii="Times New Roman" w:hAnsi="Times New Roman" w:cs="Times New Roman"/>
          <w:sz w:val="24"/>
          <w:szCs w:val="24"/>
        </w:rPr>
        <w:t>»</w:t>
      </w:r>
      <w:r w:rsidR="00BE3D14">
        <w:rPr>
          <w:rFonts w:ascii="Times New Roman" w:hAnsi="Times New Roman" w:cs="Times New Roman"/>
          <w:sz w:val="24"/>
          <w:szCs w:val="24"/>
        </w:rPr>
        <w:t>..…</w:t>
      </w:r>
      <w:r w:rsidR="003F2C38" w:rsidRPr="00A42157">
        <w:rPr>
          <w:rFonts w:ascii="Times New Roman" w:hAnsi="Times New Roman" w:cs="Times New Roman"/>
          <w:sz w:val="24"/>
          <w:szCs w:val="24"/>
        </w:rPr>
        <w:t>…………………………………………………………………</w:t>
      </w:r>
      <w:r w:rsidR="0085307A">
        <w:rPr>
          <w:rFonts w:ascii="Times New Roman" w:hAnsi="Times New Roman" w:cs="Times New Roman"/>
          <w:sz w:val="24"/>
          <w:szCs w:val="24"/>
        </w:rPr>
        <w:t>...</w:t>
      </w:r>
      <w:r w:rsidR="006D590C">
        <w:rPr>
          <w:rFonts w:ascii="Times New Roman" w:hAnsi="Times New Roman" w:cs="Times New Roman"/>
          <w:sz w:val="24"/>
          <w:szCs w:val="24"/>
        </w:rPr>
        <w:t xml:space="preserve"> </w:t>
      </w:r>
      <w:r w:rsidR="0085307A">
        <w:rPr>
          <w:rFonts w:ascii="Times New Roman" w:hAnsi="Times New Roman" w:cs="Times New Roman"/>
          <w:sz w:val="24"/>
          <w:szCs w:val="24"/>
        </w:rPr>
        <w:t>.61</w:t>
      </w:r>
    </w:p>
    <w:p w:rsidR="00E5084B" w:rsidRPr="00A42157" w:rsidRDefault="00E5084B" w:rsidP="00FA12AF">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Раздел 0</w:t>
      </w:r>
      <w:r w:rsidR="00FA12AF">
        <w:rPr>
          <w:rFonts w:ascii="Times New Roman" w:hAnsi="Times New Roman" w:cs="Times New Roman"/>
          <w:sz w:val="24"/>
          <w:szCs w:val="24"/>
        </w:rPr>
        <w:t>8</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00FA12AF" w:rsidRPr="00FA12AF">
        <w:rPr>
          <w:rFonts w:ascii="Times New Roman" w:hAnsi="Times New Roman" w:cs="Times New Roman"/>
          <w:sz w:val="24"/>
          <w:szCs w:val="24"/>
        </w:rPr>
        <w:t>Культура и кинематография</w:t>
      </w:r>
      <w:r w:rsidR="00F11F71">
        <w:rPr>
          <w:rFonts w:ascii="Times New Roman" w:hAnsi="Times New Roman" w:cs="Times New Roman"/>
          <w:sz w:val="24"/>
          <w:szCs w:val="24"/>
        </w:rPr>
        <w:t>»</w:t>
      </w:r>
      <w:r w:rsidR="00FA12AF">
        <w:rPr>
          <w:rFonts w:ascii="Times New Roman" w:hAnsi="Times New Roman" w:cs="Times New Roman"/>
          <w:sz w:val="24"/>
          <w:szCs w:val="24"/>
        </w:rPr>
        <w:t>………...…</w:t>
      </w:r>
      <w:r w:rsidR="003F2C38" w:rsidRPr="00A42157">
        <w:rPr>
          <w:rFonts w:ascii="Times New Roman" w:hAnsi="Times New Roman" w:cs="Times New Roman"/>
          <w:sz w:val="24"/>
          <w:szCs w:val="24"/>
        </w:rPr>
        <w:t>………………………………………</w:t>
      </w:r>
      <w:r w:rsidR="006D590C">
        <w:rPr>
          <w:rFonts w:ascii="Times New Roman" w:hAnsi="Times New Roman" w:cs="Times New Roman"/>
          <w:sz w:val="24"/>
          <w:szCs w:val="24"/>
        </w:rPr>
        <w:t>…</w:t>
      </w:r>
      <w:r w:rsidR="0085307A">
        <w:rPr>
          <w:rFonts w:ascii="Times New Roman" w:hAnsi="Times New Roman" w:cs="Times New Roman"/>
          <w:sz w:val="24"/>
          <w:szCs w:val="24"/>
        </w:rPr>
        <w:t>64</w:t>
      </w:r>
    </w:p>
    <w:p w:rsidR="00A012AF" w:rsidRPr="00A42157" w:rsidRDefault="008A2BEB" w:rsidP="00A012AF">
      <w:pPr>
        <w:rPr>
          <w:rFonts w:ascii="Times New Roman" w:hAnsi="Times New Roman" w:cs="Times New Roman"/>
          <w:sz w:val="24"/>
          <w:szCs w:val="24"/>
        </w:rPr>
      </w:pPr>
      <w:r>
        <w:rPr>
          <w:rFonts w:ascii="Times New Roman" w:hAnsi="Times New Roman" w:cs="Times New Roman"/>
          <w:sz w:val="24"/>
          <w:szCs w:val="24"/>
        </w:rPr>
        <w:t>Раздел 10</w:t>
      </w:r>
      <w:r w:rsidR="00A012AF"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00A012AF">
        <w:rPr>
          <w:rFonts w:ascii="Times New Roman" w:hAnsi="Times New Roman" w:cs="Times New Roman"/>
          <w:sz w:val="24"/>
          <w:szCs w:val="24"/>
        </w:rPr>
        <w:t>Социальная политика</w:t>
      </w:r>
      <w:r w:rsidR="00F11F71">
        <w:rPr>
          <w:rFonts w:ascii="Times New Roman" w:hAnsi="Times New Roman" w:cs="Times New Roman"/>
          <w:sz w:val="24"/>
          <w:szCs w:val="24"/>
        </w:rPr>
        <w:t>»</w:t>
      </w:r>
      <w:r w:rsidR="00A012AF">
        <w:rPr>
          <w:rFonts w:ascii="Times New Roman" w:hAnsi="Times New Roman" w:cs="Times New Roman"/>
          <w:sz w:val="24"/>
          <w:szCs w:val="24"/>
        </w:rPr>
        <w:t>………...</w:t>
      </w:r>
      <w:r w:rsidR="00A012AF" w:rsidRPr="00A42157">
        <w:rPr>
          <w:rFonts w:ascii="Times New Roman" w:hAnsi="Times New Roman" w:cs="Times New Roman"/>
          <w:sz w:val="24"/>
          <w:szCs w:val="24"/>
        </w:rPr>
        <w:t>…………………………………………………</w:t>
      </w:r>
      <w:r w:rsidR="006D590C">
        <w:rPr>
          <w:rFonts w:ascii="Times New Roman" w:hAnsi="Times New Roman" w:cs="Times New Roman"/>
          <w:sz w:val="24"/>
          <w:szCs w:val="24"/>
        </w:rPr>
        <w:t>…64</w:t>
      </w:r>
    </w:p>
    <w:p w:rsidR="00E853AE" w:rsidRPr="00A42157" w:rsidRDefault="00E853AE" w:rsidP="00E853AE">
      <w:pPr>
        <w:rPr>
          <w:rFonts w:ascii="Times New Roman" w:hAnsi="Times New Roman" w:cs="Times New Roman"/>
          <w:sz w:val="24"/>
          <w:szCs w:val="24"/>
        </w:rPr>
      </w:pPr>
      <w:r w:rsidRPr="00A42157">
        <w:rPr>
          <w:rFonts w:ascii="Times New Roman" w:hAnsi="Times New Roman" w:cs="Times New Roman"/>
          <w:sz w:val="24"/>
          <w:szCs w:val="24"/>
        </w:rPr>
        <w:t xml:space="preserve">Раздел 1100 </w:t>
      </w:r>
      <w:r w:rsidR="00F11F71">
        <w:rPr>
          <w:rFonts w:ascii="Times New Roman" w:hAnsi="Times New Roman" w:cs="Times New Roman"/>
          <w:sz w:val="24"/>
          <w:szCs w:val="24"/>
        </w:rPr>
        <w:t>«</w:t>
      </w:r>
      <w:r w:rsidRPr="00A42157">
        <w:rPr>
          <w:rFonts w:ascii="Times New Roman" w:hAnsi="Times New Roman" w:cs="Times New Roman"/>
          <w:sz w:val="24"/>
          <w:szCs w:val="24"/>
        </w:rPr>
        <w:t>Физическая культура и спорт</w:t>
      </w:r>
      <w:r w:rsidR="00F11F71">
        <w:rPr>
          <w:rFonts w:ascii="Times New Roman" w:hAnsi="Times New Roman" w:cs="Times New Roman"/>
          <w:sz w:val="24"/>
          <w:szCs w:val="24"/>
        </w:rPr>
        <w:t>»</w:t>
      </w:r>
      <w:r>
        <w:rPr>
          <w:rFonts w:ascii="Times New Roman" w:hAnsi="Times New Roman" w:cs="Times New Roman"/>
          <w:sz w:val="24"/>
          <w:szCs w:val="24"/>
        </w:rPr>
        <w:t>..</w:t>
      </w:r>
      <w:r w:rsidRPr="00A42157">
        <w:rPr>
          <w:rFonts w:ascii="Times New Roman" w:hAnsi="Times New Roman" w:cs="Times New Roman"/>
          <w:sz w:val="24"/>
          <w:szCs w:val="24"/>
        </w:rPr>
        <w:t>…………………………………………………</w:t>
      </w:r>
      <w:r w:rsidR="006D590C">
        <w:rPr>
          <w:rFonts w:ascii="Times New Roman" w:hAnsi="Times New Roman" w:cs="Times New Roman"/>
          <w:sz w:val="24"/>
          <w:szCs w:val="24"/>
        </w:rPr>
        <w:t>…</w:t>
      </w:r>
      <w:r w:rsidR="009009E7">
        <w:rPr>
          <w:rFonts w:ascii="Times New Roman" w:hAnsi="Times New Roman" w:cs="Times New Roman"/>
          <w:sz w:val="24"/>
          <w:szCs w:val="24"/>
        </w:rPr>
        <w:t>6</w:t>
      </w:r>
      <w:r w:rsidR="006D590C">
        <w:rPr>
          <w:rFonts w:ascii="Times New Roman" w:hAnsi="Times New Roman" w:cs="Times New Roman"/>
          <w:sz w:val="24"/>
          <w:szCs w:val="24"/>
        </w:rPr>
        <w:t>6</w:t>
      </w:r>
    </w:p>
    <w:p w:rsidR="00D72E8B" w:rsidRPr="00A42157" w:rsidRDefault="00D72E8B" w:rsidP="00D72E8B">
      <w:pPr>
        <w:rPr>
          <w:rFonts w:ascii="Times New Roman" w:hAnsi="Times New Roman" w:cs="Times New Roman"/>
          <w:sz w:val="24"/>
          <w:szCs w:val="24"/>
        </w:rPr>
      </w:pPr>
      <w:r w:rsidRPr="00A42157">
        <w:rPr>
          <w:rFonts w:ascii="Times New Roman" w:hAnsi="Times New Roman" w:cs="Times New Roman"/>
          <w:sz w:val="24"/>
          <w:szCs w:val="24"/>
        </w:rPr>
        <w:t xml:space="preserve">Раздел </w:t>
      </w:r>
      <w:r w:rsidR="00A744E1">
        <w:rPr>
          <w:rFonts w:ascii="Times New Roman" w:hAnsi="Times New Roman" w:cs="Times New Roman"/>
          <w:sz w:val="24"/>
          <w:szCs w:val="24"/>
        </w:rPr>
        <w:t>1</w:t>
      </w:r>
      <w:r w:rsidRPr="00A42157">
        <w:rPr>
          <w:rFonts w:ascii="Times New Roman" w:hAnsi="Times New Roman" w:cs="Times New Roman"/>
          <w:sz w:val="24"/>
          <w:szCs w:val="24"/>
        </w:rPr>
        <w:t xml:space="preserve">200 </w:t>
      </w:r>
      <w:r w:rsidR="00F11F71">
        <w:rPr>
          <w:rFonts w:ascii="Times New Roman" w:hAnsi="Times New Roman" w:cs="Times New Roman"/>
          <w:sz w:val="24"/>
          <w:szCs w:val="24"/>
        </w:rPr>
        <w:t>«</w:t>
      </w:r>
      <w:r w:rsidR="00A744E1" w:rsidRPr="00A744E1">
        <w:rPr>
          <w:rFonts w:ascii="Times New Roman" w:hAnsi="Times New Roman" w:cs="Times New Roman"/>
          <w:sz w:val="24"/>
          <w:szCs w:val="24"/>
        </w:rPr>
        <w:t>Средства массовой информации</w:t>
      </w:r>
      <w:r w:rsidR="00F11F71">
        <w:rPr>
          <w:rFonts w:ascii="Times New Roman" w:hAnsi="Times New Roman" w:cs="Times New Roman"/>
          <w:sz w:val="24"/>
          <w:szCs w:val="24"/>
        </w:rPr>
        <w:t>»</w:t>
      </w:r>
      <w:r w:rsidR="00A744E1">
        <w:rPr>
          <w:rFonts w:ascii="Times New Roman" w:hAnsi="Times New Roman" w:cs="Times New Roman"/>
          <w:sz w:val="24"/>
          <w:szCs w:val="24"/>
        </w:rPr>
        <w:t>…</w:t>
      </w:r>
      <w:r w:rsidRPr="00A42157">
        <w:rPr>
          <w:rFonts w:ascii="Times New Roman" w:hAnsi="Times New Roman" w:cs="Times New Roman"/>
          <w:sz w:val="24"/>
          <w:szCs w:val="24"/>
        </w:rPr>
        <w:t>…………………………………………</w:t>
      </w:r>
      <w:r w:rsidR="00A744E1">
        <w:rPr>
          <w:rFonts w:ascii="Times New Roman" w:hAnsi="Times New Roman" w:cs="Times New Roman"/>
          <w:sz w:val="24"/>
          <w:szCs w:val="24"/>
        </w:rPr>
        <w:t>…</w:t>
      </w:r>
      <w:r w:rsidR="00180B62">
        <w:rPr>
          <w:rFonts w:ascii="Times New Roman" w:hAnsi="Times New Roman" w:cs="Times New Roman"/>
          <w:sz w:val="24"/>
          <w:szCs w:val="24"/>
        </w:rPr>
        <w:t>….</w:t>
      </w:r>
      <w:r w:rsidR="009009E7">
        <w:rPr>
          <w:rFonts w:ascii="Times New Roman" w:hAnsi="Times New Roman" w:cs="Times New Roman"/>
          <w:sz w:val="24"/>
          <w:szCs w:val="24"/>
        </w:rPr>
        <w:t>6</w:t>
      </w:r>
      <w:r w:rsidR="00180B62">
        <w:rPr>
          <w:rFonts w:ascii="Times New Roman" w:hAnsi="Times New Roman" w:cs="Times New Roman"/>
          <w:sz w:val="24"/>
          <w:szCs w:val="24"/>
        </w:rPr>
        <w:t>7</w:t>
      </w:r>
      <w:r w:rsidRPr="00A42157">
        <w:rPr>
          <w:rFonts w:ascii="Times New Roman" w:hAnsi="Times New Roman" w:cs="Times New Roman"/>
          <w:sz w:val="24"/>
          <w:szCs w:val="24"/>
        </w:rPr>
        <w:t xml:space="preserve"> </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1400 </w:t>
      </w:r>
      <w:r w:rsidR="00F11F71">
        <w:rPr>
          <w:rFonts w:ascii="Times New Roman" w:hAnsi="Times New Roman" w:cs="Times New Roman"/>
          <w:sz w:val="24"/>
          <w:szCs w:val="24"/>
        </w:rPr>
        <w:t>«</w:t>
      </w:r>
      <w:r w:rsidRPr="00A42157">
        <w:rPr>
          <w:rFonts w:ascii="Times New Roman" w:hAnsi="Times New Roman" w:cs="Times New Roman"/>
          <w:sz w:val="24"/>
          <w:szCs w:val="24"/>
        </w:rPr>
        <w:t>Межбюджетные тр</w:t>
      </w:r>
      <w:r w:rsidR="003F2C38" w:rsidRPr="00A42157">
        <w:rPr>
          <w:rFonts w:ascii="Times New Roman" w:hAnsi="Times New Roman" w:cs="Times New Roman"/>
          <w:sz w:val="24"/>
          <w:szCs w:val="24"/>
        </w:rPr>
        <w:t>ансферты</w:t>
      </w:r>
      <w:r w:rsidR="00F11F71">
        <w:rPr>
          <w:rFonts w:ascii="Times New Roman" w:hAnsi="Times New Roman" w:cs="Times New Roman"/>
          <w:sz w:val="24"/>
          <w:szCs w:val="24"/>
        </w:rPr>
        <w:t>»</w:t>
      </w:r>
      <w:r w:rsidR="003F2C38" w:rsidRPr="00A42157">
        <w:rPr>
          <w:rFonts w:ascii="Times New Roman" w:hAnsi="Times New Roman" w:cs="Times New Roman"/>
          <w:sz w:val="24"/>
          <w:szCs w:val="24"/>
        </w:rPr>
        <w:t>……………………………………………………</w:t>
      </w:r>
      <w:r w:rsidR="00E263B6">
        <w:rPr>
          <w:rFonts w:ascii="Times New Roman" w:hAnsi="Times New Roman" w:cs="Times New Roman"/>
          <w:sz w:val="24"/>
          <w:szCs w:val="24"/>
        </w:rPr>
        <w:t>.</w:t>
      </w:r>
      <w:r w:rsidR="00180B62">
        <w:rPr>
          <w:rFonts w:ascii="Times New Roman" w:hAnsi="Times New Roman" w:cs="Times New Roman"/>
          <w:sz w:val="24"/>
          <w:szCs w:val="24"/>
        </w:rPr>
        <w:t>..</w:t>
      </w:r>
      <w:r w:rsidR="009009E7">
        <w:rPr>
          <w:rFonts w:ascii="Times New Roman" w:hAnsi="Times New Roman" w:cs="Times New Roman"/>
          <w:sz w:val="24"/>
          <w:szCs w:val="24"/>
        </w:rPr>
        <w:t>6</w:t>
      </w:r>
      <w:r w:rsidR="00180B62">
        <w:rPr>
          <w:rFonts w:ascii="Times New Roman" w:hAnsi="Times New Roman" w:cs="Times New Roman"/>
          <w:sz w:val="24"/>
          <w:szCs w:val="24"/>
        </w:rPr>
        <w:t>7</w:t>
      </w:r>
    </w:p>
    <w:p w:rsidR="00C961CB" w:rsidRDefault="00BD7484" w:rsidP="00E5084B">
      <w:pPr>
        <w:pStyle w:val="25"/>
        <w:spacing w:after="0" w:line="240" w:lineRule="auto"/>
        <w:ind w:left="0"/>
        <w:rPr>
          <w:sz w:val="24"/>
          <w:szCs w:val="24"/>
        </w:rPr>
      </w:pPr>
      <w:r>
        <w:rPr>
          <w:sz w:val="24"/>
          <w:szCs w:val="24"/>
        </w:rPr>
        <w:t>6</w:t>
      </w:r>
      <w:r w:rsidR="00E5084B" w:rsidRPr="00A42157">
        <w:rPr>
          <w:sz w:val="24"/>
          <w:szCs w:val="24"/>
        </w:rPr>
        <w:t xml:space="preserve">.1. Экономическая структура расходов бюджета муниципального образования </w:t>
      </w:r>
      <w:r w:rsidR="00F11F71">
        <w:rPr>
          <w:sz w:val="24"/>
          <w:szCs w:val="24"/>
        </w:rPr>
        <w:t>«</w:t>
      </w:r>
      <w:r w:rsidR="00E5084B" w:rsidRPr="00A42157">
        <w:rPr>
          <w:sz w:val="24"/>
          <w:szCs w:val="24"/>
        </w:rPr>
        <w:t>Нерюнгринский район</w:t>
      </w:r>
      <w:r w:rsidR="00F11F71">
        <w:rPr>
          <w:sz w:val="24"/>
          <w:szCs w:val="24"/>
        </w:rPr>
        <w:t>»</w:t>
      </w:r>
      <w:r w:rsidR="00E5084B" w:rsidRPr="00A42157">
        <w:rPr>
          <w:sz w:val="24"/>
          <w:szCs w:val="24"/>
        </w:rPr>
        <w:t xml:space="preserve"> за 20</w:t>
      </w:r>
      <w:r w:rsidR="001321BC">
        <w:rPr>
          <w:sz w:val="24"/>
          <w:szCs w:val="24"/>
        </w:rPr>
        <w:t>20</w:t>
      </w:r>
      <w:r w:rsidR="003F2C38" w:rsidRPr="00A42157">
        <w:rPr>
          <w:sz w:val="24"/>
          <w:szCs w:val="24"/>
        </w:rPr>
        <w:t xml:space="preserve"> год…………………………………………………………</w:t>
      </w:r>
      <w:r w:rsidR="0009635C">
        <w:rPr>
          <w:sz w:val="24"/>
          <w:szCs w:val="24"/>
        </w:rPr>
        <w:t>…</w:t>
      </w:r>
      <w:r w:rsidR="00180B62">
        <w:rPr>
          <w:sz w:val="24"/>
          <w:szCs w:val="24"/>
        </w:rPr>
        <w:t>..</w:t>
      </w:r>
      <w:r w:rsidR="00C961CB">
        <w:rPr>
          <w:sz w:val="24"/>
          <w:szCs w:val="24"/>
        </w:rPr>
        <w:t>6</w:t>
      </w:r>
      <w:r w:rsidR="00180B62">
        <w:rPr>
          <w:sz w:val="24"/>
          <w:szCs w:val="24"/>
        </w:rPr>
        <w:t>7</w:t>
      </w:r>
    </w:p>
    <w:p w:rsidR="00C21E4F" w:rsidRDefault="00BD7484" w:rsidP="00E5084B">
      <w:pPr>
        <w:pStyle w:val="25"/>
        <w:spacing w:after="0" w:line="240" w:lineRule="auto"/>
        <w:ind w:left="0"/>
        <w:rPr>
          <w:sz w:val="24"/>
          <w:szCs w:val="24"/>
        </w:rPr>
      </w:pPr>
      <w:r>
        <w:rPr>
          <w:sz w:val="24"/>
          <w:szCs w:val="24"/>
        </w:rPr>
        <w:t>7</w:t>
      </w:r>
      <w:r w:rsidR="00C810F9">
        <w:rPr>
          <w:sz w:val="24"/>
          <w:szCs w:val="24"/>
        </w:rPr>
        <w:t>. Сведения о муниципальном долге. Предоставление бюджетных кредитов и муниципальных гарантий…………………………………………………………………………</w:t>
      </w:r>
      <w:r w:rsidR="00CB4211">
        <w:rPr>
          <w:sz w:val="24"/>
          <w:szCs w:val="24"/>
        </w:rPr>
        <w:t>…………………</w:t>
      </w:r>
      <w:r w:rsidR="00E263B6">
        <w:rPr>
          <w:sz w:val="24"/>
          <w:szCs w:val="24"/>
        </w:rPr>
        <w:t>.</w:t>
      </w:r>
      <w:r w:rsidR="00180B62">
        <w:rPr>
          <w:sz w:val="24"/>
          <w:szCs w:val="24"/>
        </w:rPr>
        <w:t>.70</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.1. Полученные </w:t>
      </w:r>
      <w:r w:rsidR="00F85091">
        <w:rPr>
          <w:sz w:val="24"/>
          <w:szCs w:val="24"/>
        </w:rPr>
        <w:t xml:space="preserve">МО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w:t>
      </w:r>
      <w:r w:rsidR="00505B4A" w:rsidRPr="00505B4A">
        <w:rPr>
          <w:sz w:val="24"/>
          <w:szCs w:val="24"/>
        </w:rPr>
        <w:t>бюд</w:t>
      </w:r>
      <w:r w:rsidR="00F85091">
        <w:rPr>
          <w:sz w:val="24"/>
          <w:szCs w:val="24"/>
        </w:rPr>
        <w:t>жетные кредиты………………………</w:t>
      </w:r>
      <w:r w:rsidR="00180B62">
        <w:rPr>
          <w:sz w:val="24"/>
          <w:szCs w:val="24"/>
        </w:rPr>
        <w:t>….70</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.2. Предоставленные </w:t>
      </w:r>
      <w:r w:rsidR="00F85091">
        <w:rPr>
          <w:sz w:val="24"/>
          <w:szCs w:val="24"/>
        </w:rPr>
        <w:t xml:space="preserve">МО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бюджетные кредиты…………</w:t>
      </w:r>
      <w:r w:rsidR="003B4F64">
        <w:rPr>
          <w:sz w:val="24"/>
          <w:szCs w:val="24"/>
        </w:rPr>
        <w:t>……</w:t>
      </w:r>
      <w:r w:rsidR="0009635C">
        <w:rPr>
          <w:sz w:val="24"/>
          <w:szCs w:val="24"/>
        </w:rPr>
        <w:t>...</w:t>
      </w:r>
      <w:r w:rsidR="003B4F64">
        <w:rPr>
          <w:sz w:val="24"/>
          <w:szCs w:val="24"/>
        </w:rPr>
        <w:t>..</w:t>
      </w:r>
      <w:r w:rsidR="00180B62">
        <w:rPr>
          <w:sz w:val="24"/>
          <w:szCs w:val="24"/>
        </w:rPr>
        <w:t>...71</w:t>
      </w:r>
    </w:p>
    <w:p w:rsidR="00E5084B" w:rsidRPr="00A42157" w:rsidRDefault="00BD7484" w:rsidP="00E5084B">
      <w:pPr>
        <w:pStyle w:val="25"/>
        <w:spacing w:after="0" w:line="240" w:lineRule="auto"/>
        <w:ind w:left="0"/>
        <w:rPr>
          <w:sz w:val="24"/>
          <w:szCs w:val="24"/>
        </w:rPr>
      </w:pPr>
      <w:r>
        <w:rPr>
          <w:sz w:val="24"/>
          <w:szCs w:val="24"/>
        </w:rPr>
        <w:t>8</w:t>
      </w:r>
      <w:r w:rsidR="00E5084B" w:rsidRPr="00A42157">
        <w:rPr>
          <w:sz w:val="24"/>
          <w:szCs w:val="24"/>
        </w:rPr>
        <w:t>. Источники финансирования дефицита бюджета………………………</w:t>
      </w:r>
      <w:r w:rsidR="003F2C38" w:rsidRPr="00A42157">
        <w:rPr>
          <w:sz w:val="24"/>
          <w:szCs w:val="24"/>
        </w:rPr>
        <w:t>………</w:t>
      </w:r>
      <w:r w:rsidR="00C76258">
        <w:rPr>
          <w:sz w:val="24"/>
          <w:szCs w:val="24"/>
        </w:rPr>
        <w:t>……………</w:t>
      </w:r>
      <w:r w:rsidR="007B2C17">
        <w:rPr>
          <w:sz w:val="24"/>
          <w:szCs w:val="24"/>
        </w:rPr>
        <w:t>.</w:t>
      </w:r>
      <w:r w:rsidR="00F3170D">
        <w:rPr>
          <w:sz w:val="24"/>
          <w:szCs w:val="24"/>
        </w:rPr>
        <w:t>.</w:t>
      </w:r>
      <w:r w:rsidR="00E263B6">
        <w:rPr>
          <w:sz w:val="24"/>
          <w:szCs w:val="24"/>
        </w:rPr>
        <w:t>.</w:t>
      </w:r>
      <w:r w:rsidR="00180B62">
        <w:rPr>
          <w:sz w:val="24"/>
          <w:szCs w:val="24"/>
        </w:rPr>
        <w:t>72</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9</w:t>
      </w:r>
      <w:r w:rsidR="00E5084B" w:rsidRPr="00A42157">
        <w:rPr>
          <w:rFonts w:ascii="Times New Roman" w:hAnsi="Times New Roman" w:cs="Times New Roman"/>
          <w:sz w:val="24"/>
          <w:szCs w:val="24"/>
        </w:rPr>
        <w:t>. Анализ использования субсидий муниципальн</w:t>
      </w:r>
      <w:r w:rsidR="003F2C38" w:rsidRPr="00A42157">
        <w:rPr>
          <w:rFonts w:ascii="Times New Roman" w:hAnsi="Times New Roman" w:cs="Times New Roman"/>
          <w:sz w:val="24"/>
          <w:szCs w:val="24"/>
        </w:rPr>
        <w:t>ыми бюджетными учреждениями………</w:t>
      </w:r>
      <w:r w:rsidR="007B2C17">
        <w:rPr>
          <w:rFonts w:ascii="Times New Roman" w:hAnsi="Times New Roman" w:cs="Times New Roman"/>
          <w:sz w:val="24"/>
          <w:szCs w:val="24"/>
        </w:rPr>
        <w:t>.</w:t>
      </w:r>
      <w:r w:rsidR="00E263B6">
        <w:rPr>
          <w:rFonts w:ascii="Times New Roman" w:hAnsi="Times New Roman" w:cs="Times New Roman"/>
          <w:sz w:val="24"/>
          <w:szCs w:val="24"/>
        </w:rPr>
        <w:t>..</w:t>
      </w:r>
      <w:r w:rsidR="00F3170D">
        <w:rPr>
          <w:rFonts w:ascii="Times New Roman" w:hAnsi="Times New Roman" w:cs="Times New Roman"/>
          <w:sz w:val="24"/>
          <w:szCs w:val="24"/>
        </w:rPr>
        <w:t>72</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1</w:t>
      </w:r>
      <w:r w:rsidR="00C961CB">
        <w:rPr>
          <w:rFonts w:ascii="Times New Roman" w:hAnsi="Times New Roman" w:cs="Times New Roman"/>
          <w:sz w:val="24"/>
          <w:szCs w:val="24"/>
        </w:rPr>
        <w:t>0</w:t>
      </w:r>
      <w:r w:rsidR="00E5084B" w:rsidRPr="00A42157">
        <w:rPr>
          <w:rFonts w:ascii="Times New Roman" w:hAnsi="Times New Roman" w:cs="Times New Roman"/>
          <w:sz w:val="24"/>
          <w:szCs w:val="24"/>
        </w:rPr>
        <w:t xml:space="preserve">. Анализ реализации муниципальных программ </w:t>
      </w:r>
      <w:proofErr w:type="gramStart"/>
      <w:r w:rsidR="00E5084B" w:rsidRPr="00A42157">
        <w:rPr>
          <w:rFonts w:ascii="Times New Roman" w:hAnsi="Times New Roman" w:cs="Times New Roman"/>
          <w:sz w:val="24"/>
          <w:szCs w:val="24"/>
        </w:rPr>
        <w:t>муниципального</w:t>
      </w:r>
      <w:proofErr w:type="gramEnd"/>
      <w:r w:rsidR="00E5084B" w:rsidRPr="00A42157">
        <w:rPr>
          <w:rFonts w:ascii="Times New Roman" w:hAnsi="Times New Roman" w:cs="Times New Roman"/>
          <w:sz w:val="24"/>
          <w:szCs w:val="24"/>
        </w:rPr>
        <w:t xml:space="preserve">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за 20</w:t>
      </w:r>
      <w:r w:rsidR="001321BC">
        <w:rPr>
          <w:rFonts w:ascii="Times New Roman" w:hAnsi="Times New Roman" w:cs="Times New Roman"/>
          <w:sz w:val="24"/>
          <w:szCs w:val="24"/>
        </w:rPr>
        <w:t>20</w:t>
      </w:r>
      <w:r w:rsidR="003B4F64">
        <w:rPr>
          <w:rFonts w:ascii="Times New Roman" w:hAnsi="Times New Roman" w:cs="Times New Roman"/>
          <w:sz w:val="24"/>
          <w:szCs w:val="24"/>
        </w:rPr>
        <w:t xml:space="preserve"> год …………………………………………………………</w:t>
      </w:r>
      <w:r w:rsidR="00F3170D">
        <w:rPr>
          <w:rFonts w:ascii="Times New Roman" w:hAnsi="Times New Roman" w:cs="Times New Roman"/>
          <w:sz w:val="24"/>
          <w:szCs w:val="24"/>
        </w:rPr>
        <w:t>….</w:t>
      </w:r>
      <w:r w:rsidR="00C961CB">
        <w:rPr>
          <w:rFonts w:ascii="Times New Roman" w:hAnsi="Times New Roman" w:cs="Times New Roman"/>
          <w:sz w:val="24"/>
          <w:szCs w:val="24"/>
        </w:rPr>
        <w:t>7</w:t>
      </w:r>
      <w:r w:rsidR="00F3170D">
        <w:rPr>
          <w:rFonts w:ascii="Times New Roman" w:hAnsi="Times New Roman" w:cs="Times New Roman"/>
          <w:sz w:val="24"/>
          <w:szCs w:val="24"/>
        </w:rPr>
        <w:t>5</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Выводы…………</w:t>
      </w:r>
      <w:r w:rsidR="003B4F64">
        <w:rPr>
          <w:rFonts w:ascii="Times New Roman" w:hAnsi="Times New Roman" w:cs="Times New Roman"/>
          <w:sz w:val="24"/>
          <w:szCs w:val="24"/>
        </w:rPr>
        <w:t>……………………………………………………………………………</w:t>
      </w:r>
      <w:r w:rsidR="00E263B6">
        <w:rPr>
          <w:rFonts w:ascii="Times New Roman" w:hAnsi="Times New Roman" w:cs="Times New Roman"/>
          <w:sz w:val="24"/>
          <w:szCs w:val="24"/>
        </w:rPr>
        <w:t>…</w:t>
      </w:r>
      <w:r w:rsidR="00F3170D">
        <w:rPr>
          <w:rFonts w:ascii="Times New Roman" w:hAnsi="Times New Roman" w:cs="Times New Roman"/>
          <w:sz w:val="24"/>
          <w:szCs w:val="24"/>
        </w:rPr>
        <w:t>……</w:t>
      </w:r>
      <w:r w:rsidR="003B4F64">
        <w:rPr>
          <w:rFonts w:ascii="Times New Roman" w:hAnsi="Times New Roman" w:cs="Times New Roman"/>
          <w:sz w:val="24"/>
          <w:szCs w:val="24"/>
        </w:rPr>
        <w:t>9</w:t>
      </w:r>
      <w:r w:rsidR="00F3170D">
        <w:rPr>
          <w:rFonts w:ascii="Times New Roman" w:hAnsi="Times New Roman" w:cs="Times New Roman"/>
          <w:sz w:val="24"/>
          <w:szCs w:val="24"/>
        </w:rPr>
        <w:t>0</w:t>
      </w:r>
    </w:p>
    <w:p w:rsidR="00E5084B"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Предложения………</w:t>
      </w:r>
      <w:r w:rsidR="003B4F64">
        <w:rPr>
          <w:rFonts w:ascii="Times New Roman" w:hAnsi="Times New Roman" w:cs="Times New Roman"/>
          <w:sz w:val="24"/>
          <w:szCs w:val="24"/>
        </w:rPr>
        <w:t>………………………………………………………………………</w:t>
      </w:r>
      <w:r w:rsidR="0070032C">
        <w:rPr>
          <w:rFonts w:ascii="Times New Roman" w:hAnsi="Times New Roman" w:cs="Times New Roman"/>
          <w:sz w:val="24"/>
          <w:szCs w:val="24"/>
        </w:rPr>
        <w:t>………10</w:t>
      </w:r>
      <w:r w:rsidR="00C961CB">
        <w:rPr>
          <w:rFonts w:ascii="Times New Roman" w:hAnsi="Times New Roman" w:cs="Times New Roman"/>
          <w:sz w:val="24"/>
          <w:szCs w:val="24"/>
        </w:rPr>
        <w:t>9</w:t>
      </w:r>
    </w:p>
    <w:p w:rsidR="001C6595" w:rsidRPr="007161A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lastRenderedPageBreak/>
        <w:t xml:space="preserve">ЗАКЛЮЧЕНИЕ </w:t>
      </w:r>
    </w:p>
    <w:p w:rsidR="00994FC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 по результатам внешней проверки отчета об </w:t>
      </w:r>
      <w:proofErr w:type="gramStart"/>
      <w:r w:rsidRPr="007161AF">
        <w:rPr>
          <w:rFonts w:ascii="Times New Roman" w:hAnsi="Times New Roman" w:cs="Times New Roman"/>
          <w:color w:val="auto"/>
          <w:sz w:val="28"/>
          <w:szCs w:val="28"/>
        </w:rPr>
        <w:t>исполнении</w:t>
      </w:r>
      <w:proofErr w:type="gramEnd"/>
      <w:r w:rsidRPr="007161AF">
        <w:rPr>
          <w:rFonts w:ascii="Times New Roman" w:hAnsi="Times New Roman" w:cs="Times New Roman"/>
          <w:color w:val="auto"/>
          <w:sz w:val="28"/>
          <w:szCs w:val="28"/>
        </w:rPr>
        <w:t xml:space="preserve"> бюджета </w:t>
      </w:r>
      <w:r w:rsidR="00586447" w:rsidRPr="007161AF">
        <w:rPr>
          <w:rFonts w:ascii="Times New Roman" w:hAnsi="Times New Roman" w:cs="Times New Roman"/>
          <w:color w:val="auto"/>
          <w:sz w:val="28"/>
          <w:szCs w:val="28"/>
        </w:rPr>
        <w:t xml:space="preserve">муниципального образования </w:t>
      </w:r>
      <w:r w:rsidR="00F11F71">
        <w:rPr>
          <w:rFonts w:ascii="Times New Roman" w:hAnsi="Times New Roman" w:cs="Times New Roman"/>
          <w:color w:val="auto"/>
          <w:sz w:val="28"/>
          <w:szCs w:val="28"/>
        </w:rPr>
        <w:t>«</w:t>
      </w:r>
      <w:r w:rsidRPr="007161AF">
        <w:rPr>
          <w:rFonts w:ascii="Times New Roman" w:hAnsi="Times New Roman" w:cs="Times New Roman"/>
          <w:color w:val="auto"/>
          <w:sz w:val="28"/>
          <w:szCs w:val="28"/>
        </w:rPr>
        <w:t>Нерюнгринск</w:t>
      </w:r>
      <w:r w:rsidR="00586447" w:rsidRPr="007161AF">
        <w:rPr>
          <w:rFonts w:ascii="Times New Roman" w:hAnsi="Times New Roman" w:cs="Times New Roman"/>
          <w:color w:val="auto"/>
          <w:sz w:val="28"/>
          <w:szCs w:val="28"/>
        </w:rPr>
        <w:t>ий район</w:t>
      </w:r>
      <w:r w:rsidR="00F11F71">
        <w:rPr>
          <w:rFonts w:ascii="Times New Roman" w:hAnsi="Times New Roman" w:cs="Times New Roman"/>
          <w:color w:val="auto"/>
          <w:sz w:val="28"/>
          <w:szCs w:val="28"/>
        </w:rPr>
        <w:t>»</w:t>
      </w:r>
      <w:r w:rsidRPr="007161AF">
        <w:rPr>
          <w:rFonts w:ascii="Times New Roman" w:hAnsi="Times New Roman" w:cs="Times New Roman"/>
          <w:color w:val="auto"/>
          <w:sz w:val="28"/>
          <w:szCs w:val="28"/>
        </w:rPr>
        <w:t xml:space="preserve"> за 20</w:t>
      </w:r>
      <w:r w:rsidR="007272CC">
        <w:rPr>
          <w:rFonts w:ascii="Times New Roman" w:hAnsi="Times New Roman" w:cs="Times New Roman"/>
          <w:color w:val="auto"/>
          <w:sz w:val="28"/>
          <w:szCs w:val="28"/>
        </w:rPr>
        <w:t>20</w:t>
      </w:r>
      <w:r w:rsidR="006B553A" w:rsidRPr="007161AF">
        <w:rPr>
          <w:rFonts w:ascii="Times New Roman" w:hAnsi="Times New Roman" w:cs="Times New Roman"/>
          <w:color w:val="auto"/>
          <w:sz w:val="28"/>
          <w:szCs w:val="28"/>
        </w:rPr>
        <w:t xml:space="preserve"> год</w:t>
      </w:r>
    </w:p>
    <w:p w:rsidR="00994FCF" w:rsidRDefault="00994FCF" w:rsidP="00195E14">
      <w:pPr>
        <w:pStyle w:val="2"/>
        <w:spacing w:before="0"/>
        <w:jc w:val="center"/>
        <w:rPr>
          <w:rFonts w:ascii="Times New Roman" w:hAnsi="Times New Roman" w:cs="Times New Roman"/>
          <w:color w:val="auto"/>
          <w:sz w:val="28"/>
          <w:szCs w:val="28"/>
        </w:rPr>
      </w:pPr>
    </w:p>
    <w:p w:rsidR="001C6595" w:rsidRPr="00057BE4" w:rsidRDefault="001C6595" w:rsidP="0001344D">
      <w:pPr>
        <w:pStyle w:val="1"/>
        <w:spacing w:before="0" w:after="0"/>
        <w:ind w:firstLine="708"/>
        <w:jc w:val="both"/>
        <w:rPr>
          <w:rFonts w:ascii="Times New Roman" w:hAnsi="Times New Roman" w:cs="Times New Roman"/>
          <w:b w:val="0"/>
          <w:bCs w:val="0"/>
          <w:color w:val="auto"/>
        </w:rPr>
      </w:pPr>
      <w:r w:rsidRPr="00057BE4">
        <w:rPr>
          <w:rFonts w:ascii="Times New Roman" w:hAnsi="Times New Roman" w:cs="Times New Roman"/>
          <w:b w:val="0"/>
          <w:bCs w:val="0"/>
          <w:color w:val="auto"/>
        </w:rPr>
        <w:t>Настоящее заключ</w:t>
      </w:r>
      <w:r w:rsidR="00361B1D" w:rsidRPr="00057BE4">
        <w:rPr>
          <w:rFonts w:ascii="Times New Roman" w:hAnsi="Times New Roman" w:cs="Times New Roman"/>
          <w:b w:val="0"/>
          <w:bCs w:val="0"/>
          <w:color w:val="auto"/>
        </w:rPr>
        <w:t>ение подготовлено Контрольно-сче</w:t>
      </w:r>
      <w:r w:rsidRPr="00057BE4">
        <w:rPr>
          <w:rFonts w:ascii="Times New Roman" w:hAnsi="Times New Roman" w:cs="Times New Roman"/>
          <w:b w:val="0"/>
          <w:bCs w:val="0"/>
          <w:color w:val="auto"/>
        </w:rPr>
        <w:t xml:space="preserve">тной палатой МО </w:t>
      </w:r>
      <w:r w:rsidR="00F11F71">
        <w:rPr>
          <w:rFonts w:ascii="Times New Roman" w:hAnsi="Times New Roman" w:cs="Times New Roman"/>
          <w:b w:val="0"/>
          <w:bCs w:val="0"/>
          <w:color w:val="auto"/>
        </w:rPr>
        <w:t>«</w:t>
      </w:r>
      <w:r w:rsidRPr="00057BE4">
        <w:rPr>
          <w:rFonts w:ascii="Times New Roman" w:hAnsi="Times New Roman" w:cs="Times New Roman"/>
          <w:b w:val="0"/>
          <w:bCs w:val="0"/>
          <w:color w:val="auto"/>
        </w:rPr>
        <w:t>Нерюнгринский район</w:t>
      </w:r>
      <w:r w:rsidR="00F11F71">
        <w:rPr>
          <w:rFonts w:ascii="Times New Roman" w:hAnsi="Times New Roman" w:cs="Times New Roman"/>
          <w:b w:val="0"/>
          <w:bCs w:val="0"/>
          <w:color w:val="auto"/>
        </w:rPr>
        <w:t>»</w:t>
      </w:r>
      <w:r w:rsidR="00361B1D" w:rsidRPr="00057BE4">
        <w:rPr>
          <w:rFonts w:ascii="Times New Roman" w:hAnsi="Times New Roman" w:cs="Times New Roman"/>
          <w:b w:val="0"/>
          <w:bCs w:val="0"/>
          <w:color w:val="auto"/>
        </w:rPr>
        <w:t xml:space="preserve"> (далее – Контрольно-сче</w:t>
      </w:r>
      <w:r w:rsidRPr="00057BE4">
        <w:rPr>
          <w:rFonts w:ascii="Times New Roman" w:hAnsi="Times New Roman" w:cs="Times New Roman"/>
          <w:b w:val="0"/>
          <w:bCs w:val="0"/>
          <w:color w:val="auto"/>
        </w:rPr>
        <w:t>тная палата) в соответствии с частью 4 с</w:t>
      </w:r>
      <w:r w:rsidR="00F32ACB" w:rsidRPr="00057BE4">
        <w:rPr>
          <w:rFonts w:ascii="Times New Roman" w:hAnsi="Times New Roman" w:cs="Times New Roman"/>
          <w:b w:val="0"/>
          <w:bCs w:val="0"/>
          <w:color w:val="auto"/>
        </w:rPr>
        <w:t>татьи</w:t>
      </w:r>
      <w:r w:rsidRPr="00057BE4">
        <w:rPr>
          <w:rFonts w:ascii="Times New Roman" w:hAnsi="Times New Roman" w:cs="Times New Roman"/>
          <w:b w:val="0"/>
          <w:bCs w:val="0"/>
          <w:color w:val="auto"/>
        </w:rPr>
        <w:t xml:space="preserve"> 264.4. </w:t>
      </w:r>
      <w:proofErr w:type="gramStart"/>
      <w:r w:rsidRPr="00057BE4">
        <w:rPr>
          <w:rFonts w:ascii="Times New Roman" w:hAnsi="Times New Roman" w:cs="Times New Roman"/>
          <w:b w:val="0"/>
          <w:bCs w:val="0"/>
          <w:color w:val="auto"/>
        </w:rPr>
        <w:t>Бюджетного кодекса Российской Федерации,</w:t>
      </w:r>
      <w:r w:rsidR="003C7A50" w:rsidRPr="00057BE4">
        <w:rPr>
          <w:rFonts w:ascii="Times New Roman" w:hAnsi="Times New Roman" w:cs="Times New Roman"/>
          <w:b w:val="0"/>
          <w:bCs w:val="0"/>
          <w:color w:val="auto"/>
        </w:rPr>
        <w:t xml:space="preserve"> </w:t>
      </w:r>
      <w:r w:rsidRPr="00057BE4">
        <w:rPr>
          <w:rFonts w:ascii="Times New Roman" w:hAnsi="Times New Roman" w:cs="Times New Roman"/>
          <w:b w:val="0"/>
          <w:bCs w:val="0"/>
          <w:color w:val="auto"/>
        </w:rPr>
        <w:t>статьи 62</w:t>
      </w:r>
      <w:r w:rsidR="003C7A50" w:rsidRPr="00057BE4">
        <w:rPr>
          <w:rFonts w:ascii="Times New Roman" w:hAnsi="Times New Roman" w:cs="Times New Roman"/>
          <w:b w:val="0"/>
          <w:bCs w:val="0"/>
          <w:color w:val="auto"/>
        </w:rPr>
        <w:t xml:space="preserve"> </w:t>
      </w:r>
      <w:r w:rsidRPr="00057BE4">
        <w:rPr>
          <w:rFonts w:ascii="Times New Roman" w:hAnsi="Times New Roman" w:cs="Times New Roman"/>
          <w:b w:val="0"/>
          <w:bCs w:val="0"/>
          <w:color w:val="auto"/>
        </w:rPr>
        <w:t>Положения о бюджетном процессе в Нерюнгринском районе</w:t>
      </w:r>
      <w:r w:rsidR="006C4C70" w:rsidRPr="00057BE4">
        <w:rPr>
          <w:rFonts w:ascii="Times New Roman" w:hAnsi="Times New Roman" w:cs="Times New Roman"/>
          <w:b w:val="0"/>
          <w:bCs w:val="0"/>
          <w:color w:val="auto"/>
        </w:rPr>
        <w:t xml:space="preserve">, </w:t>
      </w:r>
      <w:r w:rsidR="00174805" w:rsidRPr="00057BE4">
        <w:rPr>
          <w:rFonts w:ascii="Times New Roman" w:hAnsi="Times New Roman" w:cs="Times New Roman"/>
          <w:b w:val="0"/>
          <w:bCs w:val="0"/>
          <w:color w:val="auto"/>
        </w:rPr>
        <w:t xml:space="preserve">утвержденного решением Нерюнгринского районного Совета депутатов от 27.12.2010 № 6-23 (далее Положение о бюджетном процессе в Нерюнгринском районе), </w:t>
      </w:r>
      <w:r w:rsidR="006C4C70" w:rsidRPr="00057BE4">
        <w:rPr>
          <w:rFonts w:ascii="Times New Roman" w:hAnsi="Times New Roman" w:cs="Times New Roman"/>
          <w:b w:val="0"/>
          <w:bCs w:val="0"/>
          <w:color w:val="auto"/>
        </w:rPr>
        <w:t xml:space="preserve">Порядком проведения внешней проверки годового отчета об исполнении бюджета муниципального образования </w:t>
      </w:r>
      <w:r w:rsidR="00F11F71">
        <w:rPr>
          <w:rFonts w:ascii="Times New Roman" w:hAnsi="Times New Roman" w:cs="Times New Roman"/>
          <w:b w:val="0"/>
          <w:bCs w:val="0"/>
          <w:color w:val="auto"/>
        </w:rPr>
        <w:t>«</w:t>
      </w:r>
      <w:r w:rsidR="006C4C70" w:rsidRPr="00057BE4">
        <w:rPr>
          <w:rFonts w:ascii="Times New Roman" w:hAnsi="Times New Roman" w:cs="Times New Roman"/>
          <w:b w:val="0"/>
          <w:bCs w:val="0"/>
          <w:color w:val="auto"/>
        </w:rPr>
        <w:t>Нерюнгринский район</w:t>
      </w:r>
      <w:r w:rsidR="00F11F71">
        <w:rPr>
          <w:rFonts w:ascii="Times New Roman" w:hAnsi="Times New Roman" w:cs="Times New Roman"/>
          <w:b w:val="0"/>
          <w:bCs w:val="0"/>
          <w:color w:val="auto"/>
        </w:rPr>
        <w:t>»</w:t>
      </w:r>
      <w:r w:rsidR="00174805" w:rsidRPr="00057BE4">
        <w:rPr>
          <w:rFonts w:ascii="Times New Roman" w:hAnsi="Times New Roman" w:cs="Times New Roman"/>
          <w:b w:val="0"/>
          <w:bCs w:val="0"/>
          <w:color w:val="auto"/>
        </w:rPr>
        <w:t>, утвержденного решением Нерюнгринского районного Совета депутатов от 19.12.2014 № 3-6 (далее Порядок проведения внешней проверки годового отчета об</w:t>
      </w:r>
      <w:proofErr w:type="gramEnd"/>
      <w:r w:rsidR="003C7A50" w:rsidRPr="00057BE4">
        <w:rPr>
          <w:rFonts w:ascii="Times New Roman" w:hAnsi="Times New Roman" w:cs="Times New Roman"/>
          <w:b w:val="0"/>
          <w:bCs w:val="0"/>
          <w:color w:val="auto"/>
        </w:rPr>
        <w:t xml:space="preserve"> </w:t>
      </w:r>
      <w:proofErr w:type="gramStart"/>
      <w:r w:rsidR="00174805" w:rsidRPr="00057BE4">
        <w:rPr>
          <w:rFonts w:ascii="Times New Roman" w:hAnsi="Times New Roman" w:cs="Times New Roman"/>
          <w:b w:val="0"/>
          <w:bCs w:val="0"/>
          <w:color w:val="auto"/>
        </w:rPr>
        <w:t>исполнении</w:t>
      </w:r>
      <w:proofErr w:type="gramEnd"/>
      <w:r w:rsidR="00174805" w:rsidRPr="00057BE4">
        <w:rPr>
          <w:rFonts w:ascii="Times New Roman" w:hAnsi="Times New Roman" w:cs="Times New Roman"/>
          <w:b w:val="0"/>
          <w:bCs w:val="0"/>
          <w:color w:val="auto"/>
        </w:rPr>
        <w:t xml:space="preserve"> бюджета муниципального образования </w:t>
      </w:r>
      <w:r w:rsidR="00F11F71">
        <w:rPr>
          <w:rFonts w:ascii="Times New Roman" w:hAnsi="Times New Roman" w:cs="Times New Roman"/>
          <w:b w:val="0"/>
          <w:bCs w:val="0"/>
          <w:color w:val="auto"/>
        </w:rPr>
        <w:t>«</w:t>
      </w:r>
      <w:r w:rsidR="00174805" w:rsidRPr="00057BE4">
        <w:rPr>
          <w:rFonts w:ascii="Times New Roman" w:hAnsi="Times New Roman" w:cs="Times New Roman"/>
          <w:b w:val="0"/>
          <w:bCs w:val="0"/>
          <w:color w:val="auto"/>
        </w:rPr>
        <w:t>Нерюнгринский район</w:t>
      </w:r>
      <w:r w:rsidR="00F11F71">
        <w:rPr>
          <w:rFonts w:ascii="Times New Roman" w:hAnsi="Times New Roman" w:cs="Times New Roman"/>
          <w:b w:val="0"/>
          <w:bCs w:val="0"/>
          <w:color w:val="auto"/>
        </w:rPr>
        <w:t>»</w:t>
      </w:r>
      <w:r w:rsidR="00174805" w:rsidRPr="00057BE4">
        <w:rPr>
          <w:rFonts w:ascii="Times New Roman" w:hAnsi="Times New Roman" w:cs="Times New Roman"/>
          <w:b w:val="0"/>
          <w:bCs w:val="0"/>
          <w:color w:val="auto"/>
        </w:rPr>
        <w:t>)</w:t>
      </w:r>
      <w:r w:rsidRPr="00057BE4">
        <w:rPr>
          <w:rFonts w:ascii="Times New Roman" w:hAnsi="Times New Roman" w:cs="Times New Roman"/>
          <w:b w:val="0"/>
          <w:bCs w:val="0"/>
          <w:color w:val="auto"/>
        </w:rPr>
        <w:t xml:space="preserve"> по результатам внешней проверки бюджетной отч</w:t>
      </w:r>
      <w:r w:rsidR="00361B1D" w:rsidRPr="00057BE4">
        <w:rPr>
          <w:rFonts w:ascii="Times New Roman" w:hAnsi="Times New Roman" w:cs="Times New Roman"/>
          <w:b w:val="0"/>
          <w:bCs w:val="0"/>
          <w:color w:val="auto"/>
        </w:rPr>
        <w:t>е</w:t>
      </w:r>
      <w:r w:rsidRPr="00057BE4">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Pr="00057BE4" w:rsidRDefault="001C6595" w:rsidP="0001344D">
      <w:pPr>
        <w:pStyle w:val="1"/>
        <w:spacing w:before="0" w:after="0"/>
        <w:ind w:firstLine="708"/>
        <w:jc w:val="both"/>
        <w:rPr>
          <w:rFonts w:ascii="Times New Roman" w:hAnsi="Times New Roman" w:cs="Times New Roman"/>
          <w:b w:val="0"/>
          <w:color w:val="auto"/>
        </w:rPr>
      </w:pPr>
      <w:r w:rsidRPr="00057BE4">
        <w:rPr>
          <w:rFonts w:ascii="Times New Roman" w:hAnsi="Times New Roman" w:cs="Times New Roman"/>
          <w:b w:val="0"/>
          <w:color w:val="auto"/>
        </w:rPr>
        <w:t>При подготовке заключения Контрольно-сч</w:t>
      </w:r>
      <w:r w:rsidR="00361B1D" w:rsidRPr="00057BE4">
        <w:rPr>
          <w:rFonts w:ascii="Times New Roman" w:hAnsi="Times New Roman" w:cs="Times New Roman"/>
          <w:b w:val="0"/>
          <w:color w:val="auto"/>
        </w:rPr>
        <w:t>е</w:t>
      </w:r>
      <w:r w:rsidRPr="00057BE4">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057BE4">
        <w:rPr>
          <w:rFonts w:ascii="Times New Roman" w:hAnsi="Times New Roman" w:cs="Times New Roman"/>
          <w:b w:val="0"/>
          <w:color w:val="auto"/>
        </w:rPr>
        <w:t>Контрольно-сче</w:t>
      </w:r>
      <w:r w:rsidRPr="00057BE4">
        <w:rPr>
          <w:rFonts w:ascii="Times New Roman" w:hAnsi="Times New Roman" w:cs="Times New Roman"/>
          <w:b w:val="0"/>
          <w:color w:val="auto"/>
        </w:rPr>
        <w:t>тной палатой в 20</w:t>
      </w:r>
      <w:r w:rsidR="007272CC">
        <w:rPr>
          <w:rFonts w:ascii="Times New Roman" w:hAnsi="Times New Roman" w:cs="Times New Roman"/>
          <w:b w:val="0"/>
          <w:color w:val="auto"/>
        </w:rPr>
        <w:t>20</w:t>
      </w:r>
      <w:r w:rsidR="003C7A50" w:rsidRPr="00057BE4">
        <w:rPr>
          <w:rFonts w:ascii="Times New Roman" w:hAnsi="Times New Roman" w:cs="Times New Roman"/>
          <w:b w:val="0"/>
          <w:color w:val="auto"/>
        </w:rPr>
        <w:t xml:space="preserve"> </w:t>
      </w:r>
      <w:r w:rsidRPr="00057BE4">
        <w:rPr>
          <w:rFonts w:ascii="Times New Roman" w:hAnsi="Times New Roman" w:cs="Times New Roman"/>
          <w:b w:val="0"/>
          <w:color w:val="auto"/>
        </w:rPr>
        <w:t>году.</w:t>
      </w:r>
    </w:p>
    <w:p w:rsidR="00036273" w:rsidRPr="00057BE4" w:rsidRDefault="00036273" w:rsidP="0001344D">
      <w:pPr>
        <w:pStyle w:val="1"/>
        <w:spacing w:before="0" w:after="0"/>
        <w:ind w:firstLine="708"/>
        <w:jc w:val="both"/>
        <w:rPr>
          <w:rFonts w:ascii="Times New Roman" w:hAnsi="Times New Roman" w:cs="Times New Roman"/>
          <w:b w:val="0"/>
          <w:color w:val="auto"/>
        </w:rPr>
      </w:pPr>
      <w:proofErr w:type="gramStart"/>
      <w:r w:rsidRPr="00057BE4">
        <w:rPr>
          <w:rFonts w:ascii="Times New Roman" w:hAnsi="Times New Roman" w:cs="Times New Roman"/>
          <w:b w:val="0"/>
          <w:color w:val="auto"/>
        </w:rPr>
        <w:t xml:space="preserve">Комплект </w:t>
      </w:r>
      <w:r w:rsidR="006C4C70" w:rsidRPr="00057BE4">
        <w:rPr>
          <w:rFonts w:ascii="Times New Roman" w:hAnsi="Times New Roman" w:cs="Times New Roman"/>
          <w:b w:val="0"/>
          <w:color w:val="auto"/>
        </w:rPr>
        <w:t>документ</w:t>
      </w:r>
      <w:r w:rsidRPr="00057BE4">
        <w:rPr>
          <w:rFonts w:ascii="Times New Roman" w:hAnsi="Times New Roman" w:cs="Times New Roman"/>
          <w:b w:val="0"/>
          <w:color w:val="auto"/>
        </w:rPr>
        <w:t>ов</w:t>
      </w:r>
      <w:r w:rsidR="006C4C70" w:rsidRPr="00057BE4">
        <w:rPr>
          <w:rFonts w:ascii="Times New Roman" w:hAnsi="Times New Roman" w:cs="Times New Roman"/>
          <w:b w:val="0"/>
          <w:color w:val="auto"/>
        </w:rPr>
        <w:t xml:space="preserve"> и материал</w:t>
      </w:r>
      <w:r w:rsidRPr="00057BE4">
        <w:rPr>
          <w:rFonts w:ascii="Times New Roman" w:hAnsi="Times New Roman" w:cs="Times New Roman"/>
          <w:b w:val="0"/>
          <w:color w:val="auto"/>
        </w:rPr>
        <w:t>ов</w:t>
      </w:r>
      <w:r w:rsidR="006C4C70" w:rsidRPr="00057BE4">
        <w:rPr>
          <w:rFonts w:ascii="Times New Roman" w:hAnsi="Times New Roman" w:cs="Times New Roman"/>
          <w:b w:val="0"/>
          <w:color w:val="auto"/>
        </w:rPr>
        <w:t>, предусмотренны</w:t>
      </w:r>
      <w:r w:rsidRPr="00057BE4">
        <w:rPr>
          <w:rFonts w:ascii="Times New Roman" w:hAnsi="Times New Roman" w:cs="Times New Roman"/>
          <w:b w:val="0"/>
          <w:color w:val="auto"/>
        </w:rPr>
        <w:t>х</w:t>
      </w:r>
      <w:r w:rsidR="006C4C70" w:rsidRPr="00057BE4">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w:t>
      </w:r>
      <w:r w:rsidR="00F11F71">
        <w:rPr>
          <w:rFonts w:ascii="Times New Roman" w:hAnsi="Times New Roman" w:cs="Times New Roman"/>
          <w:b w:val="0"/>
          <w:color w:val="auto"/>
        </w:rPr>
        <w:t>«</w:t>
      </w:r>
      <w:r w:rsidR="006C4C70" w:rsidRPr="00057BE4">
        <w:rPr>
          <w:rFonts w:ascii="Times New Roman" w:hAnsi="Times New Roman" w:cs="Times New Roman"/>
          <w:b w:val="0"/>
          <w:color w:val="auto"/>
        </w:rPr>
        <w:t>Нерюнгринский район</w:t>
      </w:r>
      <w:r w:rsidR="00F11F71">
        <w:rPr>
          <w:rFonts w:ascii="Times New Roman" w:hAnsi="Times New Roman" w:cs="Times New Roman"/>
          <w:b w:val="0"/>
          <w:color w:val="auto"/>
        </w:rPr>
        <w:t>»</w:t>
      </w:r>
      <w:r w:rsidRPr="00057BE4">
        <w:rPr>
          <w:rFonts w:ascii="Times New Roman" w:hAnsi="Times New Roman" w:cs="Times New Roman"/>
          <w:b w:val="0"/>
          <w:color w:val="auto"/>
        </w:rPr>
        <w:t>, утвержденного Решением Нерюнгринского районного Совета депутатов Республики Саха (Якутия)</w:t>
      </w:r>
      <w:r w:rsidR="003C7A50" w:rsidRPr="00057BE4">
        <w:rPr>
          <w:rFonts w:ascii="Times New Roman" w:hAnsi="Times New Roman" w:cs="Times New Roman"/>
          <w:b w:val="0"/>
          <w:color w:val="auto"/>
        </w:rPr>
        <w:t xml:space="preserve"> </w:t>
      </w:r>
      <w:r w:rsidRPr="00057BE4">
        <w:rPr>
          <w:rFonts w:ascii="Times New Roman" w:hAnsi="Times New Roman" w:cs="Times New Roman"/>
          <w:b w:val="0"/>
          <w:color w:val="auto"/>
        </w:rPr>
        <w:t>от 19</w:t>
      </w:r>
      <w:r w:rsidR="00F32ACB" w:rsidRPr="00057BE4">
        <w:rPr>
          <w:rFonts w:ascii="Times New Roman" w:hAnsi="Times New Roman" w:cs="Times New Roman"/>
          <w:b w:val="0"/>
          <w:color w:val="auto"/>
        </w:rPr>
        <w:t>.02.</w:t>
      </w:r>
      <w:r w:rsidR="00C25001" w:rsidRPr="00057BE4">
        <w:rPr>
          <w:rFonts w:ascii="Times New Roman" w:hAnsi="Times New Roman" w:cs="Times New Roman"/>
          <w:b w:val="0"/>
          <w:color w:val="auto"/>
        </w:rPr>
        <w:t xml:space="preserve">2014 № </w:t>
      </w:r>
      <w:r w:rsidRPr="00057BE4">
        <w:rPr>
          <w:rFonts w:ascii="Times New Roman" w:hAnsi="Times New Roman" w:cs="Times New Roman"/>
          <w:b w:val="0"/>
          <w:color w:val="auto"/>
        </w:rPr>
        <w:t xml:space="preserve">3-6 предоставлен </w:t>
      </w:r>
      <w:r w:rsidR="00500B2D" w:rsidRPr="00057BE4">
        <w:rPr>
          <w:rFonts w:ascii="Times New Roman" w:hAnsi="Times New Roman" w:cs="Times New Roman"/>
          <w:b w:val="0"/>
          <w:color w:val="auto"/>
        </w:rPr>
        <w:t>в полном объёме</w:t>
      </w:r>
      <w:r w:rsidRPr="00057BE4">
        <w:rPr>
          <w:rFonts w:ascii="Times New Roman" w:hAnsi="Times New Roman" w:cs="Times New Roman"/>
          <w:b w:val="0"/>
          <w:color w:val="auto"/>
        </w:rPr>
        <w:t>.</w:t>
      </w:r>
      <w:proofErr w:type="gramEnd"/>
    </w:p>
    <w:p w:rsidR="00B97E4F" w:rsidRPr="00057BE4" w:rsidRDefault="00B97E4F" w:rsidP="00195E14">
      <w:pPr>
        <w:jc w:val="center"/>
        <w:rPr>
          <w:rFonts w:ascii="Times New Roman" w:hAnsi="Times New Roman"/>
          <w:b/>
          <w:sz w:val="28"/>
          <w:szCs w:val="28"/>
        </w:rPr>
      </w:pPr>
    </w:p>
    <w:p w:rsidR="001C6595" w:rsidRPr="00057BE4" w:rsidRDefault="001C6595" w:rsidP="00195E14">
      <w:pPr>
        <w:jc w:val="center"/>
        <w:rPr>
          <w:rFonts w:ascii="Times New Roman" w:hAnsi="Times New Roman"/>
          <w:b/>
          <w:sz w:val="28"/>
          <w:szCs w:val="28"/>
        </w:rPr>
      </w:pPr>
      <w:r w:rsidRPr="00057BE4">
        <w:rPr>
          <w:rFonts w:ascii="Times New Roman" w:hAnsi="Times New Roman"/>
          <w:b/>
          <w:sz w:val="28"/>
          <w:szCs w:val="28"/>
        </w:rPr>
        <w:t>1. Общие положения</w:t>
      </w:r>
    </w:p>
    <w:p w:rsidR="006B3BB0" w:rsidRPr="00057BE4" w:rsidRDefault="006B3BB0" w:rsidP="00195E14">
      <w:pPr>
        <w:jc w:val="center"/>
        <w:rPr>
          <w:rFonts w:ascii="Times New Roman" w:hAnsi="Times New Roman"/>
          <w:b/>
          <w:sz w:val="28"/>
          <w:szCs w:val="28"/>
        </w:rPr>
      </w:pPr>
    </w:p>
    <w:p w:rsidR="001C6595" w:rsidRPr="00057BE4" w:rsidRDefault="001C6595" w:rsidP="00731B6A">
      <w:pPr>
        <w:autoSpaceDE w:val="0"/>
        <w:autoSpaceDN w:val="0"/>
        <w:adjustRightInd w:val="0"/>
        <w:ind w:firstLine="708"/>
        <w:rPr>
          <w:rFonts w:ascii="Times New Roman" w:hAnsi="Times New Roman"/>
          <w:bCs/>
          <w:sz w:val="24"/>
          <w:szCs w:val="24"/>
        </w:rPr>
      </w:pPr>
      <w:r w:rsidRPr="00057BE4">
        <w:rPr>
          <w:rFonts w:ascii="Times New Roman" w:hAnsi="Times New Roman"/>
          <w:bCs/>
          <w:sz w:val="24"/>
          <w:szCs w:val="24"/>
        </w:rPr>
        <w:t xml:space="preserve">Основы </w:t>
      </w:r>
      <w:r w:rsidR="00EE3F3C" w:rsidRPr="00057BE4">
        <w:rPr>
          <w:rFonts w:ascii="Times New Roman" w:hAnsi="Times New Roman"/>
          <w:bCs/>
          <w:sz w:val="24"/>
          <w:szCs w:val="24"/>
        </w:rPr>
        <w:t>с</w:t>
      </w:r>
      <w:r w:rsidRPr="00057BE4">
        <w:rPr>
          <w:rFonts w:ascii="Times New Roman" w:hAnsi="Times New Roman"/>
          <w:bCs/>
          <w:sz w:val="24"/>
          <w:szCs w:val="24"/>
        </w:rPr>
        <w:t>оставления</w:t>
      </w:r>
      <w:r w:rsidR="00EE3F3C" w:rsidRPr="00057BE4">
        <w:rPr>
          <w:rFonts w:ascii="Times New Roman" w:hAnsi="Times New Roman"/>
          <w:bCs/>
          <w:sz w:val="24"/>
          <w:szCs w:val="24"/>
        </w:rPr>
        <w:t>, внешней проверки, рассмотрения и утверждения</w:t>
      </w:r>
      <w:r w:rsidRPr="00057BE4">
        <w:rPr>
          <w:rFonts w:ascii="Times New Roman" w:hAnsi="Times New Roman"/>
          <w:bCs/>
          <w:sz w:val="24"/>
          <w:szCs w:val="24"/>
        </w:rPr>
        <w:t xml:space="preserve"> бюджетной отч</w:t>
      </w:r>
      <w:r w:rsidR="00D32DDD" w:rsidRPr="00057BE4">
        <w:rPr>
          <w:rFonts w:ascii="Times New Roman" w:hAnsi="Times New Roman"/>
          <w:bCs/>
          <w:sz w:val="24"/>
          <w:szCs w:val="24"/>
        </w:rPr>
        <w:t>е</w:t>
      </w:r>
      <w:r w:rsidRPr="00057BE4">
        <w:rPr>
          <w:rFonts w:ascii="Times New Roman" w:hAnsi="Times New Roman"/>
          <w:bCs/>
          <w:sz w:val="24"/>
          <w:szCs w:val="24"/>
        </w:rPr>
        <w:t xml:space="preserve">тности установлены </w:t>
      </w:r>
      <w:r w:rsidR="00EE3F3C" w:rsidRPr="00057BE4">
        <w:rPr>
          <w:rFonts w:ascii="Times New Roman" w:hAnsi="Times New Roman"/>
          <w:bCs/>
          <w:sz w:val="24"/>
          <w:szCs w:val="24"/>
        </w:rPr>
        <w:t>главой 25.1, р</w:t>
      </w:r>
      <w:r w:rsidR="00EE3F3C" w:rsidRPr="00057BE4">
        <w:rPr>
          <w:rFonts w:ascii="Times New Roman" w:hAnsi="Times New Roman" w:cs="Times New Roman"/>
          <w:sz w:val="24"/>
          <w:szCs w:val="24"/>
        </w:rPr>
        <w:t>аздела</w:t>
      </w:r>
      <w:r w:rsidR="00266668" w:rsidRPr="00057BE4">
        <w:rPr>
          <w:rFonts w:ascii="Times New Roman" w:hAnsi="Times New Roman" w:cs="Times New Roman"/>
          <w:sz w:val="24"/>
          <w:szCs w:val="24"/>
        </w:rPr>
        <w:t xml:space="preserve"> VIII.</w:t>
      </w:r>
      <w:r w:rsidR="00266668" w:rsidRPr="00057BE4">
        <w:rPr>
          <w:rFonts w:ascii="Times New Roman" w:hAnsi="Times New Roman" w:cs="Times New Roman"/>
          <w:sz w:val="24"/>
          <w:szCs w:val="24"/>
          <w:lang w:val="en-US"/>
        </w:rPr>
        <w:t>I</w:t>
      </w:r>
      <w:r w:rsidR="00890764" w:rsidRPr="00057BE4">
        <w:rPr>
          <w:rFonts w:ascii="Times New Roman" w:hAnsi="Times New Roman" w:cs="Times New Roman"/>
          <w:sz w:val="24"/>
          <w:szCs w:val="24"/>
        </w:rPr>
        <w:t xml:space="preserve">. </w:t>
      </w:r>
      <w:r w:rsidR="009D4EE2" w:rsidRPr="00057BE4">
        <w:rPr>
          <w:rFonts w:ascii="Times New Roman" w:eastAsia="Times New Roman" w:hAnsi="Times New Roman" w:cs="Times New Roman"/>
          <w:sz w:val="24"/>
          <w:szCs w:val="24"/>
          <w:lang w:eastAsia="ru-RU"/>
        </w:rPr>
        <w:t>Бюджетн</w:t>
      </w:r>
      <w:r w:rsidR="001539DD" w:rsidRPr="00057BE4">
        <w:rPr>
          <w:rFonts w:ascii="Times New Roman" w:eastAsia="Times New Roman" w:hAnsi="Times New Roman" w:cs="Times New Roman"/>
          <w:sz w:val="24"/>
          <w:szCs w:val="24"/>
          <w:lang w:eastAsia="ru-RU"/>
        </w:rPr>
        <w:t>ого</w:t>
      </w:r>
      <w:r w:rsidR="009D4EE2" w:rsidRPr="00057BE4">
        <w:rPr>
          <w:rFonts w:ascii="Times New Roman" w:eastAsia="Times New Roman" w:hAnsi="Times New Roman" w:cs="Times New Roman"/>
          <w:sz w:val="24"/>
          <w:szCs w:val="24"/>
          <w:lang w:eastAsia="ru-RU"/>
        </w:rPr>
        <w:t xml:space="preserve"> Кодекс</w:t>
      </w:r>
      <w:r w:rsidR="001539DD" w:rsidRPr="00057BE4">
        <w:rPr>
          <w:rFonts w:ascii="Times New Roman" w:eastAsia="Times New Roman" w:hAnsi="Times New Roman" w:cs="Times New Roman"/>
          <w:sz w:val="24"/>
          <w:szCs w:val="24"/>
          <w:lang w:eastAsia="ru-RU"/>
        </w:rPr>
        <w:t>а</w:t>
      </w:r>
      <w:r w:rsidR="009D4EE2" w:rsidRPr="00057BE4">
        <w:rPr>
          <w:rFonts w:ascii="Times New Roman" w:eastAsia="Times New Roman" w:hAnsi="Times New Roman" w:cs="Times New Roman"/>
          <w:sz w:val="24"/>
          <w:szCs w:val="24"/>
          <w:lang w:eastAsia="ru-RU"/>
        </w:rPr>
        <w:t xml:space="preserve"> Российской Федерации от 31.07.1998 № 145-ФЗ</w:t>
      </w:r>
      <w:r w:rsidRPr="00057BE4">
        <w:rPr>
          <w:rFonts w:ascii="Times New Roman" w:hAnsi="Times New Roman"/>
          <w:bCs/>
          <w:sz w:val="24"/>
          <w:szCs w:val="24"/>
        </w:rPr>
        <w:t>.</w:t>
      </w:r>
    </w:p>
    <w:p w:rsidR="001C6595" w:rsidRPr="00057BE4" w:rsidRDefault="001C6595" w:rsidP="00731B6A">
      <w:pPr>
        <w:autoSpaceDE w:val="0"/>
        <w:autoSpaceDN w:val="0"/>
        <w:adjustRightInd w:val="0"/>
        <w:ind w:firstLine="708"/>
        <w:rPr>
          <w:rFonts w:ascii="Times New Roman" w:hAnsi="Times New Roman" w:cs="Times New Roman"/>
          <w:bCs/>
          <w:sz w:val="24"/>
          <w:szCs w:val="24"/>
        </w:rPr>
      </w:pPr>
      <w:r w:rsidRPr="00057BE4">
        <w:rPr>
          <w:rFonts w:ascii="Times New Roman" w:hAnsi="Times New Roman" w:cs="Times New Roman"/>
          <w:bCs/>
          <w:sz w:val="24"/>
          <w:szCs w:val="24"/>
        </w:rPr>
        <w:t xml:space="preserve">Согласно части 1 статьи 264.4 </w:t>
      </w:r>
      <w:r w:rsidR="009E226B" w:rsidRPr="00057BE4">
        <w:rPr>
          <w:rFonts w:ascii="Times New Roman" w:eastAsia="Times New Roman" w:hAnsi="Times New Roman" w:cs="Times New Roman"/>
          <w:sz w:val="24"/>
          <w:szCs w:val="24"/>
          <w:lang w:eastAsia="ru-RU"/>
        </w:rPr>
        <w:t>Бюджетного Кодекса Российской Федерации от 31.07.1998 № 145-ФЗ</w:t>
      </w:r>
      <w:r w:rsidR="003C7A50" w:rsidRPr="00057BE4">
        <w:rPr>
          <w:rFonts w:ascii="Times New Roman" w:eastAsia="Times New Roman" w:hAnsi="Times New Roman" w:cs="Times New Roman"/>
          <w:sz w:val="24"/>
          <w:szCs w:val="24"/>
          <w:lang w:eastAsia="ru-RU"/>
        </w:rPr>
        <w:t xml:space="preserve"> </w:t>
      </w:r>
      <w:r w:rsidRPr="00057BE4">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057BE4" w:rsidRDefault="001C6595" w:rsidP="00731B6A">
      <w:pPr>
        <w:autoSpaceDE w:val="0"/>
        <w:autoSpaceDN w:val="0"/>
        <w:adjustRightInd w:val="0"/>
        <w:ind w:firstLine="708"/>
        <w:rPr>
          <w:rFonts w:ascii="Times New Roman" w:hAnsi="Times New Roman" w:cs="Times New Roman"/>
          <w:bCs/>
          <w:sz w:val="24"/>
          <w:szCs w:val="24"/>
        </w:rPr>
      </w:pPr>
      <w:bookmarkStart w:id="1" w:name="sub_273"/>
      <w:r w:rsidRPr="00057BE4">
        <w:rPr>
          <w:rFonts w:ascii="Times New Roman" w:hAnsi="Times New Roman" w:cs="Times New Roman"/>
          <w:bCs/>
          <w:sz w:val="24"/>
          <w:szCs w:val="24"/>
        </w:rPr>
        <w:t>Согласно</w:t>
      </w:r>
      <w:r w:rsidR="00890764" w:rsidRPr="00057BE4">
        <w:rPr>
          <w:rFonts w:ascii="Times New Roman" w:hAnsi="Times New Roman" w:cs="Times New Roman"/>
          <w:bCs/>
          <w:sz w:val="24"/>
          <w:szCs w:val="24"/>
        </w:rPr>
        <w:t xml:space="preserve">, </w:t>
      </w:r>
      <w:r w:rsidR="00174805" w:rsidRPr="00057BE4">
        <w:rPr>
          <w:rFonts w:ascii="Times New Roman" w:hAnsi="Times New Roman" w:cs="Times New Roman"/>
          <w:bCs/>
          <w:sz w:val="24"/>
          <w:szCs w:val="24"/>
        </w:rPr>
        <w:t xml:space="preserve">пункта 3 статьи 62 </w:t>
      </w:r>
      <w:r w:rsidR="00497F86" w:rsidRPr="00057BE4">
        <w:rPr>
          <w:rFonts w:ascii="Times New Roman" w:hAnsi="Times New Roman" w:cs="Times New Roman"/>
          <w:bCs/>
          <w:sz w:val="24"/>
          <w:szCs w:val="24"/>
        </w:rPr>
        <w:t>главы 8</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Положения</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057BE4">
        <w:rPr>
          <w:rFonts w:ascii="Times New Roman" w:hAnsi="Times New Roman" w:cs="Times New Roman"/>
          <w:bCs/>
          <w:sz w:val="24"/>
          <w:szCs w:val="24"/>
        </w:rPr>
        <w:t>е</w:t>
      </w:r>
      <w:r w:rsidRPr="00057BE4">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057BE4">
        <w:rPr>
          <w:rFonts w:ascii="Times New Roman" w:hAnsi="Times New Roman" w:cs="Times New Roman"/>
          <w:bCs/>
          <w:sz w:val="24"/>
          <w:szCs w:val="24"/>
        </w:rPr>
        <w:t>е</w:t>
      </w:r>
      <w:r w:rsidRPr="00057BE4">
        <w:rPr>
          <w:rFonts w:ascii="Times New Roman" w:hAnsi="Times New Roman" w:cs="Times New Roman"/>
          <w:bCs/>
          <w:sz w:val="24"/>
          <w:szCs w:val="24"/>
        </w:rPr>
        <w:t>тной палаты годовой</w:t>
      </w:r>
      <w:r w:rsidR="006C4C70" w:rsidRPr="00057BE4">
        <w:rPr>
          <w:rFonts w:ascii="Times New Roman" w:hAnsi="Times New Roman" w:cs="Times New Roman"/>
          <w:bCs/>
          <w:sz w:val="24"/>
          <w:szCs w:val="24"/>
        </w:rPr>
        <w:t xml:space="preserve"> отче</w:t>
      </w:r>
      <w:r w:rsidRPr="00057BE4">
        <w:rPr>
          <w:rFonts w:ascii="Times New Roman" w:hAnsi="Times New Roman" w:cs="Times New Roman"/>
          <w:bCs/>
          <w:sz w:val="24"/>
          <w:szCs w:val="24"/>
        </w:rPr>
        <w:t xml:space="preserve">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009D4EE2" w:rsidRPr="00057BE4">
        <w:rPr>
          <w:rFonts w:ascii="Times New Roman" w:eastAsia="Times New Roman" w:hAnsi="Times New Roman" w:cs="Times New Roman"/>
          <w:sz w:val="24"/>
          <w:szCs w:val="24"/>
          <w:lang w:eastAsia="ru-RU"/>
        </w:rPr>
        <w:t>Бюджетны</w:t>
      </w:r>
      <w:r w:rsidR="009E226B" w:rsidRPr="00057BE4">
        <w:rPr>
          <w:rFonts w:ascii="Times New Roman" w:eastAsia="Times New Roman" w:hAnsi="Times New Roman" w:cs="Times New Roman"/>
          <w:sz w:val="24"/>
          <w:szCs w:val="24"/>
          <w:lang w:eastAsia="ru-RU"/>
        </w:rPr>
        <w:t>м</w:t>
      </w:r>
      <w:r w:rsidR="009D4EE2" w:rsidRPr="00057BE4">
        <w:rPr>
          <w:rFonts w:ascii="Times New Roman" w:eastAsia="Times New Roman" w:hAnsi="Times New Roman" w:cs="Times New Roman"/>
          <w:sz w:val="24"/>
          <w:szCs w:val="24"/>
          <w:lang w:eastAsia="ru-RU"/>
        </w:rPr>
        <w:t xml:space="preserve"> Кодекс</w:t>
      </w:r>
      <w:r w:rsidR="009E226B" w:rsidRPr="00057BE4">
        <w:rPr>
          <w:rFonts w:ascii="Times New Roman" w:eastAsia="Times New Roman" w:hAnsi="Times New Roman" w:cs="Times New Roman"/>
          <w:sz w:val="24"/>
          <w:szCs w:val="24"/>
          <w:lang w:eastAsia="ru-RU"/>
        </w:rPr>
        <w:t>ом</w:t>
      </w:r>
      <w:r w:rsidR="009D4EE2" w:rsidRPr="00057BE4">
        <w:rPr>
          <w:rFonts w:ascii="Times New Roman" w:eastAsia="Times New Roman" w:hAnsi="Times New Roman" w:cs="Times New Roman"/>
          <w:sz w:val="24"/>
          <w:szCs w:val="24"/>
          <w:lang w:eastAsia="ru-RU"/>
        </w:rPr>
        <w:t xml:space="preserve"> Российской Федерации от 31.07.1998 № 145-ФЗ</w:t>
      </w:r>
      <w:r w:rsidRPr="00057BE4">
        <w:rPr>
          <w:rFonts w:ascii="Times New Roman" w:hAnsi="Times New Roman" w:cs="Times New Roman"/>
          <w:bCs/>
          <w:sz w:val="24"/>
          <w:szCs w:val="24"/>
        </w:rPr>
        <w:t>.</w:t>
      </w:r>
    </w:p>
    <w:bookmarkEnd w:id="1"/>
    <w:p w:rsidR="001C6595" w:rsidRPr="00057BE4" w:rsidRDefault="001C6595" w:rsidP="00BC28D4">
      <w:pPr>
        <w:autoSpaceDE w:val="0"/>
        <w:autoSpaceDN w:val="0"/>
        <w:adjustRightInd w:val="0"/>
        <w:ind w:firstLine="708"/>
        <w:rPr>
          <w:rFonts w:ascii="Times New Roman" w:hAnsi="Times New Roman" w:cs="Times New Roman"/>
          <w:bCs/>
          <w:sz w:val="24"/>
          <w:szCs w:val="24"/>
        </w:rPr>
      </w:pPr>
      <w:r w:rsidRPr="00057BE4">
        <w:rPr>
          <w:rFonts w:ascii="Times New Roman" w:hAnsi="Times New Roman" w:cs="Times New Roman"/>
          <w:bCs/>
          <w:sz w:val="24"/>
          <w:szCs w:val="24"/>
        </w:rPr>
        <w:t>Согласно</w:t>
      </w:r>
      <w:r w:rsidR="005A08DF" w:rsidRPr="00057BE4">
        <w:rPr>
          <w:rFonts w:ascii="Times New Roman" w:hAnsi="Times New Roman" w:cs="Times New Roman"/>
          <w:bCs/>
          <w:sz w:val="24"/>
          <w:szCs w:val="24"/>
        </w:rPr>
        <w:t>,</w:t>
      </w:r>
      <w:r w:rsidR="00890764" w:rsidRPr="00057BE4">
        <w:rPr>
          <w:rFonts w:ascii="Times New Roman" w:hAnsi="Times New Roman" w:cs="Times New Roman"/>
          <w:bCs/>
          <w:sz w:val="24"/>
          <w:szCs w:val="24"/>
        </w:rPr>
        <w:t xml:space="preserve"> </w:t>
      </w:r>
      <w:r w:rsidR="00E244F3" w:rsidRPr="00057BE4">
        <w:rPr>
          <w:rFonts w:ascii="Times New Roman" w:hAnsi="Times New Roman" w:cs="Times New Roman"/>
          <w:bCs/>
          <w:sz w:val="24"/>
          <w:szCs w:val="24"/>
        </w:rPr>
        <w:t>пункта</w:t>
      </w:r>
      <w:r w:rsidRPr="00057BE4">
        <w:rPr>
          <w:rFonts w:ascii="Times New Roman" w:hAnsi="Times New Roman" w:cs="Times New Roman"/>
          <w:bCs/>
          <w:sz w:val="24"/>
          <w:szCs w:val="24"/>
        </w:rPr>
        <w:t xml:space="preserve"> 3 статьи 62</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Положения</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057BE4">
        <w:rPr>
          <w:rFonts w:ascii="Times New Roman" w:hAnsi="Times New Roman" w:cs="Times New Roman"/>
          <w:bCs/>
          <w:sz w:val="24"/>
          <w:szCs w:val="24"/>
        </w:rPr>
        <w:t>,</w:t>
      </w:r>
      <w:r w:rsidRPr="00057BE4">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057BE4">
        <w:rPr>
          <w:rFonts w:ascii="Times New Roman" w:hAnsi="Times New Roman" w:cs="Times New Roman"/>
          <w:bCs/>
          <w:sz w:val="24"/>
          <w:szCs w:val="24"/>
        </w:rPr>
        <w:t>е</w:t>
      </w:r>
      <w:r w:rsidRPr="00057BE4">
        <w:rPr>
          <w:rFonts w:ascii="Times New Roman" w:hAnsi="Times New Roman" w:cs="Times New Roman"/>
          <w:bCs/>
          <w:sz w:val="24"/>
          <w:szCs w:val="24"/>
        </w:rPr>
        <w:t>тной палаты.</w:t>
      </w:r>
    </w:p>
    <w:p w:rsidR="00AF3340" w:rsidRPr="00057BE4" w:rsidRDefault="00AF3340" w:rsidP="00195E14">
      <w:pPr>
        <w:rPr>
          <w:rFonts w:ascii="Times New Roman" w:hAnsi="Times New Roman" w:cs="Times New Roman"/>
          <w:bCs/>
          <w:sz w:val="24"/>
          <w:szCs w:val="24"/>
        </w:rPr>
      </w:pPr>
    </w:p>
    <w:p w:rsidR="001C6595" w:rsidRPr="00057BE4" w:rsidRDefault="001C6595" w:rsidP="00BC28D4">
      <w:pPr>
        <w:ind w:firstLine="708"/>
        <w:rPr>
          <w:rFonts w:ascii="Times New Roman" w:hAnsi="Times New Roman" w:cs="Times New Roman"/>
          <w:sz w:val="24"/>
          <w:szCs w:val="24"/>
        </w:rPr>
      </w:pPr>
      <w:r w:rsidRPr="00057BE4">
        <w:rPr>
          <w:rFonts w:ascii="Times New Roman" w:hAnsi="Times New Roman" w:cs="Times New Roman"/>
          <w:b/>
          <w:sz w:val="24"/>
          <w:szCs w:val="24"/>
        </w:rPr>
        <w:t>Цель внешней проверки</w:t>
      </w:r>
      <w:r w:rsidRPr="00057BE4">
        <w:rPr>
          <w:rFonts w:ascii="Times New Roman" w:hAnsi="Times New Roman" w:cs="Times New Roman"/>
          <w:sz w:val="24"/>
          <w:szCs w:val="24"/>
        </w:rPr>
        <w:t xml:space="preserve"> – проверка годового отчета об </w:t>
      </w:r>
      <w:proofErr w:type="gramStart"/>
      <w:r w:rsidRPr="00057BE4">
        <w:rPr>
          <w:rFonts w:ascii="Times New Roman" w:hAnsi="Times New Roman" w:cs="Times New Roman"/>
          <w:sz w:val="24"/>
          <w:szCs w:val="24"/>
        </w:rPr>
        <w:t>исполнении</w:t>
      </w:r>
      <w:proofErr w:type="gramEnd"/>
      <w:r w:rsidRPr="00057BE4">
        <w:rPr>
          <w:rFonts w:ascii="Times New Roman" w:hAnsi="Times New Roman" w:cs="Times New Roman"/>
          <w:sz w:val="24"/>
          <w:szCs w:val="24"/>
        </w:rPr>
        <w:t xml:space="preserve"> бюджета муниципального образования </w:t>
      </w:r>
      <w:r w:rsidR="00F11F71">
        <w:rPr>
          <w:rFonts w:ascii="Times New Roman" w:hAnsi="Times New Roman" w:cs="Times New Roman"/>
          <w:sz w:val="24"/>
          <w:szCs w:val="24"/>
        </w:rPr>
        <w:t>«</w:t>
      </w:r>
      <w:r w:rsidRPr="00057BE4">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Pr="00057BE4">
        <w:rPr>
          <w:rFonts w:ascii="Times New Roman" w:hAnsi="Times New Roman" w:cs="Times New Roman"/>
          <w:sz w:val="24"/>
          <w:szCs w:val="24"/>
        </w:rPr>
        <w:t xml:space="preserve"> за 20</w:t>
      </w:r>
      <w:r w:rsidR="007272CC">
        <w:rPr>
          <w:rFonts w:ascii="Times New Roman" w:hAnsi="Times New Roman" w:cs="Times New Roman"/>
          <w:sz w:val="24"/>
          <w:szCs w:val="24"/>
        </w:rPr>
        <w:t>20</w:t>
      </w:r>
      <w:r w:rsidRPr="00057BE4">
        <w:rPr>
          <w:rFonts w:ascii="Times New Roman" w:hAnsi="Times New Roman" w:cs="Times New Roman"/>
          <w:sz w:val="24"/>
          <w:szCs w:val="24"/>
        </w:rPr>
        <w:t xml:space="preserve"> год с точки зрения:</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bCs/>
          <w:sz w:val="24"/>
          <w:szCs w:val="24"/>
        </w:rPr>
        <w:t>-</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sz w:val="24"/>
          <w:szCs w:val="24"/>
        </w:rPr>
        <w:lastRenderedPageBreak/>
        <w:t>-</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 xml:space="preserve">уровня </w:t>
      </w:r>
      <w:proofErr w:type="gramStart"/>
      <w:r w:rsidRPr="00057BE4">
        <w:rPr>
          <w:rFonts w:ascii="Times New Roman" w:hAnsi="Times New Roman" w:cs="Times New Roman"/>
          <w:sz w:val="24"/>
          <w:szCs w:val="24"/>
        </w:rPr>
        <w:t xml:space="preserve">эффективности использования средств бюджета муниципального </w:t>
      </w:r>
      <w:r w:rsidR="003C7A50" w:rsidRPr="00057BE4">
        <w:rPr>
          <w:rFonts w:ascii="Times New Roman" w:hAnsi="Times New Roman" w:cs="Times New Roman"/>
          <w:sz w:val="24"/>
          <w:szCs w:val="24"/>
        </w:rPr>
        <w:t>района</w:t>
      </w:r>
      <w:proofErr w:type="gramEnd"/>
      <w:r w:rsidR="003C7A50" w:rsidRPr="00057BE4">
        <w:rPr>
          <w:rFonts w:ascii="Times New Roman" w:hAnsi="Times New Roman" w:cs="Times New Roman"/>
          <w:sz w:val="24"/>
          <w:szCs w:val="24"/>
        </w:rPr>
        <w:t xml:space="preserve"> в</w:t>
      </w:r>
      <w:r w:rsidRPr="00057BE4">
        <w:rPr>
          <w:rFonts w:ascii="Times New Roman" w:hAnsi="Times New Roman" w:cs="Times New Roman"/>
          <w:sz w:val="24"/>
          <w:szCs w:val="24"/>
        </w:rPr>
        <w:t xml:space="preserve"> отчетном году главными распорядителями, получателями бюджетных средств;</w:t>
      </w:r>
    </w:p>
    <w:p w:rsidR="001C6595" w:rsidRPr="00057BE4" w:rsidRDefault="001C6595" w:rsidP="00694677">
      <w:pPr>
        <w:autoSpaceDE w:val="0"/>
        <w:autoSpaceDN w:val="0"/>
        <w:adjustRightInd w:val="0"/>
        <w:rPr>
          <w:rFonts w:ascii="Times New Roman" w:hAnsi="Times New Roman" w:cs="Times New Roman"/>
          <w:bCs/>
          <w:sz w:val="24"/>
          <w:szCs w:val="24"/>
        </w:rPr>
      </w:pPr>
      <w:r w:rsidRPr="00057BE4">
        <w:rPr>
          <w:rFonts w:ascii="Times New Roman" w:hAnsi="Times New Roman" w:cs="Times New Roman"/>
          <w:bCs/>
          <w:sz w:val="24"/>
          <w:szCs w:val="24"/>
        </w:rPr>
        <w:t>-</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057BE4" w:rsidRDefault="001C6595" w:rsidP="00694677">
      <w:pPr>
        <w:autoSpaceDE w:val="0"/>
        <w:autoSpaceDN w:val="0"/>
        <w:adjustRightInd w:val="0"/>
        <w:rPr>
          <w:rFonts w:ascii="Times New Roman" w:hAnsi="Times New Roman" w:cs="Times New Roman"/>
          <w:bCs/>
          <w:sz w:val="24"/>
          <w:szCs w:val="24"/>
        </w:rPr>
      </w:pPr>
      <w:r w:rsidRPr="00057BE4">
        <w:rPr>
          <w:rFonts w:ascii="Times New Roman" w:hAnsi="Times New Roman" w:cs="Times New Roman"/>
          <w:bCs/>
          <w:sz w:val="24"/>
          <w:szCs w:val="24"/>
        </w:rPr>
        <w:t>-</w:t>
      </w:r>
      <w:r w:rsidR="00890764" w:rsidRPr="00057BE4">
        <w:rPr>
          <w:rFonts w:ascii="Times New Roman" w:hAnsi="Times New Roman" w:cs="Times New Roman"/>
          <w:bCs/>
          <w:sz w:val="24"/>
          <w:szCs w:val="24"/>
        </w:rPr>
        <w:t xml:space="preserve"> </w:t>
      </w:r>
      <w:r w:rsidRPr="00057BE4">
        <w:rPr>
          <w:rFonts w:ascii="Times New Roman" w:hAnsi="Times New Roman" w:cs="Times New Roman"/>
          <w:bCs/>
          <w:sz w:val="24"/>
          <w:szCs w:val="24"/>
        </w:rPr>
        <w:t>оценка</w:t>
      </w:r>
      <w:r w:rsidR="00295410" w:rsidRPr="00057BE4">
        <w:rPr>
          <w:rFonts w:ascii="Times New Roman" w:hAnsi="Times New Roman" w:cs="Times New Roman"/>
          <w:bCs/>
          <w:sz w:val="24"/>
          <w:szCs w:val="24"/>
        </w:rPr>
        <w:t>,</w:t>
      </w:r>
      <w:r w:rsidRPr="00057BE4">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057BE4" w:rsidRDefault="001C6595" w:rsidP="00694677">
      <w:pPr>
        <w:rPr>
          <w:rFonts w:ascii="Times New Roman" w:hAnsi="Times New Roman" w:cs="Times New Roman"/>
          <w:sz w:val="24"/>
          <w:szCs w:val="24"/>
        </w:rPr>
      </w:pP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Pr="00057BE4">
        <w:rPr>
          <w:rFonts w:ascii="Times New Roman" w:hAnsi="Times New Roman" w:cs="Times New Roman"/>
          <w:sz w:val="24"/>
          <w:szCs w:val="24"/>
        </w:rPr>
        <w:t>выполнения основных направлений бюджетной политики муниципального района, определенных к реализации в 20</w:t>
      </w:r>
      <w:r w:rsidR="007272CC">
        <w:rPr>
          <w:rFonts w:ascii="Times New Roman" w:hAnsi="Times New Roman" w:cs="Times New Roman"/>
          <w:sz w:val="24"/>
          <w:szCs w:val="24"/>
        </w:rPr>
        <w:t>20</w:t>
      </w:r>
      <w:r w:rsidRPr="00057BE4">
        <w:rPr>
          <w:rFonts w:ascii="Times New Roman" w:hAnsi="Times New Roman" w:cs="Times New Roman"/>
          <w:sz w:val="24"/>
          <w:szCs w:val="24"/>
        </w:rPr>
        <w:t xml:space="preserve"> году, в том числе в части сохранения социальной направленности</w:t>
      </w:r>
      <w:r w:rsidR="00191A4B" w:rsidRPr="00057BE4">
        <w:rPr>
          <w:rFonts w:ascii="Times New Roman" w:hAnsi="Times New Roman" w:cs="Times New Roman"/>
          <w:sz w:val="24"/>
          <w:szCs w:val="24"/>
        </w:rPr>
        <w:t xml:space="preserve"> бюджета муниципального района.</w:t>
      </w:r>
    </w:p>
    <w:p w:rsidR="001C6595" w:rsidRPr="00057BE4" w:rsidRDefault="001C6595" w:rsidP="00BB75DC">
      <w:pPr>
        <w:ind w:firstLine="708"/>
        <w:rPr>
          <w:rFonts w:ascii="Times New Roman" w:hAnsi="Times New Roman" w:cs="Times New Roman"/>
          <w:sz w:val="24"/>
          <w:szCs w:val="24"/>
        </w:rPr>
      </w:pPr>
      <w:r w:rsidRPr="00057BE4">
        <w:rPr>
          <w:rFonts w:ascii="Times New Roman" w:hAnsi="Times New Roman" w:cs="Times New Roman"/>
          <w:b/>
          <w:sz w:val="24"/>
          <w:szCs w:val="24"/>
        </w:rPr>
        <w:t>Предмет внешней проверки</w:t>
      </w:r>
      <w:r w:rsidR="00890764" w:rsidRPr="00057BE4">
        <w:rPr>
          <w:rFonts w:ascii="Times New Roman" w:hAnsi="Times New Roman" w:cs="Times New Roman"/>
          <w:b/>
          <w:sz w:val="24"/>
          <w:szCs w:val="24"/>
        </w:rPr>
        <w:t xml:space="preserve"> </w:t>
      </w:r>
      <w:r w:rsidRPr="00057BE4">
        <w:rPr>
          <w:rFonts w:ascii="Times New Roman" w:hAnsi="Times New Roman" w:cs="Times New Roman"/>
          <w:sz w:val="24"/>
          <w:szCs w:val="24"/>
        </w:rPr>
        <w:t>-</w:t>
      </w:r>
      <w:r w:rsidR="00890764" w:rsidRPr="00057BE4">
        <w:rPr>
          <w:rFonts w:ascii="Times New Roman" w:hAnsi="Times New Roman" w:cs="Times New Roman"/>
          <w:sz w:val="24"/>
          <w:szCs w:val="24"/>
        </w:rPr>
        <w:t xml:space="preserve"> </w:t>
      </w:r>
      <w:r w:rsidR="00C50BA1" w:rsidRPr="00057BE4">
        <w:rPr>
          <w:rFonts w:ascii="Times New Roman" w:hAnsi="Times New Roman" w:cs="Times New Roman"/>
          <w:sz w:val="24"/>
          <w:szCs w:val="24"/>
        </w:rPr>
        <w:t>О</w:t>
      </w:r>
      <w:r w:rsidRPr="00057BE4">
        <w:rPr>
          <w:rFonts w:ascii="Times New Roman" w:hAnsi="Times New Roman" w:cs="Times New Roman"/>
          <w:sz w:val="24"/>
          <w:szCs w:val="24"/>
        </w:rPr>
        <w:t>тчет</w:t>
      </w:r>
      <w:r w:rsidR="00C50BA1" w:rsidRPr="00057BE4">
        <w:rPr>
          <w:rFonts w:ascii="Times New Roman" w:hAnsi="Times New Roman" w:cs="Times New Roman"/>
          <w:sz w:val="24"/>
          <w:szCs w:val="24"/>
        </w:rPr>
        <w:t xml:space="preserve"> об</w:t>
      </w:r>
      <w:r w:rsidRPr="00057BE4">
        <w:rPr>
          <w:rFonts w:ascii="Times New Roman" w:hAnsi="Times New Roman" w:cs="Times New Roman"/>
          <w:sz w:val="24"/>
          <w:szCs w:val="24"/>
        </w:rPr>
        <w:t xml:space="preserve"> </w:t>
      </w:r>
      <w:proofErr w:type="gramStart"/>
      <w:r w:rsidRPr="00057BE4">
        <w:rPr>
          <w:rFonts w:ascii="Times New Roman" w:hAnsi="Times New Roman" w:cs="Times New Roman"/>
          <w:sz w:val="24"/>
          <w:szCs w:val="24"/>
        </w:rPr>
        <w:t>исполнени</w:t>
      </w:r>
      <w:r w:rsidR="00C50BA1" w:rsidRPr="00057BE4">
        <w:rPr>
          <w:rFonts w:ascii="Times New Roman" w:hAnsi="Times New Roman" w:cs="Times New Roman"/>
          <w:sz w:val="24"/>
          <w:szCs w:val="24"/>
        </w:rPr>
        <w:t>и</w:t>
      </w:r>
      <w:proofErr w:type="gramEnd"/>
      <w:r w:rsidRPr="00057BE4">
        <w:rPr>
          <w:rFonts w:ascii="Times New Roman" w:hAnsi="Times New Roman" w:cs="Times New Roman"/>
          <w:sz w:val="24"/>
          <w:szCs w:val="24"/>
        </w:rPr>
        <w:t xml:space="preserve"> бюджета </w:t>
      </w:r>
      <w:r w:rsidR="00F44861" w:rsidRPr="00057BE4">
        <w:rPr>
          <w:rFonts w:ascii="Times New Roman" w:hAnsi="Times New Roman" w:cs="Times New Roman"/>
          <w:sz w:val="24"/>
          <w:szCs w:val="24"/>
        </w:rPr>
        <w:t xml:space="preserve">МО </w:t>
      </w:r>
      <w:r w:rsidR="00F11F71">
        <w:rPr>
          <w:rFonts w:ascii="Times New Roman" w:hAnsi="Times New Roman" w:cs="Times New Roman"/>
          <w:sz w:val="24"/>
          <w:szCs w:val="24"/>
        </w:rPr>
        <w:t>«</w:t>
      </w:r>
      <w:r w:rsidR="00F44861" w:rsidRPr="00057BE4">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F44861" w:rsidRPr="00057BE4">
        <w:rPr>
          <w:rFonts w:ascii="Times New Roman" w:hAnsi="Times New Roman" w:cs="Times New Roman"/>
          <w:sz w:val="24"/>
          <w:szCs w:val="24"/>
        </w:rPr>
        <w:t xml:space="preserve"> за 20</w:t>
      </w:r>
      <w:r w:rsidR="007272CC">
        <w:rPr>
          <w:rFonts w:ascii="Times New Roman" w:hAnsi="Times New Roman" w:cs="Times New Roman"/>
          <w:sz w:val="24"/>
          <w:szCs w:val="24"/>
        </w:rPr>
        <w:t>20</w:t>
      </w:r>
      <w:r w:rsidR="00F44861" w:rsidRPr="00057BE4">
        <w:rPr>
          <w:rFonts w:ascii="Times New Roman" w:hAnsi="Times New Roman" w:cs="Times New Roman"/>
          <w:sz w:val="24"/>
          <w:szCs w:val="24"/>
        </w:rPr>
        <w:t xml:space="preserve"> год</w:t>
      </w:r>
      <w:r w:rsidRPr="00057BE4">
        <w:rPr>
          <w:rFonts w:ascii="Times New Roman" w:hAnsi="Times New Roman" w:cs="Times New Roman"/>
          <w:sz w:val="24"/>
          <w:szCs w:val="24"/>
        </w:rPr>
        <w:t>, допол</w:t>
      </w:r>
      <w:r w:rsidR="00AC6550" w:rsidRPr="00057BE4">
        <w:rPr>
          <w:rFonts w:ascii="Times New Roman" w:hAnsi="Times New Roman" w:cs="Times New Roman"/>
          <w:sz w:val="24"/>
          <w:szCs w:val="24"/>
        </w:rPr>
        <w:t>нительные материалы,</w:t>
      </w:r>
      <w:r w:rsidR="00F44861" w:rsidRPr="00057BE4">
        <w:rPr>
          <w:rFonts w:ascii="Times New Roman" w:hAnsi="Times New Roman" w:cs="Times New Roman"/>
          <w:sz w:val="24"/>
          <w:szCs w:val="24"/>
        </w:rPr>
        <w:t xml:space="preserve"> документы и комплекты форм годовой бухгалтерской отчетности </w:t>
      </w:r>
      <w:r w:rsidR="00AC6550" w:rsidRPr="00057BE4">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w:t>
      </w:r>
      <w:r w:rsidR="00F11F71">
        <w:rPr>
          <w:rFonts w:ascii="Times New Roman" w:hAnsi="Times New Roman" w:cs="Times New Roman"/>
          <w:sz w:val="24"/>
          <w:szCs w:val="24"/>
        </w:rPr>
        <w:t>«</w:t>
      </w:r>
      <w:r w:rsidR="00AC6550" w:rsidRPr="00057BE4">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AC6550" w:rsidRPr="00057BE4">
        <w:rPr>
          <w:rFonts w:ascii="Times New Roman" w:hAnsi="Times New Roman" w:cs="Times New Roman"/>
          <w:sz w:val="24"/>
          <w:szCs w:val="24"/>
        </w:rPr>
        <w:t xml:space="preserve"> </w:t>
      </w:r>
      <w:r w:rsidR="00F44861" w:rsidRPr="00057BE4">
        <w:rPr>
          <w:rFonts w:ascii="Times New Roman" w:hAnsi="Times New Roman" w:cs="Times New Roman"/>
          <w:sz w:val="24"/>
          <w:szCs w:val="24"/>
        </w:rPr>
        <w:t>за 20</w:t>
      </w:r>
      <w:r w:rsidR="007272CC">
        <w:rPr>
          <w:rFonts w:ascii="Times New Roman" w:hAnsi="Times New Roman" w:cs="Times New Roman"/>
          <w:sz w:val="24"/>
          <w:szCs w:val="24"/>
        </w:rPr>
        <w:t>20</w:t>
      </w:r>
      <w:r w:rsidR="00F44861" w:rsidRPr="00057BE4">
        <w:rPr>
          <w:rFonts w:ascii="Times New Roman" w:hAnsi="Times New Roman" w:cs="Times New Roman"/>
          <w:sz w:val="24"/>
          <w:szCs w:val="24"/>
        </w:rPr>
        <w:t xml:space="preserve"> год</w:t>
      </w:r>
      <w:r w:rsidRPr="00057BE4">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w:t>
      </w:r>
      <w:r w:rsidR="00B41C64" w:rsidRPr="00057BE4">
        <w:rPr>
          <w:rFonts w:ascii="Times New Roman" w:hAnsi="Times New Roman" w:cs="Times New Roman"/>
          <w:sz w:val="24"/>
          <w:szCs w:val="24"/>
        </w:rPr>
        <w:t>м</w:t>
      </w:r>
      <w:r w:rsidRPr="00057BE4">
        <w:rPr>
          <w:rFonts w:ascii="Times New Roman" w:hAnsi="Times New Roman" w:cs="Times New Roman"/>
          <w:sz w:val="24"/>
          <w:szCs w:val="24"/>
        </w:rPr>
        <w:t xml:space="preserve">униципальном  образовании </w:t>
      </w:r>
      <w:r w:rsidR="00F11F71">
        <w:rPr>
          <w:rFonts w:ascii="Times New Roman" w:hAnsi="Times New Roman" w:cs="Times New Roman"/>
          <w:sz w:val="24"/>
          <w:szCs w:val="24"/>
        </w:rPr>
        <w:t>«</w:t>
      </w:r>
      <w:r w:rsidRPr="00057BE4">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Pr="00057BE4">
        <w:rPr>
          <w:rFonts w:ascii="Times New Roman" w:hAnsi="Times New Roman" w:cs="Times New Roman"/>
          <w:sz w:val="24"/>
          <w:szCs w:val="24"/>
        </w:rPr>
        <w:t>.</w:t>
      </w:r>
    </w:p>
    <w:p w:rsidR="001C6595" w:rsidRPr="00057BE4" w:rsidRDefault="001C6595" w:rsidP="00BB75DC">
      <w:pPr>
        <w:ind w:firstLine="708"/>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Бюджетный Кодекс Российской Федерации</w:t>
      </w:r>
      <w:r w:rsidR="00DB6218" w:rsidRPr="00980378">
        <w:rPr>
          <w:rFonts w:ascii="Times New Roman" w:eastAsia="Times New Roman" w:hAnsi="Times New Roman" w:cs="Times New Roman"/>
          <w:sz w:val="24"/>
          <w:szCs w:val="24"/>
          <w:lang w:eastAsia="ru-RU"/>
        </w:rPr>
        <w:t xml:space="preserve"> от 31</w:t>
      </w:r>
      <w:r w:rsidR="00997DAF" w:rsidRPr="00980378">
        <w:rPr>
          <w:rFonts w:ascii="Times New Roman" w:eastAsia="Times New Roman" w:hAnsi="Times New Roman" w:cs="Times New Roman"/>
          <w:sz w:val="24"/>
          <w:szCs w:val="24"/>
          <w:lang w:eastAsia="ru-RU"/>
        </w:rPr>
        <w:t>.07.</w:t>
      </w:r>
      <w:r w:rsidR="00DB6218" w:rsidRPr="00980378">
        <w:rPr>
          <w:rFonts w:ascii="Times New Roman" w:eastAsia="Times New Roman" w:hAnsi="Times New Roman" w:cs="Times New Roman"/>
          <w:sz w:val="24"/>
          <w:szCs w:val="24"/>
          <w:lang w:eastAsia="ru-RU"/>
        </w:rPr>
        <w:t>1998 № 145-ФЗ</w:t>
      </w:r>
      <w:r w:rsidR="00890764" w:rsidRPr="00980378">
        <w:rPr>
          <w:rFonts w:ascii="Times New Roman" w:eastAsia="Times New Roman" w:hAnsi="Times New Roman" w:cs="Times New Roman"/>
          <w:sz w:val="24"/>
          <w:szCs w:val="24"/>
          <w:lang w:eastAsia="ru-RU"/>
        </w:rPr>
        <w:t xml:space="preserve"> </w:t>
      </w:r>
      <w:r w:rsidR="00C81BA9" w:rsidRPr="00980378">
        <w:rPr>
          <w:rFonts w:ascii="Times New Roman" w:hAnsi="Times New Roman" w:cs="Times New Roman"/>
        </w:rPr>
        <w:t>(далее БК РФ)</w:t>
      </w:r>
      <w:r w:rsidR="00DB6218" w:rsidRPr="00980378">
        <w:rPr>
          <w:rFonts w:ascii="Times New Roman" w:eastAsia="Times New Roman" w:hAnsi="Times New Roman" w:cs="Times New Roman"/>
          <w:sz w:val="24"/>
          <w:szCs w:val="24"/>
          <w:lang w:eastAsia="ru-RU"/>
        </w:rPr>
        <w:t>;</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Налоговый Кодекс Российской Федерации;</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Федеральный Закон от 06</w:t>
      </w:r>
      <w:r w:rsidR="00997DAF" w:rsidRPr="00980378">
        <w:rPr>
          <w:rFonts w:ascii="Times New Roman" w:eastAsia="Times New Roman" w:hAnsi="Times New Roman" w:cs="Times New Roman"/>
          <w:sz w:val="24"/>
          <w:szCs w:val="24"/>
          <w:lang w:eastAsia="ru-RU"/>
        </w:rPr>
        <w:t>.10.</w:t>
      </w:r>
      <w:r w:rsidRPr="00980378">
        <w:rPr>
          <w:rFonts w:ascii="Times New Roman" w:eastAsia="Times New Roman" w:hAnsi="Times New Roman" w:cs="Times New Roman"/>
          <w:sz w:val="24"/>
          <w:szCs w:val="24"/>
          <w:lang w:eastAsia="ru-RU"/>
        </w:rPr>
        <w:t xml:space="preserve">2003 № 131-ФЗ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Федеральный Закон от 02</w:t>
      </w:r>
      <w:r w:rsidR="00997DAF" w:rsidRPr="00980378">
        <w:rPr>
          <w:rFonts w:ascii="Times New Roman" w:eastAsia="Times New Roman" w:hAnsi="Times New Roman" w:cs="Times New Roman"/>
          <w:sz w:val="24"/>
          <w:szCs w:val="24"/>
          <w:lang w:eastAsia="ru-RU"/>
        </w:rPr>
        <w:t>.03.</w:t>
      </w:r>
      <w:r w:rsidRPr="00980378">
        <w:rPr>
          <w:rFonts w:ascii="Times New Roman" w:eastAsia="Times New Roman" w:hAnsi="Times New Roman" w:cs="Times New Roman"/>
          <w:sz w:val="24"/>
          <w:szCs w:val="24"/>
          <w:lang w:eastAsia="ru-RU"/>
        </w:rPr>
        <w:t>2007</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 xml:space="preserve">№ 25-ФЗ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О муниципальной службе в Российской Федерации</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Федеральный закон от 08</w:t>
      </w:r>
      <w:r w:rsidR="00997DAF" w:rsidRPr="00980378">
        <w:rPr>
          <w:rFonts w:ascii="Times New Roman" w:eastAsia="Times New Roman" w:hAnsi="Times New Roman" w:cs="Times New Roman"/>
          <w:sz w:val="24"/>
          <w:szCs w:val="24"/>
          <w:lang w:eastAsia="ru-RU"/>
        </w:rPr>
        <w:t>.05.</w:t>
      </w:r>
      <w:r w:rsidRPr="00980378">
        <w:rPr>
          <w:rFonts w:ascii="Times New Roman" w:eastAsia="Times New Roman" w:hAnsi="Times New Roman" w:cs="Times New Roman"/>
          <w:sz w:val="24"/>
          <w:szCs w:val="24"/>
          <w:lang w:eastAsia="ru-RU"/>
        </w:rPr>
        <w:t>2010</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 xml:space="preserve">№ 83-ФЗ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в связи с совершен</w:t>
      </w:r>
      <w:r w:rsidR="005170B1" w:rsidRPr="00980378">
        <w:rPr>
          <w:rFonts w:ascii="Times New Roman" w:eastAsia="Times New Roman" w:hAnsi="Times New Roman" w:cs="Times New Roman"/>
          <w:sz w:val="24"/>
          <w:szCs w:val="24"/>
          <w:lang w:eastAsia="ru-RU"/>
        </w:rPr>
        <w:t xml:space="preserve">ствованием правового положения </w:t>
      </w:r>
      <w:r w:rsidRPr="00980378">
        <w:rPr>
          <w:rFonts w:ascii="Times New Roman" w:eastAsia="Times New Roman" w:hAnsi="Times New Roman" w:cs="Times New Roman"/>
          <w:sz w:val="24"/>
          <w:szCs w:val="24"/>
          <w:lang w:eastAsia="ru-RU"/>
        </w:rPr>
        <w:t>государственных (муниципальных) учреждений</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w:t>
      </w:r>
    </w:p>
    <w:p w:rsidR="001B7CA3" w:rsidRPr="00980378" w:rsidRDefault="001B7CA3"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Федеральный Закон от 06</w:t>
      </w:r>
      <w:r w:rsidR="00997DAF" w:rsidRPr="00980378">
        <w:rPr>
          <w:rFonts w:ascii="Times New Roman" w:eastAsia="Times New Roman" w:hAnsi="Times New Roman" w:cs="Times New Roman"/>
          <w:sz w:val="24"/>
          <w:szCs w:val="24"/>
          <w:lang w:eastAsia="ru-RU"/>
        </w:rPr>
        <w:t>.12.</w:t>
      </w:r>
      <w:r w:rsidRPr="00980378">
        <w:rPr>
          <w:rFonts w:ascii="Times New Roman" w:eastAsia="Times New Roman" w:hAnsi="Times New Roman" w:cs="Times New Roman"/>
          <w:sz w:val="24"/>
          <w:szCs w:val="24"/>
          <w:lang w:eastAsia="ru-RU"/>
        </w:rPr>
        <w:t xml:space="preserve">2011 № 402-ФЗ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О бухгалтерском учете</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w:t>
      </w:r>
    </w:p>
    <w:p w:rsidR="001B7CA3" w:rsidRPr="00980378" w:rsidRDefault="001B7CA3" w:rsidP="00694677">
      <w:pPr>
        <w:pStyle w:val="1"/>
        <w:spacing w:before="0" w:after="0"/>
        <w:jc w:val="both"/>
        <w:rPr>
          <w:rFonts w:ascii="Times New Roman" w:hAnsi="Times New Roman" w:cs="Times New Roman"/>
          <w:b w:val="0"/>
          <w:color w:val="auto"/>
        </w:rPr>
      </w:pPr>
      <w:r w:rsidRPr="00980378">
        <w:rPr>
          <w:rFonts w:ascii="Times New Roman" w:eastAsia="Times New Roman" w:hAnsi="Times New Roman" w:cs="Times New Roman"/>
          <w:b w:val="0"/>
          <w:color w:val="auto"/>
          <w:lang w:eastAsia="ru-RU"/>
        </w:rPr>
        <w:t>-</w:t>
      </w:r>
      <w:r w:rsidR="00890764" w:rsidRPr="00980378">
        <w:rPr>
          <w:rFonts w:ascii="Times New Roman" w:eastAsia="Times New Roman" w:hAnsi="Times New Roman" w:cs="Times New Roman"/>
          <w:b w:val="0"/>
          <w:color w:val="auto"/>
          <w:lang w:eastAsia="ru-RU"/>
        </w:rPr>
        <w:t xml:space="preserve"> </w:t>
      </w:r>
      <w:r w:rsidRPr="00980378">
        <w:rPr>
          <w:rFonts w:ascii="Times New Roman" w:hAnsi="Times New Roman" w:cs="Times New Roman"/>
          <w:b w:val="0"/>
          <w:color w:val="auto"/>
        </w:rPr>
        <w:t xml:space="preserve">Приказ Минфина РФ от </w:t>
      </w:r>
      <w:r w:rsidR="00155727" w:rsidRPr="00980378">
        <w:rPr>
          <w:rFonts w:ascii="Times New Roman" w:hAnsi="Times New Roman" w:cs="Times New Roman"/>
          <w:b w:val="0"/>
          <w:color w:val="auto"/>
        </w:rPr>
        <w:t>0</w:t>
      </w:r>
      <w:r w:rsidRPr="00980378">
        <w:rPr>
          <w:rFonts w:ascii="Times New Roman" w:hAnsi="Times New Roman" w:cs="Times New Roman"/>
          <w:b w:val="0"/>
          <w:color w:val="auto"/>
        </w:rPr>
        <w:t>1</w:t>
      </w:r>
      <w:r w:rsidR="00155727" w:rsidRPr="00980378">
        <w:rPr>
          <w:rFonts w:ascii="Times New Roman" w:hAnsi="Times New Roman" w:cs="Times New Roman"/>
          <w:b w:val="0"/>
          <w:color w:val="auto"/>
        </w:rPr>
        <w:t>.12.</w:t>
      </w:r>
      <w:r w:rsidRPr="00980378">
        <w:rPr>
          <w:rFonts w:ascii="Times New Roman" w:hAnsi="Times New Roman" w:cs="Times New Roman"/>
          <w:b w:val="0"/>
          <w:color w:val="auto"/>
        </w:rPr>
        <w:t>2010</w:t>
      </w:r>
      <w:r w:rsidR="00890764" w:rsidRPr="00980378">
        <w:rPr>
          <w:rFonts w:ascii="Times New Roman" w:hAnsi="Times New Roman" w:cs="Times New Roman"/>
          <w:b w:val="0"/>
          <w:color w:val="auto"/>
        </w:rPr>
        <w:t xml:space="preserve"> </w:t>
      </w:r>
      <w:r w:rsidR="00860C1C" w:rsidRPr="00980378">
        <w:rPr>
          <w:rFonts w:ascii="Times New Roman" w:hAnsi="Times New Roman" w:cs="Times New Roman"/>
          <w:b w:val="0"/>
          <w:color w:val="auto"/>
        </w:rPr>
        <w:t>№</w:t>
      </w:r>
      <w:r w:rsidRPr="00980378">
        <w:rPr>
          <w:rFonts w:ascii="Times New Roman" w:hAnsi="Times New Roman" w:cs="Times New Roman"/>
          <w:b w:val="0"/>
          <w:color w:val="auto"/>
        </w:rPr>
        <w:t> 157н</w:t>
      </w:r>
      <w:r w:rsidR="00890764" w:rsidRPr="00980378">
        <w:rPr>
          <w:rFonts w:ascii="Times New Roman" w:hAnsi="Times New Roman" w:cs="Times New Roman"/>
          <w:b w:val="0"/>
          <w:color w:val="auto"/>
        </w:rPr>
        <w:t xml:space="preserve">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w:t>
      </w:r>
    </w:p>
    <w:p w:rsidR="00244709" w:rsidRPr="00980378" w:rsidRDefault="00244709" w:rsidP="00694677">
      <w:pPr>
        <w:pStyle w:val="1"/>
        <w:spacing w:before="0" w:after="0"/>
        <w:jc w:val="both"/>
        <w:rPr>
          <w:rFonts w:ascii="Times New Roman" w:hAnsi="Times New Roman" w:cs="Times New Roman"/>
          <w:b w:val="0"/>
          <w:color w:val="auto"/>
        </w:rPr>
      </w:pPr>
      <w:r w:rsidRPr="00980378">
        <w:rPr>
          <w:rFonts w:ascii="Times New Roman" w:hAnsi="Times New Roman" w:cs="Times New Roman"/>
          <w:b w:val="0"/>
          <w:color w:val="auto"/>
        </w:rPr>
        <w:t>-</w:t>
      </w:r>
      <w:r w:rsidR="00890764" w:rsidRPr="00980378">
        <w:rPr>
          <w:rFonts w:ascii="Times New Roman" w:hAnsi="Times New Roman" w:cs="Times New Roman"/>
          <w:b w:val="0"/>
          <w:color w:val="auto"/>
        </w:rPr>
        <w:t xml:space="preserve"> </w:t>
      </w:r>
      <w:r w:rsidRPr="00980378">
        <w:rPr>
          <w:rFonts w:ascii="Times New Roman" w:hAnsi="Times New Roman" w:cs="Times New Roman"/>
          <w:b w:val="0"/>
          <w:color w:val="auto"/>
        </w:rPr>
        <w:t xml:space="preserve">Приказ Минфина РФ от </w:t>
      </w:r>
      <w:r w:rsidR="00155727" w:rsidRPr="00980378">
        <w:rPr>
          <w:rFonts w:ascii="Times New Roman" w:hAnsi="Times New Roman" w:cs="Times New Roman"/>
          <w:b w:val="0"/>
          <w:color w:val="auto"/>
        </w:rPr>
        <w:t>0</w:t>
      </w:r>
      <w:r w:rsidRPr="00980378">
        <w:rPr>
          <w:rFonts w:ascii="Times New Roman" w:hAnsi="Times New Roman" w:cs="Times New Roman"/>
          <w:b w:val="0"/>
          <w:color w:val="auto"/>
        </w:rPr>
        <w:t>6</w:t>
      </w:r>
      <w:r w:rsidR="00155727" w:rsidRPr="00980378">
        <w:rPr>
          <w:rFonts w:ascii="Times New Roman" w:hAnsi="Times New Roman" w:cs="Times New Roman"/>
          <w:b w:val="0"/>
          <w:color w:val="auto"/>
        </w:rPr>
        <w:t>.12.</w:t>
      </w:r>
      <w:r w:rsidRPr="00980378">
        <w:rPr>
          <w:rFonts w:ascii="Times New Roman" w:hAnsi="Times New Roman" w:cs="Times New Roman"/>
          <w:b w:val="0"/>
          <w:color w:val="auto"/>
        </w:rPr>
        <w:t>2010</w:t>
      </w:r>
      <w:r w:rsidR="00860C1C" w:rsidRPr="00980378">
        <w:rPr>
          <w:rFonts w:ascii="Times New Roman" w:hAnsi="Times New Roman" w:cs="Times New Roman"/>
          <w:b w:val="0"/>
          <w:color w:val="auto"/>
        </w:rPr>
        <w:t xml:space="preserve"> №</w:t>
      </w:r>
      <w:r w:rsidRPr="00980378">
        <w:rPr>
          <w:rFonts w:ascii="Times New Roman" w:hAnsi="Times New Roman" w:cs="Times New Roman"/>
          <w:b w:val="0"/>
          <w:color w:val="auto"/>
        </w:rPr>
        <w:t> 162н</w:t>
      </w:r>
      <w:r w:rsidR="00890764" w:rsidRPr="00980378">
        <w:rPr>
          <w:rFonts w:ascii="Times New Roman" w:hAnsi="Times New Roman" w:cs="Times New Roman"/>
          <w:b w:val="0"/>
          <w:color w:val="auto"/>
        </w:rPr>
        <w:t xml:space="preserve">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Об утверждении Плана счетов бюджетного учета и Инструкции по его применению</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w:t>
      </w:r>
    </w:p>
    <w:p w:rsidR="001B7CA3" w:rsidRPr="00980378" w:rsidRDefault="00244709" w:rsidP="00694677">
      <w:pPr>
        <w:pStyle w:val="1"/>
        <w:spacing w:before="0" w:after="0"/>
        <w:jc w:val="both"/>
        <w:rPr>
          <w:rFonts w:ascii="Times New Roman" w:hAnsi="Times New Roman" w:cs="Times New Roman"/>
          <w:b w:val="0"/>
          <w:color w:val="auto"/>
        </w:rPr>
      </w:pPr>
      <w:r w:rsidRPr="00980378">
        <w:rPr>
          <w:rFonts w:ascii="Times New Roman" w:hAnsi="Times New Roman" w:cs="Times New Roman"/>
          <w:b w:val="0"/>
          <w:color w:val="auto"/>
        </w:rPr>
        <w:t>-</w:t>
      </w:r>
      <w:r w:rsidR="00890764" w:rsidRPr="00980378">
        <w:rPr>
          <w:rFonts w:ascii="Times New Roman" w:hAnsi="Times New Roman" w:cs="Times New Roman"/>
          <w:b w:val="0"/>
          <w:color w:val="auto"/>
        </w:rPr>
        <w:t xml:space="preserve"> </w:t>
      </w:r>
      <w:r w:rsidRPr="00980378">
        <w:rPr>
          <w:rFonts w:ascii="Times New Roman" w:hAnsi="Times New Roman" w:cs="Times New Roman"/>
          <w:b w:val="0"/>
          <w:color w:val="auto"/>
        </w:rPr>
        <w:t>Приказ Минфина РФ от 28</w:t>
      </w:r>
      <w:r w:rsidR="00155727" w:rsidRPr="00980378">
        <w:rPr>
          <w:rFonts w:ascii="Times New Roman" w:hAnsi="Times New Roman" w:cs="Times New Roman"/>
          <w:b w:val="0"/>
          <w:color w:val="auto"/>
        </w:rPr>
        <w:t>.12.</w:t>
      </w:r>
      <w:r w:rsidR="00860C1C" w:rsidRPr="00980378">
        <w:rPr>
          <w:rFonts w:ascii="Times New Roman" w:hAnsi="Times New Roman" w:cs="Times New Roman"/>
          <w:b w:val="0"/>
          <w:color w:val="auto"/>
        </w:rPr>
        <w:t>2010 №</w:t>
      </w:r>
      <w:r w:rsidRPr="00980378">
        <w:rPr>
          <w:rFonts w:ascii="Times New Roman" w:hAnsi="Times New Roman" w:cs="Times New Roman"/>
          <w:b w:val="0"/>
          <w:color w:val="auto"/>
        </w:rPr>
        <w:t> 191н</w:t>
      </w:r>
      <w:r w:rsidR="00890764" w:rsidRPr="00980378">
        <w:rPr>
          <w:rFonts w:ascii="Times New Roman" w:hAnsi="Times New Roman" w:cs="Times New Roman"/>
          <w:b w:val="0"/>
          <w:color w:val="auto"/>
        </w:rPr>
        <w:t xml:space="preserve">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w:t>
      </w:r>
    </w:p>
    <w:p w:rsidR="004649A4" w:rsidRPr="00980378" w:rsidRDefault="004649A4" w:rsidP="00694677">
      <w:pPr>
        <w:pStyle w:val="1"/>
        <w:spacing w:before="0" w:after="0"/>
        <w:jc w:val="both"/>
        <w:rPr>
          <w:rFonts w:ascii="Times New Roman" w:hAnsi="Times New Roman" w:cs="Times New Roman"/>
          <w:b w:val="0"/>
          <w:color w:val="auto"/>
        </w:rPr>
      </w:pPr>
      <w:r w:rsidRPr="00980378">
        <w:rPr>
          <w:rFonts w:ascii="Times New Roman" w:hAnsi="Times New Roman" w:cs="Times New Roman"/>
          <w:b w:val="0"/>
          <w:color w:val="auto"/>
        </w:rPr>
        <w:t xml:space="preserve">- </w:t>
      </w:r>
      <w:r w:rsidR="00431488" w:rsidRPr="00980378">
        <w:rPr>
          <w:rFonts w:ascii="Times New Roman" w:hAnsi="Times New Roman" w:cs="Times New Roman"/>
          <w:b w:val="0"/>
          <w:color w:val="auto"/>
        </w:rPr>
        <w:t xml:space="preserve">Приказ Минфина России от 6 июня 2019 г. № 85н </w:t>
      </w:r>
      <w:r w:rsidR="00F11F71" w:rsidRPr="00980378">
        <w:rPr>
          <w:rFonts w:ascii="Times New Roman" w:hAnsi="Times New Roman" w:cs="Times New Roman"/>
          <w:b w:val="0"/>
          <w:color w:val="auto"/>
        </w:rPr>
        <w:t>«</w:t>
      </w:r>
      <w:r w:rsidR="00431488" w:rsidRPr="00980378">
        <w:rPr>
          <w:rFonts w:ascii="Times New Roman" w:hAnsi="Times New Roman" w:cs="Times New Roman"/>
          <w:b w:val="0"/>
          <w:color w:val="auto"/>
        </w:rPr>
        <w:t xml:space="preserve">О Порядке </w:t>
      </w:r>
      <w:r w:rsidR="00431488" w:rsidRPr="00980378">
        <w:rPr>
          <w:rStyle w:val="af1"/>
          <w:rFonts w:ascii="Times New Roman" w:hAnsi="Times New Roman" w:cs="Times New Roman"/>
          <w:b w:val="0"/>
          <w:i w:val="0"/>
          <w:color w:val="auto"/>
        </w:rPr>
        <w:t>формирования</w:t>
      </w:r>
      <w:r w:rsidR="00431488" w:rsidRPr="00980378">
        <w:rPr>
          <w:rFonts w:ascii="Times New Roman" w:hAnsi="Times New Roman" w:cs="Times New Roman"/>
          <w:b w:val="0"/>
          <w:i/>
          <w:color w:val="auto"/>
        </w:rPr>
        <w:t xml:space="preserve"> </w:t>
      </w:r>
      <w:r w:rsidR="00431488" w:rsidRPr="00980378">
        <w:rPr>
          <w:rFonts w:ascii="Times New Roman" w:hAnsi="Times New Roman" w:cs="Times New Roman"/>
          <w:b w:val="0"/>
          <w:color w:val="auto"/>
        </w:rPr>
        <w:t>и</w:t>
      </w:r>
      <w:r w:rsidR="00431488" w:rsidRPr="00980378">
        <w:rPr>
          <w:rFonts w:ascii="Times New Roman" w:hAnsi="Times New Roman" w:cs="Times New Roman"/>
          <w:b w:val="0"/>
          <w:i/>
          <w:color w:val="auto"/>
        </w:rPr>
        <w:t xml:space="preserve"> </w:t>
      </w:r>
      <w:r w:rsidR="00431488" w:rsidRPr="00980378">
        <w:rPr>
          <w:rStyle w:val="af1"/>
          <w:rFonts w:ascii="Times New Roman" w:hAnsi="Times New Roman" w:cs="Times New Roman"/>
          <w:b w:val="0"/>
          <w:i w:val="0"/>
          <w:color w:val="auto"/>
        </w:rPr>
        <w:t>применения</w:t>
      </w:r>
      <w:r w:rsidR="00431488" w:rsidRPr="00980378">
        <w:rPr>
          <w:rFonts w:ascii="Times New Roman" w:hAnsi="Times New Roman" w:cs="Times New Roman"/>
          <w:b w:val="0"/>
          <w:i/>
          <w:color w:val="auto"/>
        </w:rPr>
        <w:t xml:space="preserve"> </w:t>
      </w:r>
      <w:r w:rsidR="00431488" w:rsidRPr="00980378">
        <w:rPr>
          <w:rStyle w:val="af1"/>
          <w:rFonts w:ascii="Times New Roman" w:hAnsi="Times New Roman" w:cs="Times New Roman"/>
          <w:b w:val="0"/>
          <w:i w:val="0"/>
          <w:color w:val="auto"/>
        </w:rPr>
        <w:t>кодов</w:t>
      </w:r>
      <w:r w:rsidR="00431488" w:rsidRPr="00980378">
        <w:rPr>
          <w:rFonts w:ascii="Times New Roman" w:hAnsi="Times New Roman" w:cs="Times New Roman"/>
          <w:b w:val="0"/>
          <w:i/>
          <w:color w:val="auto"/>
        </w:rPr>
        <w:t xml:space="preserve"> </w:t>
      </w:r>
      <w:r w:rsidR="00431488" w:rsidRPr="00980378">
        <w:rPr>
          <w:rStyle w:val="af1"/>
          <w:rFonts w:ascii="Times New Roman" w:hAnsi="Times New Roman" w:cs="Times New Roman"/>
          <w:b w:val="0"/>
          <w:i w:val="0"/>
          <w:color w:val="auto"/>
        </w:rPr>
        <w:t>бюджетной</w:t>
      </w:r>
      <w:r w:rsidR="00431488" w:rsidRPr="00980378">
        <w:rPr>
          <w:rFonts w:ascii="Times New Roman" w:hAnsi="Times New Roman" w:cs="Times New Roman"/>
          <w:b w:val="0"/>
          <w:i/>
          <w:color w:val="auto"/>
        </w:rPr>
        <w:t xml:space="preserve"> </w:t>
      </w:r>
      <w:r w:rsidR="00431488" w:rsidRPr="00980378">
        <w:rPr>
          <w:rStyle w:val="af1"/>
          <w:rFonts w:ascii="Times New Roman" w:hAnsi="Times New Roman" w:cs="Times New Roman"/>
          <w:b w:val="0"/>
          <w:i w:val="0"/>
          <w:color w:val="auto"/>
        </w:rPr>
        <w:t>классификации</w:t>
      </w:r>
      <w:r w:rsidR="00431488" w:rsidRPr="00980378">
        <w:rPr>
          <w:rFonts w:ascii="Times New Roman" w:hAnsi="Times New Roman" w:cs="Times New Roman"/>
          <w:b w:val="0"/>
          <w:i/>
          <w:color w:val="auto"/>
        </w:rPr>
        <w:t xml:space="preserve"> </w:t>
      </w:r>
      <w:r w:rsidR="00431488" w:rsidRPr="00980378">
        <w:rPr>
          <w:rFonts w:ascii="Times New Roman" w:hAnsi="Times New Roman" w:cs="Times New Roman"/>
          <w:b w:val="0"/>
          <w:color w:val="auto"/>
        </w:rPr>
        <w:t>Российской Федерации, их структуре и принципах назначения</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w:t>
      </w:r>
    </w:p>
    <w:p w:rsidR="00E60B0A" w:rsidRPr="00980378" w:rsidRDefault="00E60B0A" w:rsidP="00694677">
      <w:pPr>
        <w:pStyle w:val="1"/>
        <w:spacing w:before="0" w:after="0"/>
        <w:jc w:val="both"/>
        <w:rPr>
          <w:color w:val="auto"/>
        </w:rPr>
      </w:pPr>
      <w:r w:rsidRPr="00980378">
        <w:rPr>
          <w:rFonts w:ascii="Times New Roman" w:hAnsi="Times New Roman" w:cs="Times New Roman"/>
          <w:b w:val="0"/>
          <w:color w:val="auto"/>
        </w:rPr>
        <w:t>-</w:t>
      </w:r>
      <w:r w:rsidR="00890764" w:rsidRPr="00980378">
        <w:rPr>
          <w:rFonts w:ascii="Times New Roman" w:hAnsi="Times New Roman" w:cs="Times New Roman"/>
          <w:b w:val="0"/>
          <w:color w:val="auto"/>
        </w:rPr>
        <w:t xml:space="preserve"> </w:t>
      </w:r>
      <w:r w:rsidRPr="00980378">
        <w:rPr>
          <w:rFonts w:ascii="Times New Roman" w:hAnsi="Times New Roman" w:cs="Times New Roman"/>
          <w:b w:val="0"/>
          <w:color w:val="auto"/>
        </w:rPr>
        <w:t>Приказ Минфина РФ от 25</w:t>
      </w:r>
      <w:r w:rsidR="00155727" w:rsidRPr="00980378">
        <w:rPr>
          <w:rFonts w:ascii="Times New Roman" w:hAnsi="Times New Roman" w:cs="Times New Roman"/>
          <w:b w:val="0"/>
          <w:color w:val="auto"/>
        </w:rPr>
        <w:t>.03.</w:t>
      </w:r>
      <w:r w:rsidR="00860C1C" w:rsidRPr="00980378">
        <w:rPr>
          <w:rFonts w:ascii="Times New Roman" w:hAnsi="Times New Roman" w:cs="Times New Roman"/>
          <w:b w:val="0"/>
          <w:color w:val="auto"/>
        </w:rPr>
        <w:t>2011 №</w:t>
      </w:r>
      <w:r w:rsidRPr="00980378">
        <w:rPr>
          <w:rFonts w:ascii="Times New Roman" w:hAnsi="Times New Roman" w:cs="Times New Roman"/>
          <w:b w:val="0"/>
          <w:color w:val="auto"/>
        </w:rPr>
        <w:t> 33н</w:t>
      </w:r>
      <w:r w:rsidR="00890764" w:rsidRPr="00980378">
        <w:rPr>
          <w:rFonts w:ascii="Times New Roman" w:hAnsi="Times New Roman" w:cs="Times New Roman"/>
          <w:b w:val="0"/>
          <w:color w:val="auto"/>
        </w:rPr>
        <w:t xml:space="preserve">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F11F71" w:rsidRPr="00980378">
        <w:rPr>
          <w:b w:val="0"/>
          <w:color w:val="auto"/>
        </w:rPr>
        <w:t>»</w:t>
      </w:r>
      <w:r w:rsidRPr="00980378">
        <w:rPr>
          <w:b w:val="0"/>
          <w:color w:val="auto"/>
        </w:rPr>
        <w:t>;</w:t>
      </w:r>
    </w:p>
    <w:p w:rsidR="00B62991" w:rsidRPr="00980378" w:rsidRDefault="00B62991" w:rsidP="00694677">
      <w:pPr>
        <w:rPr>
          <w:rFonts w:ascii="Times New Roman" w:hAnsi="Times New Roman" w:cs="Times New Roman"/>
          <w:sz w:val="24"/>
          <w:szCs w:val="24"/>
        </w:rPr>
      </w:pPr>
      <w:r w:rsidRPr="00980378">
        <w:rPr>
          <w:rFonts w:ascii="Times New Roman" w:hAnsi="Times New Roman" w:cs="Times New Roman"/>
          <w:sz w:val="24"/>
          <w:szCs w:val="24"/>
        </w:rPr>
        <w:t>-</w:t>
      </w:r>
      <w:r w:rsidR="00890764" w:rsidRPr="00980378">
        <w:rPr>
          <w:rFonts w:ascii="Times New Roman" w:hAnsi="Times New Roman" w:cs="Times New Roman"/>
          <w:sz w:val="24"/>
          <w:szCs w:val="24"/>
        </w:rPr>
        <w:t xml:space="preserve"> </w:t>
      </w:r>
      <w:hyperlink r:id="rId9" w:anchor="/document/70242002/paragraph/10/doclist/0/selflink/0/context/579%20%D0%BE%D1%82%2013.05.2010/" w:history="1">
        <w:r w:rsidRPr="00980378">
          <w:rPr>
            <w:rStyle w:val="aff"/>
            <w:rFonts w:ascii="Times New Roman" w:hAnsi="Times New Roman" w:cs="Times New Roman"/>
            <w:color w:val="auto"/>
            <w:sz w:val="24"/>
            <w:szCs w:val="24"/>
            <w:u w:val="none"/>
          </w:rPr>
          <w:t xml:space="preserve">Указ Президента РФ от 14 октября 2012 № 1384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О внесении изменений в Указ Президента Российской Федерации от 28</w:t>
        </w:r>
        <w:r w:rsidR="00922F04" w:rsidRPr="00980378">
          <w:rPr>
            <w:rStyle w:val="aff"/>
            <w:rFonts w:ascii="Times New Roman" w:hAnsi="Times New Roman" w:cs="Times New Roman"/>
            <w:color w:val="auto"/>
            <w:sz w:val="24"/>
            <w:szCs w:val="24"/>
            <w:u w:val="none"/>
          </w:rPr>
          <w:t>.04.</w:t>
        </w:r>
        <w:r w:rsidRPr="00980378">
          <w:rPr>
            <w:rStyle w:val="aff"/>
            <w:rFonts w:ascii="Times New Roman" w:hAnsi="Times New Roman" w:cs="Times New Roman"/>
            <w:color w:val="auto"/>
            <w:sz w:val="24"/>
            <w:szCs w:val="24"/>
            <w:u w:val="none"/>
          </w:rPr>
          <w:t>2008</w:t>
        </w:r>
        <w:r w:rsidR="00890764" w:rsidRPr="00980378">
          <w:rPr>
            <w:rStyle w:val="aff"/>
            <w:rFonts w:ascii="Times New Roman" w:hAnsi="Times New Roman" w:cs="Times New Roman"/>
            <w:color w:val="auto"/>
            <w:sz w:val="24"/>
            <w:szCs w:val="24"/>
            <w:u w:val="none"/>
          </w:rPr>
          <w:t xml:space="preserve"> </w:t>
        </w:r>
        <w:r w:rsidRPr="00980378">
          <w:rPr>
            <w:rStyle w:val="aff"/>
            <w:rFonts w:ascii="Times New Roman" w:hAnsi="Times New Roman" w:cs="Times New Roman"/>
            <w:color w:val="auto"/>
            <w:sz w:val="24"/>
            <w:szCs w:val="24"/>
            <w:u w:val="none"/>
          </w:rPr>
          <w:t xml:space="preserve">№ 607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Об оценке эффективности, деятельности органов местного самоуправления городских округов и муниципальных районов</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 и в перечень, утвержденный этим Указом</w:t>
        </w:r>
        <w:r w:rsidR="00F11F71" w:rsidRPr="00980378">
          <w:rPr>
            <w:rStyle w:val="aff"/>
            <w:rFonts w:ascii="Times New Roman" w:hAnsi="Times New Roman" w:cs="Times New Roman"/>
            <w:color w:val="auto"/>
            <w:sz w:val="24"/>
            <w:szCs w:val="24"/>
            <w:u w:val="none"/>
          </w:rPr>
          <w:t>»</w:t>
        </w:r>
      </w:hyperlink>
      <w:r w:rsidRPr="00980378">
        <w:rPr>
          <w:rFonts w:ascii="Times New Roman" w:hAnsi="Times New Roman" w:cs="Times New Roman"/>
          <w:sz w:val="24"/>
          <w:szCs w:val="24"/>
        </w:rPr>
        <w:t>;</w:t>
      </w:r>
    </w:p>
    <w:p w:rsidR="00765F77" w:rsidRPr="00980378" w:rsidRDefault="001C6595" w:rsidP="00694677">
      <w:pPr>
        <w:pStyle w:val="1"/>
        <w:spacing w:before="0" w:after="0"/>
        <w:jc w:val="both"/>
        <w:rPr>
          <w:rFonts w:ascii="Times New Roman" w:hAnsi="Times New Roman" w:cs="Times New Roman"/>
          <w:b w:val="0"/>
          <w:color w:val="auto"/>
        </w:rPr>
      </w:pPr>
      <w:r w:rsidRPr="00980378">
        <w:rPr>
          <w:rFonts w:ascii="Times New Roman" w:eastAsia="Times New Roman" w:hAnsi="Times New Roman" w:cs="Times New Roman"/>
          <w:b w:val="0"/>
          <w:color w:val="auto"/>
          <w:lang w:eastAsia="ru-RU"/>
        </w:rPr>
        <w:t>-</w:t>
      </w:r>
      <w:r w:rsidR="00890764" w:rsidRPr="00980378">
        <w:rPr>
          <w:rFonts w:ascii="Times New Roman" w:eastAsia="Times New Roman" w:hAnsi="Times New Roman" w:cs="Times New Roman"/>
          <w:b w:val="0"/>
          <w:color w:val="auto"/>
          <w:lang w:eastAsia="ru-RU"/>
        </w:rPr>
        <w:t xml:space="preserve"> </w:t>
      </w:r>
      <w:r w:rsidR="00765F77" w:rsidRPr="00980378">
        <w:rPr>
          <w:rFonts w:ascii="Times New Roman" w:hAnsi="Times New Roman" w:cs="Times New Roman"/>
          <w:b w:val="0"/>
          <w:color w:val="auto"/>
        </w:rPr>
        <w:t xml:space="preserve">Закон Республики Саха (Якутия) от </w:t>
      </w:r>
      <w:r w:rsidR="00330389" w:rsidRPr="00980378">
        <w:rPr>
          <w:rFonts w:ascii="Times New Roman" w:hAnsi="Times New Roman" w:cs="Times New Roman"/>
          <w:b w:val="0"/>
          <w:color w:val="auto"/>
        </w:rPr>
        <w:t>0</w:t>
      </w:r>
      <w:r w:rsidR="00765F77" w:rsidRPr="00980378">
        <w:rPr>
          <w:rFonts w:ascii="Times New Roman" w:hAnsi="Times New Roman" w:cs="Times New Roman"/>
          <w:b w:val="0"/>
          <w:color w:val="auto"/>
        </w:rPr>
        <w:t>5</w:t>
      </w:r>
      <w:r w:rsidR="00330389" w:rsidRPr="00980378">
        <w:rPr>
          <w:rFonts w:ascii="Times New Roman" w:hAnsi="Times New Roman" w:cs="Times New Roman"/>
          <w:b w:val="0"/>
          <w:color w:val="auto"/>
        </w:rPr>
        <w:t>.12.2</w:t>
      </w:r>
      <w:r w:rsidR="00765F77" w:rsidRPr="00980378">
        <w:rPr>
          <w:rFonts w:ascii="Times New Roman" w:hAnsi="Times New Roman" w:cs="Times New Roman"/>
          <w:b w:val="0"/>
          <w:color w:val="auto"/>
        </w:rPr>
        <w:t xml:space="preserve">014 1280-З </w:t>
      </w:r>
      <w:r w:rsidR="00B2405E" w:rsidRPr="00980378">
        <w:rPr>
          <w:rFonts w:ascii="Times New Roman" w:hAnsi="Times New Roman" w:cs="Times New Roman"/>
          <w:b w:val="0"/>
          <w:color w:val="auto"/>
        </w:rPr>
        <w:t>№</w:t>
      </w:r>
      <w:r w:rsidR="00765F77" w:rsidRPr="00980378">
        <w:rPr>
          <w:rFonts w:ascii="Times New Roman" w:hAnsi="Times New Roman" w:cs="Times New Roman"/>
          <w:b w:val="0"/>
          <w:color w:val="auto"/>
        </w:rPr>
        <w:t> 111-V</w:t>
      </w:r>
      <w:r w:rsidR="00890764" w:rsidRPr="00980378">
        <w:rPr>
          <w:rFonts w:ascii="Times New Roman" w:hAnsi="Times New Roman" w:cs="Times New Roman"/>
          <w:b w:val="0"/>
          <w:color w:val="auto"/>
        </w:rPr>
        <w:t xml:space="preserve"> </w:t>
      </w:r>
      <w:r w:rsidR="00F11F71" w:rsidRPr="00980378">
        <w:rPr>
          <w:rFonts w:ascii="Times New Roman" w:hAnsi="Times New Roman" w:cs="Times New Roman"/>
          <w:b w:val="0"/>
          <w:color w:val="auto"/>
        </w:rPr>
        <w:t>«</w:t>
      </w:r>
      <w:r w:rsidR="00765F77" w:rsidRPr="00980378">
        <w:rPr>
          <w:rFonts w:ascii="Times New Roman" w:hAnsi="Times New Roman" w:cs="Times New Roman"/>
          <w:b w:val="0"/>
          <w:color w:val="auto"/>
        </w:rPr>
        <w:t>О бюджетном устройстве и бюджетном процессе в Республике Саха (Якутия)</w:t>
      </w:r>
      <w:r w:rsidR="00F11F71" w:rsidRPr="00980378">
        <w:rPr>
          <w:rFonts w:ascii="Times New Roman" w:hAnsi="Times New Roman" w:cs="Times New Roman"/>
          <w:b w:val="0"/>
          <w:color w:val="auto"/>
        </w:rPr>
        <w:t>»</w:t>
      </w:r>
      <w:r w:rsidR="00765F77" w:rsidRPr="00980378">
        <w:rPr>
          <w:rFonts w:ascii="Times New Roman" w:hAnsi="Times New Roman" w:cs="Times New Roman"/>
          <w:b w:val="0"/>
          <w:color w:val="auto"/>
        </w:rPr>
        <w:t>;</w:t>
      </w:r>
    </w:p>
    <w:p w:rsidR="000D5AC3" w:rsidRPr="00980378" w:rsidRDefault="000D5AC3" w:rsidP="00694677">
      <w:pPr>
        <w:rPr>
          <w:rFonts w:ascii="Times New Roman" w:hAnsi="Times New Roman" w:cs="Times New Roman"/>
          <w:sz w:val="24"/>
          <w:szCs w:val="24"/>
        </w:rPr>
      </w:pPr>
      <w:r w:rsidRPr="00980378">
        <w:rPr>
          <w:rFonts w:ascii="Times New Roman" w:hAnsi="Times New Roman" w:cs="Times New Roman"/>
          <w:sz w:val="24"/>
          <w:szCs w:val="24"/>
        </w:rPr>
        <w:t xml:space="preserve">- </w:t>
      </w:r>
      <w:hyperlink r:id="rId10" w:anchor="/document/26704797/paragraph/21378/doclist/0/selflink/0/context/%D0%97%D0%B0%D0%BA%D0%BE%D0%BD%20%D0%A0%D0%A1%20%28%D0%AF%29%20%D0%9E%20%D0%B2%D1%8B%D1%80%D0%B0%D0%B2%D0%BD%D0%B8%D0%B2%D0%B0%D0%BD%D0%B8%D0%B8%20%D0%B1%D1%8E%D0%B4%D0%B6%D0%B5%D1%82%D0%BD%D" w:history="1">
        <w:r w:rsidRPr="00980378">
          <w:rPr>
            <w:rStyle w:val="aff"/>
            <w:rFonts w:ascii="Times New Roman" w:hAnsi="Times New Roman" w:cs="Times New Roman"/>
            <w:color w:val="auto"/>
            <w:sz w:val="24"/>
            <w:szCs w:val="24"/>
            <w:u w:val="none"/>
          </w:rPr>
          <w:t>Закон Республики Саха (Якутия) от 13.07.2005</w:t>
        </w:r>
        <w:r w:rsidR="00890764" w:rsidRPr="00980378">
          <w:rPr>
            <w:rStyle w:val="aff"/>
            <w:rFonts w:ascii="Times New Roman" w:hAnsi="Times New Roman" w:cs="Times New Roman"/>
            <w:color w:val="auto"/>
            <w:sz w:val="24"/>
            <w:szCs w:val="24"/>
            <w:u w:val="none"/>
          </w:rPr>
          <w:t xml:space="preserve"> </w:t>
        </w:r>
        <w:r w:rsidRPr="00980378">
          <w:rPr>
            <w:rStyle w:val="aff"/>
            <w:rFonts w:ascii="Times New Roman" w:hAnsi="Times New Roman" w:cs="Times New Roman"/>
            <w:color w:val="auto"/>
            <w:sz w:val="24"/>
            <w:szCs w:val="24"/>
            <w:u w:val="none"/>
          </w:rPr>
          <w:t xml:space="preserve">258-З № 523-III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О выравнивании бюджетной обеспеченности муниципальных образований Республики Саха (Якутия)</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 (с изменениями и дополнениями)</w:t>
        </w:r>
      </w:hyperlink>
      <w:r w:rsidRPr="00980378">
        <w:rPr>
          <w:rFonts w:ascii="Times New Roman" w:hAnsi="Times New Roman" w:cs="Times New Roman"/>
          <w:sz w:val="24"/>
          <w:szCs w:val="24"/>
        </w:rPr>
        <w:t>;</w:t>
      </w:r>
    </w:p>
    <w:p w:rsidR="00BE35CF" w:rsidRPr="00980378" w:rsidRDefault="00BE35CF" w:rsidP="00694677">
      <w:pPr>
        <w:textAlignment w:val="top"/>
        <w:rPr>
          <w:rFonts w:ascii="Times New Roman" w:hAnsi="Times New Roman" w:cs="Times New Roman"/>
          <w:sz w:val="24"/>
          <w:szCs w:val="24"/>
        </w:rPr>
      </w:pPr>
      <w:proofErr w:type="gramStart"/>
      <w:r w:rsidRPr="00980378">
        <w:rPr>
          <w:rFonts w:ascii="Times New Roman" w:hAnsi="Times New Roman" w:cs="Times New Roman"/>
          <w:sz w:val="24"/>
          <w:szCs w:val="24"/>
        </w:rPr>
        <w:lastRenderedPageBreak/>
        <w:t xml:space="preserve">- </w:t>
      </w:r>
      <w:hyperlink r:id="rId11" w:anchor="/document/26706231/paragraph/495/doclist/0/selflink/0/context/%D0%97%D0%B0%D0%BA%D0%BE%D0%BD%20%D0%A0%D0%A1%20%28%D0%AF%29%20%D0%9E%20%D0%BD%D0%B0%D0%B4%D0%B5%D0%BB%D0%B5%D0%BD%D0%B8%D0%B8%20%D0%BE%D1%80%D0%B3%D0%B0%D0%BD%D0%BE%D0%B2%20%D0%BC%D0%B5%D1%81%" w:history="1">
        <w:r w:rsidRPr="00980378">
          <w:rPr>
            <w:rStyle w:val="aff"/>
            <w:rFonts w:ascii="Times New Roman" w:hAnsi="Times New Roman" w:cs="Times New Roman"/>
            <w:color w:val="auto"/>
            <w:sz w:val="24"/>
            <w:szCs w:val="24"/>
            <w:u w:val="none"/>
          </w:rPr>
          <w:t>Закон Республики Саха (Якутия) от 22</w:t>
        </w:r>
        <w:r w:rsidR="004D6695" w:rsidRPr="00980378">
          <w:rPr>
            <w:rStyle w:val="aff"/>
            <w:rFonts w:ascii="Times New Roman" w:hAnsi="Times New Roman" w:cs="Times New Roman"/>
            <w:color w:val="auto"/>
            <w:sz w:val="24"/>
            <w:szCs w:val="24"/>
            <w:u w:val="none"/>
          </w:rPr>
          <w:t>.03.</w:t>
        </w:r>
        <w:r w:rsidRPr="00980378">
          <w:rPr>
            <w:rStyle w:val="aff"/>
            <w:rFonts w:ascii="Times New Roman" w:hAnsi="Times New Roman" w:cs="Times New Roman"/>
            <w:color w:val="auto"/>
            <w:sz w:val="24"/>
            <w:szCs w:val="24"/>
            <w:u w:val="none"/>
          </w:rPr>
          <w:t>2006</w:t>
        </w:r>
        <w:r w:rsidR="00890764" w:rsidRPr="00980378">
          <w:rPr>
            <w:rStyle w:val="aff"/>
            <w:rFonts w:ascii="Times New Roman" w:hAnsi="Times New Roman" w:cs="Times New Roman"/>
            <w:color w:val="auto"/>
            <w:sz w:val="24"/>
            <w:szCs w:val="24"/>
            <w:u w:val="none"/>
          </w:rPr>
          <w:t xml:space="preserve"> </w:t>
        </w:r>
        <w:r w:rsidRPr="00980378">
          <w:rPr>
            <w:rStyle w:val="aff"/>
            <w:rFonts w:ascii="Times New Roman" w:hAnsi="Times New Roman" w:cs="Times New Roman"/>
            <w:color w:val="auto"/>
            <w:sz w:val="24"/>
            <w:szCs w:val="24"/>
            <w:u w:val="none"/>
          </w:rPr>
          <w:t xml:space="preserve">321-З </w:t>
        </w:r>
        <w:r w:rsidR="009158B8"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 655-III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О жилищных субсидиях гражданам, выезжающим из районов Крайнего Севера и приравненных к ним местностей</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 и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О жилищных субсидиях гражданам, выезжающим из закрывающихся населенных пунктов в районах Крайнего Севера и приравненных к ним</w:t>
        </w:r>
        <w:proofErr w:type="gramEnd"/>
        <w:r w:rsidRPr="00980378">
          <w:rPr>
            <w:rStyle w:val="aff"/>
            <w:rFonts w:ascii="Times New Roman" w:hAnsi="Times New Roman" w:cs="Times New Roman"/>
            <w:color w:val="auto"/>
            <w:sz w:val="24"/>
            <w:szCs w:val="24"/>
            <w:u w:val="none"/>
          </w:rPr>
          <w:t xml:space="preserve"> местностей</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 (с изменениями и дополнениями)</w:t>
        </w:r>
      </w:hyperlink>
      <w:r w:rsidRPr="00980378">
        <w:rPr>
          <w:rFonts w:ascii="Times New Roman" w:hAnsi="Times New Roman" w:cs="Times New Roman"/>
          <w:sz w:val="24"/>
          <w:szCs w:val="24"/>
        </w:rPr>
        <w:t>;</w:t>
      </w:r>
    </w:p>
    <w:p w:rsidR="00BE35CF" w:rsidRPr="00980378" w:rsidRDefault="00BE35CF" w:rsidP="00694677">
      <w:pPr>
        <w:textAlignment w:val="top"/>
        <w:rPr>
          <w:rFonts w:ascii="Times New Roman" w:hAnsi="Times New Roman" w:cs="Times New Roman"/>
          <w:sz w:val="24"/>
          <w:szCs w:val="24"/>
        </w:rPr>
      </w:pPr>
      <w:proofErr w:type="gramStart"/>
      <w:r w:rsidRPr="00980378">
        <w:rPr>
          <w:rFonts w:ascii="Times New Roman" w:hAnsi="Times New Roman" w:cs="Times New Roman"/>
          <w:sz w:val="24"/>
          <w:szCs w:val="24"/>
        </w:rPr>
        <w:t xml:space="preserve">- </w:t>
      </w:r>
      <w:hyperlink r:id="rId12" w:anchor="/document/26719720/paragraph/145/doclist/0/selflink/0/context/%D0%97%D0%B0%D0%BA%D0%BE%D0%BD%20%D0%A0%D0%A1%20%28%D0%AF%29%20%D0%9E%20%D0%BD%D0%B0%D0%B4%D0%B5%D0%BB%D0%B5%D0%BD%D0%B8%D0%B8%20%D0%BE%D1%80%D0%B3%D0%B0%D0%BD%D0%BE%D0%B2%20%D0%BC%D0%B5%D1%81%" w:history="1">
        <w:r w:rsidRPr="00980378">
          <w:rPr>
            <w:rStyle w:val="aff"/>
            <w:rFonts w:ascii="Times New Roman" w:hAnsi="Times New Roman" w:cs="Times New Roman"/>
            <w:color w:val="auto"/>
            <w:sz w:val="24"/>
            <w:szCs w:val="24"/>
            <w:u w:val="none"/>
          </w:rPr>
          <w:t>Закон Республики Саха (Я</w:t>
        </w:r>
        <w:r w:rsidR="009158B8" w:rsidRPr="00980378">
          <w:rPr>
            <w:rStyle w:val="aff"/>
            <w:rFonts w:ascii="Times New Roman" w:hAnsi="Times New Roman" w:cs="Times New Roman"/>
            <w:color w:val="auto"/>
            <w:sz w:val="24"/>
            <w:szCs w:val="24"/>
            <w:u w:val="none"/>
          </w:rPr>
          <w:t>кутия) от 26</w:t>
        </w:r>
        <w:r w:rsidR="004D6695" w:rsidRPr="00980378">
          <w:rPr>
            <w:rStyle w:val="aff"/>
            <w:rFonts w:ascii="Times New Roman" w:hAnsi="Times New Roman" w:cs="Times New Roman"/>
            <w:color w:val="auto"/>
            <w:sz w:val="24"/>
            <w:szCs w:val="24"/>
            <w:u w:val="none"/>
          </w:rPr>
          <w:t>.05.</w:t>
        </w:r>
        <w:r w:rsidR="009158B8" w:rsidRPr="00980378">
          <w:rPr>
            <w:rStyle w:val="aff"/>
            <w:rFonts w:ascii="Times New Roman" w:hAnsi="Times New Roman" w:cs="Times New Roman"/>
            <w:color w:val="auto"/>
            <w:sz w:val="24"/>
            <w:szCs w:val="24"/>
            <w:u w:val="none"/>
          </w:rPr>
          <w:t>2010 837-З №</w:t>
        </w:r>
        <w:r w:rsidRPr="00980378">
          <w:rPr>
            <w:rStyle w:val="aff"/>
            <w:rFonts w:ascii="Times New Roman" w:hAnsi="Times New Roman" w:cs="Times New Roman"/>
            <w:color w:val="auto"/>
            <w:sz w:val="24"/>
            <w:szCs w:val="24"/>
            <w:u w:val="none"/>
          </w:rPr>
          <w:t xml:space="preserve"> 567-IV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 (с изменениями и дополнениями)</w:t>
        </w:r>
      </w:hyperlink>
      <w:r w:rsidRPr="00980378">
        <w:rPr>
          <w:rFonts w:ascii="Times New Roman" w:hAnsi="Times New Roman" w:cs="Times New Roman"/>
          <w:sz w:val="24"/>
          <w:szCs w:val="24"/>
        </w:rPr>
        <w:t>;</w:t>
      </w:r>
      <w:proofErr w:type="gramEnd"/>
    </w:p>
    <w:p w:rsidR="00BE35CF" w:rsidRPr="00980378" w:rsidRDefault="00BE35CF" w:rsidP="00694677">
      <w:pPr>
        <w:textAlignment w:val="top"/>
        <w:rPr>
          <w:rFonts w:ascii="Times New Roman" w:hAnsi="Times New Roman" w:cs="Times New Roman"/>
          <w:sz w:val="24"/>
          <w:szCs w:val="24"/>
        </w:rPr>
      </w:pPr>
      <w:proofErr w:type="gramStart"/>
      <w:r w:rsidRPr="00980378">
        <w:rPr>
          <w:rFonts w:ascii="Times New Roman" w:hAnsi="Times New Roman" w:cs="Times New Roman"/>
          <w:sz w:val="24"/>
          <w:szCs w:val="24"/>
        </w:rPr>
        <w:t xml:space="preserve">- </w:t>
      </w:r>
      <w:hyperlink r:id="rId13" w:anchor="/document/26717092/paragraph/1/doclist/0/selflink/0/context/%D0%97%D0%B0%D0%BA%D0%BE%D0%BD%20%D0%A0%D0%A1%20%28%D0%AF%29%20%D0%9E%20%D0%BD%D0%B0%D0%B4%D0%B5%D0%BB%D0%B5%D0%BD%D0%B8%D0%B8%20%D0%BE%D1%80%D0%B3%D0%B0%D0%BD%D0%BE%D0%B2%20%D0%BC%D0%B5%D1%81%D1" w:history="1">
        <w:r w:rsidRPr="00980378">
          <w:rPr>
            <w:rStyle w:val="aff"/>
            <w:rFonts w:ascii="Times New Roman" w:hAnsi="Times New Roman" w:cs="Times New Roman"/>
            <w:color w:val="auto"/>
            <w:sz w:val="24"/>
            <w:szCs w:val="24"/>
            <w:u w:val="none"/>
          </w:rPr>
          <w:t>Закон Республики Саха (Якути</w:t>
        </w:r>
        <w:r w:rsidR="009158B8" w:rsidRPr="00980378">
          <w:rPr>
            <w:rStyle w:val="aff"/>
            <w:rFonts w:ascii="Times New Roman" w:hAnsi="Times New Roman" w:cs="Times New Roman"/>
            <w:color w:val="auto"/>
            <w:sz w:val="24"/>
            <w:szCs w:val="24"/>
            <w:u w:val="none"/>
          </w:rPr>
          <w:t>я) от 16</w:t>
        </w:r>
        <w:r w:rsidR="004D6695" w:rsidRPr="00980378">
          <w:rPr>
            <w:rStyle w:val="aff"/>
            <w:rFonts w:ascii="Times New Roman" w:hAnsi="Times New Roman" w:cs="Times New Roman"/>
            <w:color w:val="auto"/>
            <w:sz w:val="24"/>
            <w:szCs w:val="24"/>
            <w:u w:val="none"/>
          </w:rPr>
          <w:t>.12.</w:t>
        </w:r>
        <w:r w:rsidR="009158B8" w:rsidRPr="00980378">
          <w:rPr>
            <w:rStyle w:val="aff"/>
            <w:rFonts w:ascii="Times New Roman" w:hAnsi="Times New Roman" w:cs="Times New Roman"/>
            <w:color w:val="auto"/>
            <w:sz w:val="24"/>
            <w:szCs w:val="24"/>
            <w:u w:val="none"/>
          </w:rPr>
          <w:t>2009</w:t>
        </w:r>
        <w:r w:rsidR="00890764" w:rsidRPr="00980378">
          <w:rPr>
            <w:rStyle w:val="aff"/>
            <w:rFonts w:ascii="Times New Roman" w:hAnsi="Times New Roman" w:cs="Times New Roman"/>
            <w:color w:val="auto"/>
            <w:sz w:val="24"/>
            <w:szCs w:val="24"/>
            <w:u w:val="none"/>
          </w:rPr>
          <w:t xml:space="preserve"> </w:t>
        </w:r>
        <w:r w:rsidR="009158B8" w:rsidRPr="00980378">
          <w:rPr>
            <w:rStyle w:val="aff"/>
            <w:rFonts w:ascii="Times New Roman" w:hAnsi="Times New Roman" w:cs="Times New Roman"/>
            <w:color w:val="auto"/>
            <w:sz w:val="24"/>
            <w:szCs w:val="24"/>
            <w:u w:val="none"/>
          </w:rPr>
          <w:t>764-З №</w:t>
        </w:r>
        <w:r w:rsidRPr="00980378">
          <w:rPr>
            <w:rStyle w:val="aff"/>
            <w:rFonts w:ascii="Times New Roman" w:hAnsi="Times New Roman" w:cs="Times New Roman"/>
            <w:color w:val="auto"/>
            <w:sz w:val="24"/>
            <w:szCs w:val="24"/>
            <w:u w:val="none"/>
          </w:rPr>
          <w:t xml:space="preserve"> 455-IV </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Российской Федерации по выплате единовременных пособий при всех формах устройства детей, лишенных родительского попечения, в семью, переданными органам государственной власти Республики Саха (Якутия)</w:t>
        </w:r>
        <w:r w:rsidR="00F11F71" w:rsidRPr="00980378">
          <w:rPr>
            <w:rStyle w:val="aff"/>
            <w:rFonts w:ascii="Times New Roman" w:hAnsi="Times New Roman" w:cs="Times New Roman"/>
            <w:color w:val="auto"/>
            <w:sz w:val="24"/>
            <w:szCs w:val="24"/>
            <w:u w:val="none"/>
          </w:rPr>
          <w:t>»</w:t>
        </w:r>
        <w:r w:rsidRPr="00980378">
          <w:rPr>
            <w:rStyle w:val="aff"/>
            <w:rFonts w:ascii="Times New Roman" w:hAnsi="Times New Roman" w:cs="Times New Roman"/>
            <w:color w:val="auto"/>
            <w:sz w:val="24"/>
            <w:szCs w:val="24"/>
            <w:u w:val="none"/>
          </w:rPr>
          <w:t xml:space="preserve"> (с изменениями и дополнениями)</w:t>
        </w:r>
      </w:hyperlink>
      <w:r w:rsidR="00500390" w:rsidRPr="00980378">
        <w:rPr>
          <w:rFonts w:ascii="Times New Roman" w:hAnsi="Times New Roman" w:cs="Times New Roman"/>
          <w:sz w:val="24"/>
          <w:szCs w:val="24"/>
        </w:rPr>
        <w:t>;</w:t>
      </w:r>
      <w:proofErr w:type="gramEnd"/>
    </w:p>
    <w:p w:rsidR="00BE35CF" w:rsidRPr="00980378" w:rsidRDefault="004D6695" w:rsidP="00694677">
      <w:pPr>
        <w:textAlignment w:val="top"/>
        <w:rPr>
          <w:rFonts w:ascii="Times New Roman" w:hAnsi="Times New Roman" w:cs="Times New Roman"/>
          <w:sz w:val="24"/>
          <w:szCs w:val="24"/>
        </w:rPr>
      </w:pPr>
      <w:r w:rsidRPr="00980378">
        <w:rPr>
          <w:rFonts w:ascii="Times New Roman" w:hAnsi="Times New Roman" w:cs="Times New Roman"/>
          <w:sz w:val="24"/>
          <w:szCs w:val="24"/>
        </w:rPr>
        <w:t xml:space="preserve">- </w:t>
      </w:r>
      <w:hyperlink r:id="rId14" w:anchor="/document/26710137/paragraph/7861/doclist/0/selflink/0/context/%D0%97%D0%B0%D0%BA%D0%BE%D0%BD%20%D0%A0%D0%A1%20%28%D0%AF%29%20%D0%9E%20%D0%BD%D0%B0%D0%B4%D0%B5%D0%BB%D0%B5%D0%BD%D0%B8%D0%B8%20%D0%BE%D1%80%D0%B3%D0%B0%D0%BD%D0%BE%D0%B2%20%D0%BC%D0%B5%D1%81" w:history="1">
        <w:r w:rsidR="00BE35CF" w:rsidRPr="00980378">
          <w:rPr>
            <w:rStyle w:val="aff"/>
            <w:rFonts w:ascii="Times New Roman" w:hAnsi="Times New Roman" w:cs="Times New Roman"/>
            <w:color w:val="auto"/>
            <w:sz w:val="24"/>
            <w:szCs w:val="24"/>
            <w:u w:val="none"/>
          </w:rPr>
          <w:t>Закон Республики Саха (Якутия) от 26</w:t>
        </w:r>
        <w:r w:rsidRPr="00980378">
          <w:rPr>
            <w:rStyle w:val="aff"/>
            <w:rFonts w:ascii="Times New Roman" w:hAnsi="Times New Roman" w:cs="Times New Roman"/>
            <w:color w:val="auto"/>
            <w:sz w:val="24"/>
            <w:szCs w:val="24"/>
            <w:u w:val="none"/>
          </w:rPr>
          <w:t>.12.</w:t>
        </w:r>
        <w:r w:rsidR="00BE35CF" w:rsidRPr="00980378">
          <w:rPr>
            <w:rStyle w:val="aff"/>
            <w:rFonts w:ascii="Times New Roman" w:hAnsi="Times New Roman" w:cs="Times New Roman"/>
            <w:color w:val="auto"/>
            <w:sz w:val="24"/>
            <w:szCs w:val="24"/>
            <w:u w:val="none"/>
          </w:rPr>
          <w:t xml:space="preserve">2007 523-З </w:t>
        </w:r>
        <w:r w:rsidR="009158B8" w:rsidRPr="00980378">
          <w:rPr>
            <w:rStyle w:val="aff"/>
            <w:rFonts w:ascii="Times New Roman" w:hAnsi="Times New Roman" w:cs="Times New Roman"/>
            <w:color w:val="auto"/>
            <w:sz w:val="24"/>
            <w:szCs w:val="24"/>
            <w:u w:val="none"/>
          </w:rPr>
          <w:t>№</w:t>
        </w:r>
        <w:r w:rsidR="00BE35CF" w:rsidRPr="00980378">
          <w:rPr>
            <w:rStyle w:val="aff"/>
            <w:rFonts w:ascii="Times New Roman" w:hAnsi="Times New Roman" w:cs="Times New Roman"/>
            <w:color w:val="auto"/>
            <w:sz w:val="24"/>
            <w:szCs w:val="24"/>
            <w:u w:val="none"/>
          </w:rPr>
          <w:t xml:space="preserve"> 1091-III </w:t>
        </w:r>
        <w:r w:rsidR="00F11F71" w:rsidRPr="00980378">
          <w:rPr>
            <w:rStyle w:val="aff"/>
            <w:rFonts w:ascii="Times New Roman" w:hAnsi="Times New Roman" w:cs="Times New Roman"/>
            <w:color w:val="auto"/>
            <w:sz w:val="24"/>
            <w:szCs w:val="24"/>
            <w:u w:val="none"/>
          </w:rPr>
          <w:t>«</w:t>
        </w:r>
        <w:r w:rsidR="00BE35CF" w:rsidRPr="00980378">
          <w:rPr>
            <w:rStyle w:val="aff"/>
            <w:rFonts w:ascii="Times New Roman" w:hAnsi="Times New Roman" w:cs="Times New Roman"/>
            <w:color w:val="auto"/>
            <w:sz w:val="24"/>
            <w:szCs w:val="24"/>
            <w:u w:val="none"/>
          </w:rPr>
          <w:t>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r w:rsidR="00F11F71" w:rsidRPr="00980378">
          <w:rPr>
            <w:rStyle w:val="aff"/>
            <w:rFonts w:ascii="Times New Roman" w:hAnsi="Times New Roman" w:cs="Times New Roman"/>
            <w:color w:val="auto"/>
            <w:sz w:val="24"/>
            <w:szCs w:val="24"/>
            <w:u w:val="none"/>
          </w:rPr>
          <w:t>»</w:t>
        </w:r>
        <w:r w:rsidR="00BE35CF" w:rsidRPr="00980378">
          <w:rPr>
            <w:rStyle w:val="aff"/>
            <w:rFonts w:ascii="Times New Roman" w:hAnsi="Times New Roman" w:cs="Times New Roman"/>
            <w:color w:val="auto"/>
            <w:sz w:val="24"/>
            <w:szCs w:val="24"/>
            <w:u w:val="none"/>
          </w:rPr>
          <w:t xml:space="preserve"> (с изменениями и дополнениями)</w:t>
        </w:r>
      </w:hyperlink>
      <w:r w:rsidR="00500390" w:rsidRPr="00980378">
        <w:rPr>
          <w:rFonts w:ascii="Times New Roman" w:hAnsi="Times New Roman" w:cs="Times New Roman"/>
          <w:sz w:val="24"/>
          <w:szCs w:val="24"/>
        </w:rPr>
        <w:t>;</w:t>
      </w:r>
    </w:p>
    <w:p w:rsidR="00BE35CF" w:rsidRPr="00980378" w:rsidRDefault="004D6695" w:rsidP="00694677">
      <w:pPr>
        <w:textAlignment w:val="top"/>
        <w:rPr>
          <w:rFonts w:ascii="Times New Roman" w:hAnsi="Times New Roman" w:cs="Times New Roman"/>
          <w:sz w:val="24"/>
          <w:szCs w:val="24"/>
        </w:rPr>
      </w:pPr>
      <w:r w:rsidRPr="00980378">
        <w:rPr>
          <w:rFonts w:ascii="Times New Roman" w:hAnsi="Times New Roman" w:cs="Times New Roman"/>
          <w:sz w:val="24"/>
          <w:szCs w:val="24"/>
        </w:rPr>
        <w:t>-</w:t>
      </w:r>
      <w:r w:rsidR="00C35E3E" w:rsidRPr="00980378">
        <w:rPr>
          <w:rFonts w:ascii="Times New Roman" w:hAnsi="Times New Roman" w:cs="Times New Roman"/>
          <w:sz w:val="24"/>
          <w:szCs w:val="24"/>
        </w:rPr>
        <w:t xml:space="preserve"> </w:t>
      </w:r>
      <w:hyperlink r:id="rId15" w:anchor="/document/26710024/paragraph/1516/doclist/0/selflink/0/context/%D0%97%D0%B0%D0%BA%D0%BE%D0%BD%20%D0%A0%D0%A1%20%28%D0%AF%29%20%D0%9E%20%D0%BD%D0%B0%D0%B4%D0%B5%D0%BB%D0%B5%D0%BD%D0%B8%D0%B8%20%D0%BE%D1%80%D0%B3%D0%B0%D0%BD%D0%BE%D0%B2%20%D0%BC%D0%B5%D1%81" w:history="1">
        <w:r w:rsidR="00BE35CF" w:rsidRPr="00980378">
          <w:rPr>
            <w:rStyle w:val="aff"/>
            <w:rFonts w:ascii="Times New Roman" w:hAnsi="Times New Roman" w:cs="Times New Roman"/>
            <w:color w:val="auto"/>
            <w:sz w:val="24"/>
            <w:szCs w:val="24"/>
            <w:u w:val="none"/>
          </w:rPr>
          <w:t>Закон Республики Саха (Якутия) от 19</w:t>
        </w:r>
        <w:r w:rsidRPr="00980378">
          <w:rPr>
            <w:rStyle w:val="aff"/>
            <w:rFonts w:ascii="Times New Roman" w:hAnsi="Times New Roman" w:cs="Times New Roman"/>
            <w:color w:val="auto"/>
            <w:sz w:val="24"/>
            <w:szCs w:val="24"/>
            <w:u w:val="none"/>
          </w:rPr>
          <w:t>.06.</w:t>
        </w:r>
        <w:r w:rsidR="00BE35CF" w:rsidRPr="00980378">
          <w:rPr>
            <w:rStyle w:val="aff"/>
            <w:rFonts w:ascii="Times New Roman" w:hAnsi="Times New Roman" w:cs="Times New Roman"/>
            <w:color w:val="auto"/>
            <w:sz w:val="24"/>
            <w:szCs w:val="24"/>
            <w:u w:val="none"/>
          </w:rPr>
          <w:t xml:space="preserve">2007 469-З </w:t>
        </w:r>
        <w:r w:rsidR="009158B8" w:rsidRPr="00980378">
          <w:rPr>
            <w:rStyle w:val="aff"/>
            <w:rFonts w:ascii="Times New Roman" w:hAnsi="Times New Roman" w:cs="Times New Roman"/>
            <w:color w:val="auto"/>
            <w:sz w:val="24"/>
            <w:szCs w:val="24"/>
            <w:u w:val="none"/>
          </w:rPr>
          <w:t>№</w:t>
        </w:r>
        <w:r w:rsidR="00BE35CF" w:rsidRPr="00980378">
          <w:rPr>
            <w:rStyle w:val="aff"/>
            <w:rFonts w:ascii="Times New Roman" w:hAnsi="Times New Roman" w:cs="Times New Roman"/>
            <w:color w:val="auto"/>
            <w:sz w:val="24"/>
            <w:szCs w:val="24"/>
            <w:u w:val="none"/>
          </w:rPr>
          <w:t xml:space="preserve"> 955-III </w:t>
        </w:r>
        <w:r w:rsidR="00F11F71" w:rsidRPr="00980378">
          <w:rPr>
            <w:rStyle w:val="aff"/>
            <w:rFonts w:ascii="Times New Roman" w:hAnsi="Times New Roman" w:cs="Times New Roman"/>
            <w:color w:val="auto"/>
            <w:sz w:val="24"/>
            <w:szCs w:val="24"/>
            <w:u w:val="none"/>
          </w:rPr>
          <w:t>«</w:t>
        </w:r>
        <w:r w:rsidR="00BE35CF" w:rsidRPr="00980378">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1F71" w:rsidRPr="00980378">
          <w:rPr>
            <w:rStyle w:val="aff"/>
            <w:rFonts w:ascii="Times New Roman" w:hAnsi="Times New Roman" w:cs="Times New Roman"/>
            <w:color w:val="auto"/>
            <w:sz w:val="24"/>
            <w:szCs w:val="24"/>
            <w:u w:val="none"/>
          </w:rPr>
          <w:t>»</w:t>
        </w:r>
        <w:r w:rsidR="00BE35CF" w:rsidRPr="00980378">
          <w:rPr>
            <w:rStyle w:val="aff"/>
            <w:rFonts w:ascii="Times New Roman" w:hAnsi="Times New Roman" w:cs="Times New Roman"/>
            <w:color w:val="auto"/>
            <w:sz w:val="24"/>
            <w:szCs w:val="24"/>
            <w:u w:val="none"/>
          </w:rPr>
          <w:t xml:space="preserve"> (с изменениями и дополнениями)</w:t>
        </w:r>
      </w:hyperlink>
      <w:r w:rsidR="00500390" w:rsidRPr="00980378">
        <w:rPr>
          <w:rFonts w:ascii="Times New Roman" w:hAnsi="Times New Roman" w:cs="Times New Roman"/>
          <w:sz w:val="24"/>
          <w:szCs w:val="24"/>
        </w:rPr>
        <w:t>;</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C35E3E"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Закон Р</w:t>
      </w:r>
      <w:r w:rsidR="00A21466" w:rsidRPr="00980378">
        <w:rPr>
          <w:rFonts w:ascii="Times New Roman" w:eastAsia="Times New Roman" w:hAnsi="Times New Roman" w:cs="Times New Roman"/>
          <w:sz w:val="24"/>
          <w:szCs w:val="24"/>
          <w:lang w:eastAsia="ru-RU"/>
        </w:rPr>
        <w:t xml:space="preserve">еспублики </w:t>
      </w:r>
      <w:r w:rsidRPr="00980378">
        <w:rPr>
          <w:rFonts w:ascii="Times New Roman" w:eastAsia="Times New Roman" w:hAnsi="Times New Roman" w:cs="Times New Roman"/>
          <w:sz w:val="24"/>
          <w:szCs w:val="24"/>
          <w:lang w:eastAsia="ru-RU"/>
        </w:rPr>
        <w:t>С</w:t>
      </w:r>
      <w:r w:rsidR="00A21466" w:rsidRPr="00980378">
        <w:rPr>
          <w:rFonts w:ascii="Times New Roman" w:eastAsia="Times New Roman" w:hAnsi="Times New Roman" w:cs="Times New Roman"/>
          <w:sz w:val="24"/>
          <w:szCs w:val="24"/>
          <w:lang w:eastAsia="ru-RU"/>
        </w:rPr>
        <w:t>аха</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(Я</w:t>
      </w:r>
      <w:r w:rsidR="00A21466" w:rsidRPr="00980378">
        <w:rPr>
          <w:rFonts w:ascii="Times New Roman" w:eastAsia="Times New Roman" w:hAnsi="Times New Roman" w:cs="Times New Roman"/>
          <w:sz w:val="24"/>
          <w:szCs w:val="24"/>
          <w:lang w:eastAsia="ru-RU"/>
        </w:rPr>
        <w:t>кутия</w:t>
      </w:r>
      <w:r w:rsidRPr="00980378">
        <w:rPr>
          <w:rFonts w:ascii="Times New Roman" w:eastAsia="Times New Roman" w:hAnsi="Times New Roman" w:cs="Times New Roman"/>
          <w:sz w:val="24"/>
          <w:szCs w:val="24"/>
          <w:lang w:eastAsia="ru-RU"/>
        </w:rPr>
        <w:t>) от 11</w:t>
      </w:r>
      <w:r w:rsidR="00330389" w:rsidRPr="00980378">
        <w:rPr>
          <w:rFonts w:ascii="Times New Roman" w:eastAsia="Times New Roman" w:hAnsi="Times New Roman" w:cs="Times New Roman"/>
          <w:sz w:val="24"/>
          <w:szCs w:val="24"/>
          <w:lang w:eastAsia="ru-RU"/>
        </w:rPr>
        <w:t>.07.</w:t>
      </w:r>
      <w:r w:rsidRPr="00980378">
        <w:rPr>
          <w:rFonts w:ascii="Times New Roman" w:eastAsia="Times New Roman" w:hAnsi="Times New Roman" w:cs="Times New Roman"/>
          <w:sz w:val="24"/>
          <w:szCs w:val="24"/>
          <w:lang w:eastAsia="ru-RU"/>
        </w:rPr>
        <w:t xml:space="preserve">2007 480-3 № 975-III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О муниципальной службе в Республике Саха (Якутия)</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w:t>
      </w:r>
    </w:p>
    <w:p w:rsidR="001C6595" w:rsidRPr="00980378" w:rsidRDefault="00330389"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Закон Р</w:t>
      </w:r>
      <w:r w:rsidR="00A21466" w:rsidRPr="00980378">
        <w:rPr>
          <w:rFonts w:ascii="Times New Roman" w:eastAsia="Times New Roman" w:hAnsi="Times New Roman" w:cs="Times New Roman"/>
          <w:sz w:val="24"/>
          <w:szCs w:val="24"/>
          <w:lang w:eastAsia="ru-RU"/>
        </w:rPr>
        <w:t>еспу</w:t>
      </w:r>
      <w:r w:rsidR="00564D98" w:rsidRPr="00980378">
        <w:rPr>
          <w:rFonts w:ascii="Times New Roman" w:eastAsia="Times New Roman" w:hAnsi="Times New Roman" w:cs="Times New Roman"/>
          <w:sz w:val="24"/>
          <w:szCs w:val="24"/>
          <w:lang w:eastAsia="ru-RU"/>
        </w:rPr>
        <w:t xml:space="preserve">блики </w:t>
      </w:r>
      <w:r w:rsidRPr="00980378">
        <w:rPr>
          <w:rFonts w:ascii="Times New Roman" w:eastAsia="Times New Roman" w:hAnsi="Times New Roman" w:cs="Times New Roman"/>
          <w:sz w:val="24"/>
          <w:szCs w:val="24"/>
          <w:lang w:eastAsia="ru-RU"/>
        </w:rPr>
        <w:t>С</w:t>
      </w:r>
      <w:r w:rsidR="00564D98" w:rsidRPr="00980378">
        <w:rPr>
          <w:rFonts w:ascii="Times New Roman" w:eastAsia="Times New Roman" w:hAnsi="Times New Roman" w:cs="Times New Roman"/>
          <w:sz w:val="24"/>
          <w:szCs w:val="24"/>
          <w:lang w:eastAsia="ru-RU"/>
        </w:rPr>
        <w:t>аха</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(Я</w:t>
      </w:r>
      <w:r w:rsidR="00564D98" w:rsidRPr="00980378">
        <w:rPr>
          <w:rFonts w:ascii="Times New Roman" w:eastAsia="Times New Roman" w:hAnsi="Times New Roman" w:cs="Times New Roman"/>
          <w:sz w:val="24"/>
          <w:szCs w:val="24"/>
          <w:lang w:eastAsia="ru-RU"/>
        </w:rPr>
        <w:t>кутия</w:t>
      </w:r>
      <w:r w:rsidRPr="00980378">
        <w:rPr>
          <w:rFonts w:ascii="Times New Roman" w:eastAsia="Times New Roman" w:hAnsi="Times New Roman" w:cs="Times New Roman"/>
          <w:sz w:val="24"/>
          <w:szCs w:val="24"/>
          <w:lang w:eastAsia="ru-RU"/>
        </w:rPr>
        <w:t>) от 26.12.</w:t>
      </w:r>
      <w:r w:rsidR="001C6595" w:rsidRPr="00980378">
        <w:rPr>
          <w:rFonts w:ascii="Times New Roman" w:eastAsia="Times New Roman" w:hAnsi="Times New Roman" w:cs="Times New Roman"/>
          <w:sz w:val="24"/>
          <w:szCs w:val="24"/>
          <w:lang w:eastAsia="ru-RU"/>
        </w:rPr>
        <w:t xml:space="preserve">2007 535-3 № 1073-III </w:t>
      </w:r>
      <w:r w:rsidR="00F11F71" w:rsidRPr="00980378">
        <w:rPr>
          <w:rFonts w:ascii="Times New Roman" w:eastAsia="Times New Roman" w:hAnsi="Times New Roman" w:cs="Times New Roman"/>
          <w:sz w:val="24"/>
          <w:szCs w:val="24"/>
          <w:lang w:eastAsia="ru-RU"/>
        </w:rPr>
        <w:t>«</w:t>
      </w:r>
      <w:r w:rsidR="001C6595" w:rsidRPr="00980378">
        <w:rPr>
          <w:rFonts w:ascii="Times New Roman" w:eastAsia="Times New Roman" w:hAnsi="Times New Roman" w:cs="Times New Roman"/>
          <w:sz w:val="24"/>
          <w:szCs w:val="24"/>
          <w:lang w:eastAsia="ru-RU"/>
        </w:rPr>
        <w:t>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w:t>
      </w:r>
      <w:r w:rsidR="006730FF"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001C6595" w:rsidRPr="00980378">
        <w:rPr>
          <w:rFonts w:ascii="Times New Roman" w:eastAsia="Times New Roman" w:hAnsi="Times New Roman" w:cs="Times New Roman"/>
          <w:sz w:val="24"/>
          <w:szCs w:val="24"/>
          <w:lang w:eastAsia="ru-RU"/>
        </w:rPr>
        <w:t>гражданской службы Республики Саха (Якутия)</w:t>
      </w:r>
      <w:r w:rsidR="00F11F71" w:rsidRPr="00980378">
        <w:rPr>
          <w:rFonts w:ascii="Times New Roman" w:eastAsia="Times New Roman" w:hAnsi="Times New Roman" w:cs="Times New Roman"/>
          <w:sz w:val="24"/>
          <w:szCs w:val="24"/>
          <w:lang w:eastAsia="ru-RU"/>
        </w:rPr>
        <w:t>»</w:t>
      </w:r>
      <w:r w:rsidR="001C6595" w:rsidRPr="00980378">
        <w:rPr>
          <w:rFonts w:ascii="Times New Roman" w:eastAsia="Times New Roman" w:hAnsi="Times New Roman" w:cs="Times New Roman"/>
          <w:sz w:val="24"/>
          <w:szCs w:val="24"/>
          <w:lang w:eastAsia="ru-RU"/>
        </w:rPr>
        <w:t>;</w:t>
      </w:r>
    </w:p>
    <w:p w:rsidR="007C6116" w:rsidRPr="00980378" w:rsidRDefault="001C6595" w:rsidP="0040383C">
      <w:pPr>
        <w:tabs>
          <w:tab w:val="left" w:pos="284"/>
          <w:tab w:val="left" w:pos="426"/>
        </w:tabs>
        <w:rPr>
          <w:rFonts w:ascii="Times New Roman" w:hAnsi="Times New Roman" w:cs="Times New Roman"/>
          <w:b/>
          <w:sz w:val="24"/>
          <w:szCs w:val="24"/>
        </w:rPr>
      </w:pPr>
      <w:r w:rsidRPr="00980378">
        <w:rPr>
          <w:rFonts w:ascii="Times New Roman" w:eastAsia="Times New Roman" w:hAnsi="Times New Roman" w:cs="Times New Roman"/>
          <w:sz w:val="24"/>
          <w:szCs w:val="24"/>
          <w:lang w:eastAsia="ru-RU"/>
        </w:rPr>
        <w:t>-</w:t>
      </w:r>
      <w:r w:rsidR="007E034E" w:rsidRPr="00980378">
        <w:rPr>
          <w:rFonts w:ascii="Times New Roman" w:eastAsia="Times New Roman" w:hAnsi="Times New Roman" w:cs="Times New Roman"/>
          <w:sz w:val="24"/>
          <w:szCs w:val="24"/>
          <w:lang w:eastAsia="ru-RU"/>
        </w:rPr>
        <w:t xml:space="preserve"> </w:t>
      </w:r>
      <w:r w:rsidR="007272CC" w:rsidRPr="00980378">
        <w:rPr>
          <w:rFonts w:ascii="Times New Roman" w:hAnsi="Times New Roman" w:cs="Times New Roman"/>
          <w:sz w:val="24"/>
          <w:szCs w:val="24"/>
        </w:rPr>
        <w:t xml:space="preserve">Закон Республики Саха (Якутия) от 12 декабря 2019 г. 2199-З № 309-VI </w:t>
      </w:r>
      <w:r w:rsidR="00F11F71" w:rsidRPr="00980378">
        <w:rPr>
          <w:rFonts w:ascii="Times New Roman" w:hAnsi="Times New Roman" w:cs="Times New Roman"/>
          <w:sz w:val="24"/>
          <w:szCs w:val="24"/>
        </w:rPr>
        <w:t>«</w:t>
      </w:r>
      <w:r w:rsidR="007272CC" w:rsidRPr="00980378">
        <w:rPr>
          <w:rFonts w:ascii="Times New Roman" w:hAnsi="Times New Roman" w:cs="Times New Roman"/>
          <w:sz w:val="24"/>
          <w:szCs w:val="24"/>
        </w:rPr>
        <w:t>О государственном бюджете Республики Саха (Якутия) на 2020 год и на плановый период 2021 и 2022 годов</w:t>
      </w:r>
      <w:r w:rsidR="00F11F71" w:rsidRPr="00980378">
        <w:rPr>
          <w:rFonts w:ascii="Times New Roman" w:hAnsi="Times New Roman" w:cs="Times New Roman"/>
          <w:sz w:val="24"/>
          <w:szCs w:val="24"/>
        </w:rPr>
        <w:t>»</w:t>
      </w:r>
      <w:r w:rsidR="007272CC" w:rsidRPr="00980378">
        <w:rPr>
          <w:rFonts w:ascii="Times New Roman" w:hAnsi="Times New Roman" w:cs="Times New Roman"/>
          <w:sz w:val="24"/>
          <w:szCs w:val="24"/>
        </w:rPr>
        <w:t>;</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C35E3E" w:rsidRPr="00980378">
        <w:rPr>
          <w:rFonts w:ascii="Times New Roman" w:eastAsia="Times New Roman" w:hAnsi="Times New Roman" w:cs="Times New Roman"/>
          <w:sz w:val="24"/>
          <w:szCs w:val="24"/>
          <w:lang w:eastAsia="ru-RU"/>
        </w:rPr>
        <w:t xml:space="preserve"> </w:t>
      </w:r>
      <w:hyperlink r:id="rId16" w:anchor="/document/26717128/paragraph/4252/doclist/0/selflink/0/context/%D0%A3%D0%BA%D0%B0%D0%B7%20%D0%9F%D1%80%D0%B5%D0%B7%D0%B8%D0%B4%D0%B5%D0%BD%D1%82%D0%B0%20%D0%A0%D0%B5%D1%81%D0%BF%D1%83%D0%B1%D0%BB%D0%B8%D0%BA%D0%B8%20%D0%A1%D0%B0%D1%85%D0%B0%20%28%D0%AF%D0" w:history="1">
        <w:r w:rsidR="0070396B" w:rsidRPr="00980378">
          <w:rPr>
            <w:rStyle w:val="aff"/>
            <w:rFonts w:ascii="Times New Roman" w:hAnsi="Times New Roman" w:cs="Times New Roman"/>
            <w:color w:val="auto"/>
            <w:sz w:val="24"/>
            <w:szCs w:val="24"/>
            <w:u w:val="none"/>
          </w:rPr>
          <w:t>Указ Президента Республики Саха (Якутия) от 24</w:t>
        </w:r>
        <w:r w:rsidR="001D4E20" w:rsidRPr="00980378">
          <w:rPr>
            <w:rStyle w:val="aff"/>
            <w:rFonts w:ascii="Times New Roman" w:hAnsi="Times New Roman" w:cs="Times New Roman"/>
            <w:color w:val="auto"/>
            <w:sz w:val="24"/>
            <w:szCs w:val="24"/>
            <w:u w:val="none"/>
          </w:rPr>
          <w:t>.12.</w:t>
        </w:r>
        <w:r w:rsidR="0070396B" w:rsidRPr="00980378">
          <w:rPr>
            <w:rStyle w:val="aff"/>
            <w:rFonts w:ascii="Times New Roman" w:hAnsi="Times New Roman" w:cs="Times New Roman"/>
            <w:color w:val="auto"/>
            <w:sz w:val="24"/>
            <w:szCs w:val="24"/>
            <w:u w:val="none"/>
          </w:rPr>
          <w:t xml:space="preserve">2009 </w:t>
        </w:r>
        <w:r w:rsidR="001D4E20" w:rsidRPr="00980378">
          <w:rPr>
            <w:rStyle w:val="aff"/>
            <w:rFonts w:ascii="Times New Roman" w:hAnsi="Times New Roman" w:cs="Times New Roman"/>
            <w:color w:val="auto"/>
            <w:sz w:val="24"/>
            <w:szCs w:val="24"/>
            <w:u w:val="none"/>
          </w:rPr>
          <w:t>№</w:t>
        </w:r>
        <w:r w:rsidR="0070396B" w:rsidRPr="00980378">
          <w:rPr>
            <w:rStyle w:val="aff"/>
            <w:rFonts w:ascii="Times New Roman" w:hAnsi="Times New Roman" w:cs="Times New Roman"/>
            <w:color w:val="auto"/>
            <w:sz w:val="24"/>
            <w:szCs w:val="24"/>
            <w:u w:val="none"/>
          </w:rPr>
          <w:t xml:space="preserve"> 1734 </w:t>
        </w:r>
        <w:r w:rsidR="00F11F71" w:rsidRPr="00980378">
          <w:rPr>
            <w:rStyle w:val="aff"/>
            <w:rFonts w:ascii="Times New Roman" w:hAnsi="Times New Roman" w:cs="Times New Roman"/>
            <w:color w:val="auto"/>
            <w:sz w:val="24"/>
            <w:szCs w:val="24"/>
            <w:u w:val="none"/>
          </w:rPr>
          <w:t>«</w:t>
        </w:r>
        <w:r w:rsidR="0070396B" w:rsidRPr="00980378">
          <w:rPr>
            <w:rStyle w:val="aff"/>
            <w:rFonts w:ascii="Times New Roman" w:hAnsi="Times New Roman" w:cs="Times New Roman"/>
            <w:color w:val="auto"/>
            <w:sz w:val="24"/>
            <w:szCs w:val="24"/>
            <w:u w:val="none"/>
          </w:rPr>
          <w:t>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r w:rsidR="00F11F71" w:rsidRPr="00980378">
          <w:rPr>
            <w:rStyle w:val="aff"/>
            <w:rFonts w:ascii="Times New Roman" w:hAnsi="Times New Roman" w:cs="Times New Roman"/>
            <w:color w:val="auto"/>
            <w:sz w:val="24"/>
            <w:szCs w:val="24"/>
            <w:u w:val="none"/>
          </w:rPr>
          <w:t>»</w:t>
        </w:r>
        <w:r w:rsidR="0070396B" w:rsidRPr="00980378">
          <w:rPr>
            <w:rStyle w:val="aff"/>
            <w:rFonts w:ascii="Times New Roman" w:hAnsi="Times New Roman" w:cs="Times New Roman"/>
            <w:color w:val="auto"/>
            <w:sz w:val="24"/>
            <w:szCs w:val="24"/>
            <w:u w:val="none"/>
          </w:rPr>
          <w:t xml:space="preserve"> (с изменениями и дополнениями)</w:t>
        </w:r>
      </w:hyperlink>
      <w:r w:rsidRPr="00980378">
        <w:rPr>
          <w:rFonts w:ascii="Times New Roman" w:eastAsia="Times New Roman" w:hAnsi="Times New Roman" w:cs="Times New Roman"/>
          <w:sz w:val="24"/>
          <w:szCs w:val="24"/>
          <w:lang w:eastAsia="ru-RU"/>
        </w:rPr>
        <w:t>;</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C35E3E" w:rsidRPr="00980378">
        <w:rPr>
          <w:rFonts w:ascii="Times New Roman" w:eastAsia="Times New Roman" w:hAnsi="Times New Roman" w:cs="Times New Roman"/>
          <w:sz w:val="24"/>
          <w:szCs w:val="24"/>
          <w:lang w:eastAsia="ru-RU"/>
        </w:rPr>
        <w:t xml:space="preserve"> </w:t>
      </w:r>
      <w:r w:rsidR="00C14AF9" w:rsidRPr="00980378">
        <w:rPr>
          <w:rStyle w:val="af1"/>
          <w:rFonts w:ascii="Times New Roman" w:hAnsi="Times New Roman" w:cs="Times New Roman"/>
          <w:i w:val="0"/>
          <w:sz w:val="24"/>
          <w:szCs w:val="24"/>
        </w:rPr>
        <w:t>Постановление</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Правительства</w:t>
      </w:r>
      <w:r w:rsidR="00C14AF9" w:rsidRPr="00980378">
        <w:rPr>
          <w:rFonts w:ascii="Times New Roman" w:hAnsi="Times New Roman" w:cs="Times New Roman"/>
          <w:sz w:val="24"/>
          <w:szCs w:val="24"/>
        </w:rPr>
        <w:t xml:space="preserve"> Республики </w:t>
      </w:r>
      <w:r w:rsidR="00C14AF9" w:rsidRPr="00980378">
        <w:rPr>
          <w:rStyle w:val="af1"/>
          <w:rFonts w:ascii="Times New Roman" w:hAnsi="Times New Roman" w:cs="Times New Roman"/>
          <w:i w:val="0"/>
          <w:sz w:val="24"/>
          <w:szCs w:val="24"/>
        </w:rPr>
        <w:t>Саха</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Якутия</w:t>
      </w:r>
      <w:r w:rsidR="00C14AF9" w:rsidRPr="00980378">
        <w:rPr>
          <w:rFonts w:ascii="Times New Roman" w:hAnsi="Times New Roman" w:cs="Times New Roman"/>
          <w:i/>
          <w:sz w:val="24"/>
          <w:szCs w:val="24"/>
        </w:rPr>
        <w:t xml:space="preserve">) </w:t>
      </w:r>
      <w:r w:rsidR="00C14AF9" w:rsidRPr="00980378">
        <w:rPr>
          <w:rFonts w:ascii="Times New Roman" w:hAnsi="Times New Roman" w:cs="Times New Roman"/>
          <w:sz w:val="24"/>
          <w:szCs w:val="24"/>
        </w:rPr>
        <w:t>от 24 декабря 2009 г. № 571</w:t>
      </w:r>
      <w:r w:rsidR="00C14AF9" w:rsidRPr="00980378">
        <w:rPr>
          <w:rFonts w:ascii="Times New Roman" w:hAnsi="Times New Roman" w:cs="Times New Roman"/>
          <w:sz w:val="24"/>
          <w:szCs w:val="24"/>
        </w:rPr>
        <w:br/>
      </w:r>
      <w:r w:rsidR="00F11F71" w:rsidRPr="00980378">
        <w:rPr>
          <w:rFonts w:ascii="Times New Roman" w:hAnsi="Times New Roman" w:cs="Times New Roman"/>
          <w:sz w:val="24"/>
          <w:szCs w:val="24"/>
        </w:rPr>
        <w:t>«</w:t>
      </w:r>
      <w:r w:rsidR="00C14AF9" w:rsidRPr="00980378">
        <w:rPr>
          <w:rFonts w:ascii="Times New Roman" w:hAnsi="Times New Roman" w:cs="Times New Roman"/>
          <w:sz w:val="24"/>
          <w:szCs w:val="24"/>
        </w:rPr>
        <w:t xml:space="preserve">Об </w:t>
      </w:r>
      <w:r w:rsidR="00C14AF9" w:rsidRPr="00980378">
        <w:rPr>
          <w:rStyle w:val="af1"/>
          <w:rFonts w:ascii="Times New Roman" w:hAnsi="Times New Roman" w:cs="Times New Roman"/>
          <w:i w:val="0"/>
          <w:sz w:val="24"/>
          <w:szCs w:val="24"/>
        </w:rPr>
        <w:t>установлении</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нормативов</w:t>
      </w:r>
      <w:r w:rsidR="00C14AF9" w:rsidRPr="00980378">
        <w:rPr>
          <w:rFonts w:ascii="Times New Roman" w:hAnsi="Times New Roman" w:cs="Times New Roman"/>
          <w:sz w:val="24"/>
          <w:szCs w:val="24"/>
        </w:rPr>
        <w:t xml:space="preserve"> формирования </w:t>
      </w:r>
      <w:r w:rsidR="00C14AF9" w:rsidRPr="00980378">
        <w:rPr>
          <w:rStyle w:val="af1"/>
          <w:rFonts w:ascii="Times New Roman" w:hAnsi="Times New Roman" w:cs="Times New Roman"/>
          <w:i w:val="0"/>
          <w:sz w:val="24"/>
          <w:szCs w:val="24"/>
        </w:rPr>
        <w:t>расходов</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на</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содержание</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органов</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местного</w:t>
      </w:r>
      <w:r w:rsidR="00C14AF9" w:rsidRPr="00980378">
        <w:rPr>
          <w:rFonts w:ascii="Times New Roman" w:hAnsi="Times New Roman" w:cs="Times New Roman"/>
          <w:i/>
          <w:sz w:val="24"/>
          <w:szCs w:val="24"/>
        </w:rPr>
        <w:t xml:space="preserve"> </w:t>
      </w:r>
      <w:r w:rsidR="00C14AF9" w:rsidRPr="00980378">
        <w:rPr>
          <w:rStyle w:val="af1"/>
          <w:rFonts w:ascii="Times New Roman" w:hAnsi="Times New Roman" w:cs="Times New Roman"/>
          <w:i w:val="0"/>
          <w:sz w:val="24"/>
          <w:szCs w:val="24"/>
        </w:rPr>
        <w:t>самоуправления</w:t>
      </w:r>
      <w:r w:rsidR="00C14AF9" w:rsidRPr="00980378">
        <w:rPr>
          <w:rFonts w:ascii="Times New Roman" w:hAnsi="Times New Roman" w:cs="Times New Roman"/>
          <w:i/>
          <w:sz w:val="24"/>
          <w:szCs w:val="24"/>
        </w:rPr>
        <w:t xml:space="preserve"> </w:t>
      </w:r>
      <w:r w:rsidR="00C14AF9" w:rsidRPr="00980378">
        <w:rPr>
          <w:rFonts w:ascii="Times New Roman" w:hAnsi="Times New Roman" w:cs="Times New Roman"/>
          <w:sz w:val="24"/>
          <w:szCs w:val="24"/>
        </w:rPr>
        <w:t>муниципальных образований Республики Саха (Якутия)</w:t>
      </w:r>
      <w:r w:rsidR="00F11F71" w:rsidRPr="00980378">
        <w:rPr>
          <w:rFonts w:ascii="Times New Roman" w:hAnsi="Times New Roman" w:cs="Times New Roman"/>
          <w:sz w:val="24"/>
          <w:szCs w:val="24"/>
        </w:rPr>
        <w:t>»</w:t>
      </w:r>
      <w:r w:rsidR="00C14AF9" w:rsidRPr="00980378">
        <w:rPr>
          <w:rFonts w:ascii="Times New Roman" w:hAnsi="Times New Roman" w:cs="Times New Roman"/>
          <w:sz w:val="24"/>
          <w:szCs w:val="24"/>
        </w:rPr>
        <w:t>;</w:t>
      </w:r>
    </w:p>
    <w:p w:rsidR="008318B9" w:rsidRPr="00980378" w:rsidRDefault="008318B9"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Стандарт внешнего муниципального финансового контроля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Оценка эффективности предоставления налоговых и иных льгот и преимуществ за счет средств местного бюджета</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 утвержденный распоряжением Председателя Контрольно-счетной палаты МО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Нерюнгринский район</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 от 09.08.2016 № 31;</w:t>
      </w:r>
    </w:p>
    <w:p w:rsidR="008318B9" w:rsidRPr="00980378" w:rsidRDefault="008318B9"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w:t>
      </w:r>
      <w:r w:rsidR="007E034E" w:rsidRPr="00980378">
        <w:rPr>
          <w:rFonts w:ascii="Times New Roman" w:hAnsi="Times New Roman" w:cs="Times New Roman"/>
          <w:sz w:val="24"/>
          <w:szCs w:val="24"/>
        </w:rPr>
        <w:t>Решение Нерюнгринского районного Совета депутатов Республики Саха</w:t>
      </w:r>
      <w:r w:rsidR="00C14AF9" w:rsidRPr="00980378">
        <w:rPr>
          <w:rFonts w:ascii="Times New Roman" w:hAnsi="Times New Roman" w:cs="Times New Roman"/>
          <w:sz w:val="24"/>
          <w:szCs w:val="24"/>
        </w:rPr>
        <w:t xml:space="preserve"> (Якутия) от 25 ноября 2016 г. №</w:t>
      </w:r>
      <w:r w:rsidR="007E034E" w:rsidRPr="00980378">
        <w:rPr>
          <w:rFonts w:ascii="Times New Roman" w:hAnsi="Times New Roman" w:cs="Times New Roman"/>
          <w:sz w:val="24"/>
          <w:szCs w:val="24"/>
        </w:rPr>
        <w:t xml:space="preserve"> 5-32 </w:t>
      </w:r>
      <w:r w:rsidR="00F11F71" w:rsidRPr="00980378">
        <w:rPr>
          <w:rFonts w:ascii="Times New Roman" w:hAnsi="Times New Roman" w:cs="Times New Roman"/>
          <w:sz w:val="24"/>
          <w:szCs w:val="24"/>
        </w:rPr>
        <w:t>«</w:t>
      </w:r>
      <w:r w:rsidR="007E034E" w:rsidRPr="00980378">
        <w:rPr>
          <w:rFonts w:ascii="Times New Roman" w:hAnsi="Times New Roman" w:cs="Times New Roman"/>
          <w:sz w:val="24"/>
          <w:szCs w:val="24"/>
        </w:rPr>
        <w:t xml:space="preserve">О налоге на имущество физических лиц, взимаемом на межселенных территориях муниципального образования </w:t>
      </w:r>
      <w:r w:rsidR="00F11F71" w:rsidRPr="00980378">
        <w:rPr>
          <w:rFonts w:ascii="Times New Roman" w:hAnsi="Times New Roman" w:cs="Times New Roman"/>
          <w:sz w:val="24"/>
          <w:szCs w:val="24"/>
        </w:rPr>
        <w:t>«</w:t>
      </w:r>
      <w:r w:rsidR="007E034E"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eastAsia="Times New Roman" w:hAnsi="Times New Roman" w:cs="Times New Roman"/>
          <w:sz w:val="24"/>
          <w:szCs w:val="24"/>
          <w:lang w:eastAsia="ru-RU"/>
        </w:rPr>
        <w:t>;</w:t>
      </w:r>
    </w:p>
    <w:p w:rsidR="008318B9" w:rsidRPr="00980378" w:rsidRDefault="008318B9"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w:t>
      </w:r>
      <w:r w:rsidR="00C14AF9" w:rsidRPr="00980378">
        <w:rPr>
          <w:rFonts w:ascii="Times New Roman" w:hAnsi="Times New Roman" w:cs="Times New Roman"/>
          <w:sz w:val="24"/>
          <w:szCs w:val="24"/>
        </w:rPr>
        <w:t xml:space="preserve">Решение Нерюнгринского районного Совета депутатов Республики Саха (Якутия) от 16 сентября 2019 г. № 5-9 </w:t>
      </w:r>
      <w:r w:rsidR="00F11F71" w:rsidRPr="00980378">
        <w:rPr>
          <w:rFonts w:ascii="Times New Roman" w:hAnsi="Times New Roman" w:cs="Times New Roman"/>
          <w:sz w:val="24"/>
          <w:szCs w:val="24"/>
        </w:rPr>
        <w:t>«</w:t>
      </w:r>
      <w:r w:rsidR="00C14AF9" w:rsidRPr="00980378">
        <w:rPr>
          <w:rFonts w:ascii="Times New Roman" w:hAnsi="Times New Roman" w:cs="Times New Roman"/>
          <w:sz w:val="24"/>
          <w:szCs w:val="24"/>
        </w:rPr>
        <w:t xml:space="preserve">Об утверждении положения по земельному налогу на межселенных и </w:t>
      </w:r>
      <w:r w:rsidR="00C14AF9" w:rsidRPr="00980378">
        <w:rPr>
          <w:rFonts w:ascii="Times New Roman" w:hAnsi="Times New Roman" w:cs="Times New Roman"/>
          <w:sz w:val="24"/>
          <w:szCs w:val="24"/>
        </w:rPr>
        <w:lastRenderedPageBreak/>
        <w:t xml:space="preserve">сельских территориях муниципального образования </w:t>
      </w:r>
      <w:r w:rsidR="00F11F71" w:rsidRPr="00980378">
        <w:rPr>
          <w:rFonts w:ascii="Times New Roman" w:hAnsi="Times New Roman" w:cs="Times New Roman"/>
          <w:sz w:val="24"/>
          <w:szCs w:val="24"/>
        </w:rPr>
        <w:t>«</w:t>
      </w:r>
      <w:r w:rsidR="00C14AF9"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C14AF9" w:rsidRPr="00980378">
        <w:rPr>
          <w:rFonts w:ascii="Times New Roman" w:hAnsi="Times New Roman" w:cs="Times New Roman"/>
          <w:sz w:val="24"/>
          <w:szCs w:val="24"/>
        </w:rPr>
        <w:t xml:space="preserve"> Республики Саха (Якутия)</w:t>
      </w:r>
      <w:r w:rsidR="00F11F71" w:rsidRPr="00980378">
        <w:rPr>
          <w:rFonts w:ascii="Times New Roman" w:hAnsi="Times New Roman" w:cs="Times New Roman"/>
          <w:sz w:val="24"/>
          <w:szCs w:val="24"/>
        </w:rPr>
        <w:t>»</w:t>
      </w:r>
      <w:r w:rsidRPr="00980378">
        <w:rPr>
          <w:rFonts w:ascii="Times New Roman" w:eastAsia="Times New Roman" w:hAnsi="Times New Roman" w:cs="Times New Roman"/>
          <w:sz w:val="24"/>
          <w:szCs w:val="24"/>
          <w:lang w:eastAsia="ru-RU"/>
        </w:rPr>
        <w:t>;</w:t>
      </w:r>
    </w:p>
    <w:p w:rsidR="008318B9" w:rsidRPr="00980378" w:rsidRDefault="008318B9"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Решение Нерюнгринского районного Совета депутатов Республики Саха (Якутия) от 22.03.2011 № 6-24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 находящимися в муниципальной собственности муниципального образования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Нерюнгринский район</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w:t>
      </w:r>
    </w:p>
    <w:p w:rsidR="008318B9" w:rsidRPr="00980378" w:rsidRDefault="008318B9"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Решение Нерюнгринского районного Совета депутатов Республики Саха (Якутия) от 17.09.2015 № 7-23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Об утверждении порядка определения размера арендной платы за земельные участки, находящиеся в собственности муниципального образования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Нерюнгринский район</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 и предоставленные в аренду без проведения торгов</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w:t>
      </w:r>
    </w:p>
    <w:p w:rsidR="008318B9" w:rsidRPr="00980378" w:rsidRDefault="008318B9" w:rsidP="00694677">
      <w:pPr>
        <w:rPr>
          <w:rFonts w:ascii="Times New Roman" w:eastAsia="Times New Roman" w:hAnsi="Times New Roman" w:cs="Times New Roman"/>
          <w:sz w:val="24"/>
          <w:szCs w:val="24"/>
          <w:lang w:eastAsia="ru-RU"/>
        </w:rPr>
      </w:pPr>
      <w:proofErr w:type="gramStart"/>
      <w:r w:rsidRPr="00980378">
        <w:rPr>
          <w:rFonts w:ascii="Times New Roman" w:eastAsia="Times New Roman" w:hAnsi="Times New Roman" w:cs="Times New Roman"/>
          <w:sz w:val="24"/>
          <w:szCs w:val="24"/>
          <w:lang w:eastAsia="ru-RU"/>
        </w:rPr>
        <w:t xml:space="preserve">- </w:t>
      </w:r>
      <w:r w:rsidR="00F11F71" w:rsidRPr="00980378">
        <w:rPr>
          <w:rFonts w:ascii="Times New Roman" w:hAnsi="Times New Roman" w:cs="Times New Roman"/>
          <w:sz w:val="24"/>
          <w:szCs w:val="24"/>
        </w:rPr>
        <w:t>Решение Нерюнгринского районного Совета депутатов Республики Саха (Якутия) от 19 июня 2019 г. № 7-8 «Об утверждении порядка определения размера арендной платы за земельные участки, государственная собственность на которые не разграничена на межселенных и сельских территориях муниципального образования «Нерюнгринский район» и предоставленные в аренду без проведения торгов»</w:t>
      </w:r>
      <w:r w:rsidRPr="00980378">
        <w:rPr>
          <w:rFonts w:ascii="Times New Roman" w:eastAsia="Times New Roman" w:hAnsi="Times New Roman" w:cs="Times New Roman"/>
          <w:sz w:val="24"/>
          <w:szCs w:val="24"/>
          <w:lang w:eastAsia="ru-RU"/>
        </w:rPr>
        <w:t>;</w:t>
      </w:r>
      <w:proofErr w:type="gramEnd"/>
    </w:p>
    <w:p w:rsidR="007E034E" w:rsidRPr="00980378" w:rsidRDefault="008318B9" w:rsidP="00694677">
      <w:pPr>
        <w:rPr>
          <w:rFonts w:ascii="Times New Roman" w:hAnsi="Times New Roman" w:cs="Times New Roman"/>
          <w:sz w:val="24"/>
          <w:szCs w:val="24"/>
        </w:rPr>
      </w:pPr>
      <w:r w:rsidRPr="00980378">
        <w:rPr>
          <w:rFonts w:ascii="Times New Roman" w:eastAsia="Times New Roman" w:hAnsi="Times New Roman" w:cs="Times New Roman"/>
          <w:sz w:val="24"/>
          <w:szCs w:val="24"/>
          <w:lang w:eastAsia="ru-RU"/>
        </w:rPr>
        <w:t xml:space="preserve">- </w:t>
      </w:r>
      <w:r w:rsidR="007E034E" w:rsidRPr="00980378">
        <w:rPr>
          <w:rFonts w:ascii="Times New Roman" w:hAnsi="Times New Roman" w:cs="Times New Roman"/>
          <w:sz w:val="24"/>
          <w:szCs w:val="24"/>
        </w:rPr>
        <w:t xml:space="preserve">Постановление Нерюнгринской районной администрации Республики Саха (Якутия) от 30 июня 2017 г. </w:t>
      </w:r>
      <w:r w:rsidR="00F11F71" w:rsidRPr="00980378">
        <w:rPr>
          <w:rFonts w:ascii="Times New Roman" w:hAnsi="Times New Roman" w:cs="Times New Roman"/>
          <w:sz w:val="24"/>
          <w:szCs w:val="24"/>
        </w:rPr>
        <w:t>№</w:t>
      </w:r>
      <w:r w:rsidR="007E034E" w:rsidRPr="00980378">
        <w:rPr>
          <w:rFonts w:ascii="Times New Roman" w:hAnsi="Times New Roman" w:cs="Times New Roman"/>
          <w:sz w:val="24"/>
          <w:szCs w:val="24"/>
        </w:rPr>
        <w:t> 1190</w:t>
      </w:r>
      <w:r w:rsidR="00DB14B1"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7E034E" w:rsidRPr="00980378">
        <w:rPr>
          <w:rFonts w:ascii="Times New Roman" w:hAnsi="Times New Roman" w:cs="Times New Roman"/>
          <w:sz w:val="24"/>
          <w:szCs w:val="24"/>
        </w:rPr>
        <w:t xml:space="preserve">Об утверждении Порядка оценки эффективности налоговых льгот по  местным налогам и сборам муниципального образования </w:t>
      </w:r>
      <w:r w:rsidR="00F11F71" w:rsidRPr="00980378">
        <w:rPr>
          <w:rFonts w:ascii="Times New Roman" w:hAnsi="Times New Roman" w:cs="Times New Roman"/>
          <w:sz w:val="24"/>
          <w:szCs w:val="24"/>
        </w:rPr>
        <w:t>«</w:t>
      </w:r>
      <w:r w:rsidR="007E034E"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7E034E" w:rsidRPr="00980378">
        <w:rPr>
          <w:rFonts w:ascii="Times New Roman" w:hAnsi="Times New Roman" w:cs="Times New Roman"/>
          <w:sz w:val="24"/>
          <w:szCs w:val="24"/>
        </w:rPr>
        <w:t>;</w:t>
      </w:r>
    </w:p>
    <w:p w:rsidR="00DB14B1" w:rsidRPr="00980378" w:rsidRDefault="00DB14B1" w:rsidP="00DB14B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27 </w:t>
      </w:r>
      <w:r w:rsidR="00F11F71" w:rsidRPr="00980378">
        <w:rPr>
          <w:rFonts w:ascii="Times New Roman" w:hAnsi="Times New Roman" w:cs="Times New Roman"/>
          <w:sz w:val="24"/>
          <w:szCs w:val="24"/>
        </w:rPr>
        <w:t>декабря 20</w:t>
      </w:r>
      <w:r w:rsidRPr="00980378">
        <w:rPr>
          <w:rFonts w:ascii="Times New Roman" w:hAnsi="Times New Roman" w:cs="Times New Roman"/>
          <w:sz w:val="24"/>
          <w:szCs w:val="24"/>
        </w:rPr>
        <w:t>19 г. № </w:t>
      </w:r>
      <w:r w:rsidR="00F11F71" w:rsidRPr="00980378">
        <w:rPr>
          <w:rFonts w:ascii="Times New Roman" w:hAnsi="Times New Roman" w:cs="Times New Roman"/>
          <w:sz w:val="24"/>
          <w:szCs w:val="24"/>
        </w:rPr>
        <w:t>5</w:t>
      </w:r>
      <w:r w:rsidRPr="00980378">
        <w:rPr>
          <w:rFonts w:ascii="Times New Roman" w:hAnsi="Times New Roman" w:cs="Times New Roman"/>
          <w:sz w:val="24"/>
          <w:szCs w:val="24"/>
        </w:rPr>
        <w:t>-</w:t>
      </w:r>
      <w:r w:rsidR="00F11F71" w:rsidRPr="00980378">
        <w:rPr>
          <w:rFonts w:ascii="Times New Roman" w:hAnsi="Times New Roman" w:cs="Times New Roman"/>
          <w:sz w:val="24"/>
          <w:szCs w:val="24"/>
        </w:rPr>
        <w:t>11</w:t>
      </w: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w:t>
      </w:r>
      <w:r w:rsidR="00F11F71" w:rsidRPr="00980378">
        <w:rPr>
          <w:rFonts w:ascii="Times New Roman" w:hAnsi="Times New Roman" w:cs="Times New Roman"/>
          <w:sz w:val="24"/>
          <w:szCs w:val="24"/>
        </w:rPr>
        <w:t>20</w:t>
      </w:r>
      <w:r w:rsidRPr="00980378">
        <w:rPr>
          <w:rFonts w:ascii="Times New Roman" w:hAnsi="Times New Roman" w:cs="Times New Roman"/>
          <w:sz w:val="24"/>
          <w:szCs w:val="24"/>
        </w:rPr>
        <w:t> год и на плановый период 202</w:t>
      </w:r>
      <w:r w:rsidR="00F11F71" w:rsidRPr="00980378">
        <w:rPr>
          <w:rFonts w:ascii="Times New Roman" w:hAnsi="Times New Roman" w:cs="Times New Roman"/>
          <w:sz w:val="24"/>
          <w:szCs w:val="24"/>
        </w:rPr>
        <w:t>1</w:t>
      </w:r>
      <w:r w:rsidRPr="00980378">
        <w:rPr>
          <w:rFonts w:ascii="Times New Roman" w:hAnsi="Times New Roman" w:cs="Times New Roman"/>
          <w:sz w:val="24"/>
          <w:szCs w:val="24"/>
        </w:rPr>
        <w:t xml:space="preserve"> и 202</w:t>
      </w:r>
      <w:r w:rsidR="00F11F71" w:rsidRPr="00980378">
        <w:rPr>
          <w:rFonts w:ascii="Times New Roman" w:hAnsi="Times New Roman" w:cs="Times New Roman"/>
          <w:sz w:val="24"/>
          <w:szCs w:val="24"/>
        </w:rPr>
        <w:t>2</w:t>
      </w:r>
      <w:r w:rsidRPr="00980378">
        <w:rPr>
          <w:rFonts w:ascii="Times New Roman" w:hAnsi="Times New Roman" w:cs="Times New Roman"/>
          <w:sz w:val="24"/>
          <w:szCs w:val="24"/>
        </w:rPr>
        <w:t>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32619E" w:rsidRPr="00980378" w:rsidRDefault="0032619E" w:rsidP="0032619E">
      <w:pPr>
        <w:rPr>
          <w:rFonts w:ascii="Times New Roman" w:hAnsi="Times New Roman" w:cs="Times New Roman"/>
          <w:sz w:val="24"/>
          <w:szCs w:val="24"/>
        </w:rPr>
      </w:pPr>
      <w:r w:rsidRPr="00980378">
        <w:rPr>
          <w:rFonts w:ascii="Times New Roman" w:hAnsi="Times New Roman" w:cs="Times New Roman"/>
          <w:sz w:val="24"/>
          <w:szCs w:val="24"/>
        </w:rPr>
        <w:t>- Решение Нерюнгринского районного Совета депутатов от 23.04.2020 г. № 5-13 «Об отсрочке платежей по договорам аренды и купли-продажи, заключенным с субъектами малого и среднего предпринимательства, на объекты недвижимого имущества, находящегося в собственности муниципального образования «Нерюнгринский район»;</w:t>
      </w:r>
    </w:p>
    <w:p w:rsidR="0032619E" w:rsidRPr="00980378" w:rsidRDefault="0032619E" w:rsidP="0032619E">
      <w:pPr>
        <w:rPr>
          <w:rFonts w:ascii="Times New Roman" w:hAnsi="Times New Roman" w:cs="Times New Roman"/>
          <w:sz w:val="24"/>
          <w:szCs w:val="24"/>
        </w:rPr>
      </w:pPr>
      <w:r w:rsidRPr="00980378">
        <w:rPr>
          <w:rFonts w:ascii="Times New Roman" w:hAnsi="Times New Roman" w:cs="Times New Roman"/>
          <w:sz w:val="24"/>
          <w:szCs w:val="24"/>
        </w:rPr>
        <w:t>- Решение Нерюнгринского районного Совета депутатов от 23.04.2020 г. № 6-13 «О внесении изменений в решение Нерюнгринского районного Совета от 06.04.2010 № 5-17 «О системе налогообложения в виде единого налога на вмененный доход на территории муниципального образования «Нерюнгринский район»;</w:t>
      </w:r>
    </w:p>
    <w:p w:rsidR="00F11F71" w:rsidRPr="00980378" w:rsidRDefault="00F11F71" w:rsidP="00F11F7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27 февраля 2020 г. № 1-12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F11F71" w:rsidRPr="00980378" w:rsidRDefault="00F11F71" w:rsidP="00F11F7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23 апреля 2020 г. № 3-13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F11F71" w:rsidRPr="00980378" w:rsidRDefault="00F11F71" w:rsidP="00F11F7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21 мая 2020 г. № 3-14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F11F71" w:rsidRPr="00980378" w:rsidRDefault="00F11F71" w:rsidP="00F11F7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07 июля 2020 г. № 1-15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F11F71" w:rsidRPr="00980378" w:rsidRDefault="00F11F71" w:rsidP="00F11F7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27 сентября 2020 г. № 6-16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F11F71" w:rsidRPr="00980378" w:rsidRDefault="00F11F71" w:rsidP="00F11F7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19 ноября 2020 г. № 2-17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lastRenderedPageBreak/>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DB14B1" w:rsidRPr="00980378" w:rsidRDefault="00F11F71" w:rsidP="00F11F71">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22 декабря 2020 г. № 3-18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1C6595" w:rsidRPr="00980378" w:rsidRDefault="001C6595" w:rsidP="00694677">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w:t>
      </w:r>
      <w:r w:rsidR="00890764"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Пояснительная записка к</w:t>
      </w:r>
      <w:r w:rsidR="00312C33" w:rsidRPr="00980378">
        <w:rPr>
          <w:rFonts w:ascii="Times New Roman" w:eastAsia="Times New Roman" w:hAnsi="Times New Roman" w:cs="Times New Roman"/>
          <w:sz w:val="24"/>
          <w:szCs w:val="24"/>
          <w:lang w:eastAsia="ru-RU"/>
        </w:rPr>
        <w:t xml:space="preserve"> отчету об </w:t>
      </w:r>
      <w:proofErr w:type="gramStart"/>
      <w:r w:rsidR="00312C33" w:rsidRPr="00980378">
        <w:rPr>
          <w:rFonts w:ascii="Times New Roman" w:eastAsia="Times New Roman" w:hAnsi="Times New Roman" w:cs="Times New Roman"/>
          <w:sz w:val="24"/>
          <w:szCs w:val="24"/>
          <w:lang w:eastAsia="ru-RU"/>
        </w:rPr>
        <w:t>исполнении</w:t>
      </w:r>
      <w:proofErr w:type="gramEnd"/>
      <w:r w:rsidRPr="00980378">
        <w:rPr>
          <w:rFonts w:ascii="Times New Roman" w:eastAsia="Times New Roman" w:hAnsi="Times New Roman" w:cs="Times New Roman"/>
          <w:sz w:val="24"/>
          <w:szCs w:val="24"/>
          <w:lang w:eastAsia="ru-RU"/>
        </w:rPr>
        <w:t xml:space="preserve"> бюджет</w:t>
      </w:r>
      <w:r w:rsidR="00312C33" w:rsidRPr="00980378">
        <w:rPr>
          <w:rFonts w:ascii="Times New Roman" w:eastAsia="Times New Roman" w:hAnsi="Times New Roman" w:cs="Times New Roman"/>
          <w:sz w:val="24"/>
          <w:szCs w:val="24"/>
          <w:lang w:eastAsia="ru-RU"/>
        </w:rPr>
        <w:t>а Нерюнгринского района за 20</w:t>
      </w:r>
      <w:r w:rsidR="00F11F71" w:rsidRPr="00980378">
        <w:rPr>
          <w:rFonts w:ascii="Times New Roman" w:eastAsia="Times New Roman" w:hAnsi="Times New Roman" w:cs="Times New Roman"/>
          <w:sz w:val="24"/>
          <w:szCs w:val="24"/>
          <w:lang w:eastAsia="ru-RU"/>
        </w:rPr>
        <w:t>20</w:t>
      </w:r>
      <w:r w:rsidR="00025018" w:rsidRPr="00980378">
        <w:rPr>
          <w:rFonts w:ascii="Times New Roman" w:eastAsia="Times New Roman" w:hAnsi="Times New Roman" w:cs="Times New Roman"/>
          <w:sz w:val="24"/>
          <w:szCs w:val="24"/>
          <w:lang w:eastAsia="ru-RU"/>
        </w:rPr>
        <w:t xml:space="preserve"> </w:t>
      </w:r>
      <w:r w:rsidR="00312C33" w:rsidRPr="00980378">
        <w:rPr>
          <w:rFonts w:ascii="Times New Roman" w:eastAsia="Times New Roman" w:hAnsi="Times New Roman" w:cs="Times New Roman"/>
          <w:sz w:val="24"/>
          <w:szCs w:val="24"/>
          <w:lang w:eastAsia="ru-RU"/>
        </w:rPr>
        <w:t>г</w:t>
      </w:r>
      <w:r w:rsidR="00025018" w:rsidRPr="00980378">
        <w:rPr>
          <w:rFonts w:ascii="Times New Roman" w:eastAsia="Times New Roman" w:hAnsi="Times New Roman" w:cs="Times New Roman"/>
          <w:sz w:val="24"/>
          <w:szCs w:val="24"/>
          <w:lang w:eastAsia="ru-RU"/>
        </w:rPr>
        <w:t>од</w:t>
      </w:r>
      <w:r w:rsidRPr="00980378">
        <w:rPr>
          <w:rFonts w:ascii="Times New Roman" w:eastAsia="Times New Roman" w:hAnsi="Times New Roman" w:cs="Times New Roman"/>
          <w:sz w:val="24"/>
          <w:szCs w:val="24"/>
          <w:lang w:eastAsia="ru-RU"/>
        </w:rPr>
        <w:t>.</w:t>
      </w:r>
    </w:p>
    <w:p w:rsidR="00411D04" w:rsidRPr="00980378" w:rsidRDefault="00411D04" w:rsidP="00B91E3F">
      <w:pPr>
        <w:ind w:firstLine="708"/>
        <w:rPr>
          <w:rFonts w:ascii="Times New Roman" w:hAnsi="Times New Roman" w:cs="Times New Roman"/>
          <w:sz w:val="24"/>
          <w:szCs w:val="24"/>
        </w:rPr>
      </w:pPr>
      <w:r w:rsidRPr="00980378">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026D5B" w:rsidRPr="00980378">
        <w:rPr>
          <w:rFonts w:ascii="Times New Roman" w:hAnsi="Times New Roman" w:cs="Times New Roman"/>
          <w:sz w:val="24"/>
          <w:szCs w:val="24"/>
        </w:rPr>
        <w:t xml:space="preserve"> до</w:t>
      </w:r>
      <w:r w:rsidRPr="00980378">
        <w:rPr>
          <w:rFonts w:ascii="Times New Roman" w:hAnsi="Times New Roman" w:cs="Times New Roman"/>
          <w:sz w:val="24"/>
          <w:szCs w:val="24"/>
        </w:rPr>
        <w:t>кументов:</w:t>
      </w:r>
    </w:p>
    <w:p w:rsidR="005720B5" w:rsidRPr="00980378" w:rsidRDefault="005720B5" w:rsidP="00195E14">
      <w:pPr>
        <w:tabs>
          <w:tab w:val="left" w:pos="7368"/>
        </w:tabs>
        <w:rPr>
          <w:rFonts w:ascii="Times New Roman" w:hAnsi="Times New Roman" w:cs="Times New Roman"/>
          <w:sz w:val="24"/>
          <w:szCs w:val="24"/>
        </w:rPr>
      </w:pPr>
      <w:r w:rsidRPr="00980378">
        <w:rPr>
          <w:rFonts w:ascii="Times New Roman" w:hAnsi="Times New Roman" w:cs="Times New Roman"/>
          <w:sz w:val="24"/>
          <w:szCs w:val="24"/>
        </w:rPr>
        <w:t>1.</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Положение о бюджетном процессе в Нерюнгринском районе</w:t>
      </w:r>
      <w:r w:rsidR="00505611" w:rsidRPr="00980378">
        <w:rPr>
          <w:rFonts w:ascii="Times New Roman" w:hAnsi="Times New Roman" w:cs="Times New Roman"/>
          <w:sz w:val="24"/>
          <w:szCs w:val="24"/>
        </w:rPr>
        <w:t xml:space="preserve"> с изменениями</w:t>
      </w:r>
      <w:r w:rsidR="004A2E3A" w:rsidRPr="00980378">
        <w:rPr>
          <w:rFonts w:ascii="Times New Roman" w:hAnsi="Times New Roman" w:cs="Times New Roman"/>
          <w:sz w:val="24"/>
          <w:szCs w:val="24"/>
        </w:rPr>
        <w:t xml:space="preserve"> и дополнениями</w:t>
      </w:r>
      <w:r w:rsidR="009638B2" w:rsidRPr="00980378">
        <w:rPr>
          <w:rFonts w:ascii="Times New Roman" w:hAnsi="Times New Roman" w:cs="Times New Roman"/>
          <w:sz w:val="24"/>
          <w:szCs w:val="24"/>
        </w:rPr>
        <w:t>.</w:t>
      </w:r>
      <w:r w:rsidRPr="00980378">
        <w:rPr>
          <w:rFonts w:ascii="Times New Roman" w:hAnsi="Times New Roman" w:cs="Times New Roman"/>
          <w:sz w:val="24"/>
          <w:szCs w:val="24"/>
        </w:rPr>
        <w:tab/>
      </w:r>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2.</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Реестр нормативно-правовых актов Нерюнгринского района по решениям Нерюнгринского районного Совета депутатов об </w:t>
      </w:r>
      <w:proofErr w:type="gramStart"/>
      <w:r w:rsidRPr="00980378">
        <w:rPr>
          <w:rFonts w:ascii="Times New Roman" w:hAnsi="Times New Roman" w:cs="Times New Roman"/>
          <w:sz w:val="24"/>
          <w:szCs w:val="24"/>
        </w:rPr>
        <w:t>утверждении</w:t>
      </w:r>
      <w:proofErr w:type="gramEnd"/>
      <w:r w:rsidRPr="00980378">
        <w:rPr>
          <w:rFonts w:ascii="Times New Roman" w:hAnsi="Times New Roman" w:cs="Times New Roman"/>
          <w:sz w:val="24"/>
          <w:szCs w:val="24"/>
        </w:rPr>
        <w:t xml:space="preserve"> и из</w:t>
      </w:r>
      <w:r w:rsidR="009638B2" w:rsidRPr="00980378">
        <w:rPr>
          <w:rFonts w:ascii="Times New Roman" w:hAnsi="Times New Roman" w:cs="Times New Roman"/>
          <w:sz w:val="24"/>
          <w:szCs w:val="24"/>
        </w:rPr>
        <w:t>менении бюджета на отчетный год.</w:t>
      </w:r>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3.</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Перечень главных администраторов (администраторов), администраторов </w:t>
      </w:r>
      <w:r w:rsidR="00F11F71" w:rsidRPr="00980378">
        <w:rPr>
          <w:rFonts w:ascii="Times New Roman" w:hAnsi="Times New Roman" w:cs="Times New Roman"/>
          <w:sz w:val="24"/>
          <w:szCs w:val="24"/>
        </w:rPr>
        <w:t xml:space="preserve">доходов, </w:t>
      </w:r>
      <w:r w:rsidRPr="00980378">
        <w:rPr>
          <w:rFonts w:ascii="Times New Roman" w:hAnsi="Times New Roman" w:cs="Times New Roman"/>
          <w:sz w:val="24"/>
          <w:szCs w:val="24"/>
        </w:rPr>
        <w:t>источников финансирования дефицита бюджета</w:t>
      </w:r>
      <w:r w:rsidR="009638B2" w:rsidRPr="00980378">
        <w:rPr>
          <w:rFonts w:ascii="Times New Roman" w:hAnsi="Times New Roman" w:cs="Times New Roman"/>
          <w:sz w:val="24"/>
          <w:szCs w:val="24"/>
        </w:rPr>
        <w:t>.</w:t>
      </w:r>
    </w:p>
    <w:p w:rsidR="005720B5" w:rsidRPr="00980378" w:rsidRDefault="001F5C1E" w:rsidP="00195E14">
      <w:pPr>
        <w:rPr>
          <w:rFonts w:ascii="Times New Roman" w:hAnsi="Times New Roman" w:cs="Times New Roman"/>
          <w:sz w:val="24"/>
          <w:szCs w:val="24"/>
        </w:rPr>
      </w:pPr>
      <w:r w:rsidRPr="00980378">
        <w:rPr>
          <w:rFonts w:ascii="Times New Roman" w:hAnsi="Times New Roman" w:cs="Times New Roman"/>
          <w:sz w:val="24"/>
          <w:szCs w:val="24"/>
        </w:rPr>
        <w:t>4</w:t>
      </w:r>
      <w:r w:rsidR="005720B5" w:rsidRPr="00980378">
        <w:rPr>
          <w:rFonts w:ascii="Times New Roman" w:hAnsi="Times New Roman" w:cs="Times New Roman"/>
          <w:sz w:val="24"/>
          <w:szCs w:val="24"/>
        </w:rPr>
        <w:t>.</w:t>
      </w:r>
      <w:r w:rsidR="00890764" w:rsidRPr="00980378">
        <w:rPr>
          <w:rFonts w:ascii="Times New Roman" w:hAnsi="Times New Roman" w:cs="Times New Roman"/>
          <w:sz w:val="24"/>
          <w:szCs w:val="24"/>
        </w:rPr>
        <w:t xml:space="preserve"> </w:t>
      </w:r>
      <w:r w:rsidR="005720B5" w:rsidRPr="00980378">
        <w:rPr>
          <w:rFonts w:ascii="Times New Roman" w:hAnsi="Times New Roman" w:cs="Times New Roman"/>
          <w:sz w:val="24"/>
          <w:szCs w:val="24"/>
        </w:rPr>
        <w:t>Расшифровк</w:t>
      </w:r>
      <w:r w:rsidR="007703F4" w:rsidRPr="00980378">
        <w:rPr>
          <w:rFonts w:ascii="Times New Roman" w:hAnsi="Times New Roman" w:cs="Times New Roman"/>
          <w:sz w:val="24"/>
          <w:szCs w:val="24"/>
        </w:rPr>
        <w:t>а</w:t>
      </w:r>
      <w:r w:rsidR="005720B5" w:rsidRPr="00980378">
        <w:rPr>
          <w:rFonts w:ascii="Times New Roman" w:hAnsi="Times New Roman" w:cs="Times New Roman"/>
          <w:sz w:val="24"/>
          <w:szCs w:val="24"/>
        </w:rPr>
        <w:t xml:space="preserve"> кредиторской и дебиторской задолженности местного бюджета на начало и конец</w:t>
      </w:r>
      <w:r w:rsidR="009638B2" w:rsidRPr="00980378">
        <w:rPr>
          <w:rFonts w:ascii="Times New Roman" w:hAnsi="Times New Roman" w:cs="Times New Roman"/>
          <w:sz w:val="24"/>
          <w:szCs w:val="24"/>
        </w:rPr>
        <w:t xml:space="preserve"> отчетного периода (ф. 0503169).</w:t>
      </w:r>
    </w:p>
    <w:p w:rsidR="005720B5" w:rsidRPr="00980378" w:rsidRDefault="001F5C1E" w:rsidP="00195E14">
      <w:pPr>
        <w:rPr>
          <w:rFonts w:ascii="Times New Roman" w:hAnsi="Times New Roman" w:cs="Times New Roman"/>
          <w:sz w:val="24"/>
          <w:szCs w:val="24"/>
        </w:rPr>
      </w:pPr>
      <w:r w:rsidRPr="00980378">
        <w:rPr>
          <w:rFonts w:ascii="Times New Roman" w:hAnsi="Times New Roman" w:cs="Times New Roman"/>
          <w:sz w:val="24"/>
          <w:szCs w:val="24"/>
        </w:rPr>
        <w:t>5</w:t>
      </w:r>
      <w:r w:rsidR="005720B5" w:rsidRPr="00980378">
        <w:rPr>
          <w:rFonts w:ascii="Times New Roman" w:hAnsi="Times New Roman" w:cs="Times New Roman"/>
          <w:sz w:val="24"/>
          <w:szCs w:val="24"/>
        </w:rPr>
        <w:t>.</w:t>
      </w:r>
      <w:r w:rsidR="00890764" w:rsidRPr="00980378">
        <w:rPr>
          <w:rFonts w:ascii="Times New Roman" w:hAnsi="Times New Roman" w:cs="Times New Roman"/>
          <w:sz w:val="24"/>
          <w:szCs w:val="24"/>
        </w:rPr>
        <w:t xml:space="preserve"> </w:t>
      </w:r>
      <w:r w:rsidR="005720B5" w:rsidRPr="00980378">
        <w:rPr>
          <w:rFonts w:ascii="Times New Roman" w:hAnsi="Times New Roman" w:cs="Times New Roman"/>
          <w:sz w:val="24"/>
          <w:szCs w:val="24"/>
        </w:rPr>
        <w:t>Положение о предоставлении бюджетных кредитов. Информация о предоставлении и погашении бюджетных кредитов за 20</w:t>
      </w:r>
      <w:r w:rsidR="00F11F71" w:rsidRPr="00980378">
        <w:rPr>
          <w:rFonts w:ascii="Times New Roman" w:hAnsi="Times New Roman" w:cs="Times New Roman"/>
          <w:sz w:val="24"/>
          <w:szCs w:val="24"/>
        </w:rPr>
        <w:t>20</w:t>
      </w:r>
      <w:r w:rsidR="00B91E3F" w:rsidRPr="00980378">
        <w:rPr>
          <w:rFonts w:ascii="Times New Roman" w:hAnsi="Times New Roman" w:cs="Times New Roman"/>
          <w:sz w:val="24"/>
          <w:szCs w:val="24"/>
        </w:rPr>
        <w:t xml:space="preserve"> </w:t>
      </w:r>
      <w:r w:rsidR="009638B2" w:rsidRPr="00980378">
        <w:rPr>
          <w:rFonts w:ascii="Times New Roman" w:hAnsi="Times New Roman" w:cs="Times New Roman"/>
          <w:sz w:val="24"/>
          <w:szCs w:val="24"/>
        </w:rPr>
        <w:t>год.</w:t>
      </w:r>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7.</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Положение о порядке использ</w:t>
      </w:r>
      <w:r w:rsidR="009638B2" w:rsidRPr="00980378">
        <w:rPr>
          <w:rFonts w:ascii="Times New Roman" w:hAnsi="Times New Roman" w:cs="Times New Roman"/>
          <w:sz w:val="24"/>
          <w:szCs w:val="24"/>
        </w:rPr>
        <w:t>ования средств резервного фонда.</w:t>
      </w:r>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8.</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Отчет об </w:t>
      </w:r>
      <w:proofErr w:type="gramStart"/>
      <w:r w:rsidRPr="00980378">
        <w:rPr>
          <w:rFonts w:ascii="Times New Roman" w:hAnsi="Times New Roman" w:cs="Times New Roman"/>
          <w:sz w:val="24"/>
          <w:szCs w:val="24"/>
        </w:rPr>
        <w:t>использовании</w:t>
      </w:r>
      <w:proofErr w:type="gramEnd"/>
      <w:r w:rsidRPr="00980378">
        <w:rPr>
          <w:rFonts w:ascii="Times New Roman" w:hAnsi="Times New Roman" w:cs="Times New Roman"/>
          <w:sz w:val="24"/>
          <w:szCs w:val="24"/>
        </w:rPr>
        <w:t xml:space="preserve"> резе</w:t>
      </w:r>
      <w:r w:rsidR="009638B2" w:rsidRPr="00980378">
        <w:rPr>
          <w:rFonts w:ascii="Times New Roman" w:hAnsi="Times New Roman" w:cs="Times New Roman"/>
          <w:sz w:val="24"/>
          <w:szCs w:val="24"/>
        </w:rPr>
        <w:t>рвного фонда в отчетном периоде.</w:t>
      </w:r>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9.</w:t>
      </w:r>
      <w:r w:rsidR="00890764" w:rsidRPr="00980378">
        <w:rPr>
          <w:rFonts w:ascii="Times New Roman" w:hAnsi="Times New Roman" w:cs="Times New Roman"/>
          <w:sz w:val="24"/>
          <w:szCs w:val="24"/>
        </w:rPr>
        <w:t xml:space="preserve"> </w:t>
      </w:r>
      <w:proofErr w:type="gramStart"/>
      <w:r w:rsidRPr="00980378">
        <w:rPr>
          <w:rFonts w:ascii="Times New Roman" w:hAnsi="Times New Roman" w:cs="Times New Roman"/>
          <w:sz w:val="24"/>
          <w:szCs w:val="24"/>
        </w:rPr>
        <w:t>Основные направления бюджетной и налоговой политики муниципального образ</w:t>
      </w:r>
      <w:r w:rsidR="009638B2" w:rsidRPr="00980378">
        <w:rPr>
          <w:rFonts w:ascii="Times New Roman" w:hAnsi="Times New Roman" w:cs="Times New Roman"/>
          <w:sz w:val="24"/>
          <w:szCs w:val="24"/>
        </w:rPr>
        <w:t xml:space="preserve">ования </w:t>
      </w:r>
      <w:r w:rsidR="00F11F71" w:rsidRPr="00980378">
        <w:rPr>
          <w:rFonts w:ascii="Times New Roman" w:hAnsi="Times New Roman" w:cs="Times New Roman"/>
          <w:sz w:val="24"/>
          <w:szCs w:val="24"/>
        </w:rPr>
        <w:t>«</w:t>
      </w:r>
      <w:r w:rsidR="009638B2"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9638B2" w:rsidRPr="00980378">
        <w:rPr>
          <w:rFonts w:ascii="Times New Roman" w:hAnsi="Times New Roman" w:cs="Times New Roman"/>
          <w:sz w:val="24"/>
          <w:szCs w:val="24"/>
        </w:rPr>
        <w:t>.</w:t>
      </w:r>
      <w:proofErr w:type="gramEnd"/>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10.</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Бюджетн</w:t>
      </w:r>
      <w:r w:rsidR="00D2709E" w:rsidRPr="00980378">
        <w:rPr>
          <w:rFonts w:ascii="Times New Roman" w:hAnsi="Times New Roman" w:cs="Times New Roman"/>
          <w:sz w:val="24"/>
          <w:szCs w:val="24"/>
        </w:rPr>
        <w:t>ая</w:t>
      </w:r>
      <w:r w:rsidRPr="00980378">
        <w:rPr>
          <w:rFonts w:ascii="Times New Roman" w:hAnsi="Times New Roman" w:cs="Times New Roman"/>
          <w:sz w:val="24"/>
          <w:szCs w:val="24"/>
        </w:rPr>
        <w:t xml:space="preserve"> отчетность МО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по формам, установленным Министерство</w:t>
      </w:r>
      <w:r w:rsidR="009638B2" w:rsidRPr="00980378">
        <w:rPr>
          <w:rFonts w:ascii="Times New Roman" w:hAnsi="Times New Roman" w:cs="Times New Roman"/>
          <w:sz w:val="24"/>
          <w:szCs w:val="24"/>
        </w:rPr>
        <w:t>м финансов Российской Федерации.</w:t>
      </w:r>
    </w:p>
    <w:p w:rsidR="005720B5" w:rsidRPr="00980378" w:rsidRDefault="00D2709E" w:rsidP="00195E14">
      <w:pPr>
        <w:rPr>
          <w:rFonts w:ascii="Times New Roman" w:hAnsi="Times New Roman" w:cs="Times New Roman"/>
          <w:sz w:val="24"/>
          <w:szCs w:val="24"/>
        </w:rPr>
      </w:pPr>
      <w:r w:rsidRPr="00980378">
        <w:rPr>
          <w:rFonts w:ascii="Times New Roman" w:hAnsi="Times New Roman" w:cs="Times New Roman"/>
          <w:sz w:val="24"/>
          <w:szCs w:val="24"/>
        </w:rPr>
        <w:t>11.</w:t>
      </w:r>
      <w:r w:rsidR="00F11F71" w:rsidRPr="00980378">
        <w:rPr>
          <w:rFonts w:ascii="Times New Roman" w:hAnsi="Times New Roman" w:cs="Times New Roman"/>
          <w:sz w:val="24"/>
          <w:szCs w:val="24"/>
        </w:rPr>
        <w:t xml:space="preserve"> </w:t>
      </w:r>
      <w:r w:rsidR="005720B5" w:rsidRPr="00980378">
        <w:rPr>
          <w:rFonts w:ascii="Times New Roman" w:hAnsi="Times New Roman" w:cs="Times New Roman"/>
          <w:sz w:val="24"/>
          <w:szCs w:val="24"/>
        </w:rPr>
        <w:t xml:space="preserve">Единые нормативы отчислений в бюджет МО </w:t>
      </w:r>
      <w:r w:rsidR="00F11F71" w:rsidRPr="00980378">
        <w:rPr>
          <w:rFonts w:ascii="Times New Roman" w:hAnsi="Times New Roman" w:cs="Times New Roman"/>
          <w:sz w:val="24"/>
          <w:szCs w:val="24"/>
        </w:rPr>
        <w:t>«</w:t>
      </w:r>
      <w:r w:rsidR="005720B5"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5720B5" w:rsidRPr="00980378">
        <w:rPr>
          <w:rFonts w:ascii="Times New Roman" w:hAnsi="Times New Roman" w:cs="Times New Roman"/>
          <w:sz w:val="24"/>
          <w:szCs w:val="24"/>
        </w:rPr>
        <w:t xml:space="preserve">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района за 20</w:t>
      </w:r>
      <w:r w:rsidR="00F11F71" w:rsidRPr="00980378">
        <w:rPr>
          <w:rFonts w:ascii="Times New Roman" w:hAnsi="Times New Roman" w:cs="Times New Roman"/>
          <w:sz w:val="24"/>
          <w:szCs w:val="24"/>
        </w:rPr>
        <w:t>20</w:t>
      </w:r>
      <w:r w:rsidR="009638B2" w:rsidRPr="00980378">
        <w:rPr>
          <w:rFonts w:ascii="Times New Roman" w:hAnsi="Times New Roman" w:cs="Times New Roman"/>
          <w:sz w:val="24"/>
          <w:szCs w:val="24"/>
        </w:rPr>
        <w:t xml:space="preserve"> год.</w:t>
      </w:r>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1</w:t>
      </w:r>
      <w:r w:rsidR="00F11F71" w:rsidRPr="00980378">
        <w:rPr>
          <w:rFonts w:ascii="Times New Roman" w:hAnsi="Times New Roman" w:cs="Times New Roman"/>
          <w:sz w:val="24"/>
          <w:szCs w:val="24"/>
        </w:rPr>
        <w:t>2</w:t>
      </w:r>
      <w:r w:rsidRPr="00980378">
        <w:rPr>
          <w:rFonts w:ascii="Times New Roman" w:hAnsi="Times New Roman" w:cs="Times New Roman"/>
          <w:sz w:val="24"/>
          <w:szCs w:val="24"/>
        </w:rPr>
        <w:t>.</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Информаци</w:t>
      </w:r>
      <w:r w:rsidR="00D2709E" w:rsidRPr="00980378">
        <w:rPr>
          <w:rFonts w:ascii="Times New Roman" w:hAnsi="Times New Roman" w:cs="Times New Roman"/>
          <w:sz w:val="24"/>
          <w:szCs w:val="24"/>
        </w:rPr>
        <w:t>я</w:t>
      </w:r>
      <w:r w:rsidRPr="00980378">
        <w:rPr>
          <w:rFonts w:ascii="Times New Roman" w:hAnsi="Times New Roman" w:cs="Times New Roman"/>
          <w:sz w:val="24"/>
          <w:szCs w:val="24"/>
        </w:rPr>
        <w:t xml:space="preserve"> об уплаченных </w:t>
      </w:r>
      <w:proofErr w:type="gramStart"/>
      <w:r w:rsidRPr="00980378">
        <w:rPr>
          <w:rFonts w:ascii="Times New Roman" w:hAnsi="Times New Roman" w:cs="Times New Roman"/>
          <w:sz w:val="24"/>
          <w:szCs w:val="24"/>
        </w:rPr>
        <w:t>суммах</w:t>
      </w:r>
      <w:proofErr w:type="gramEnd"/>
      <w:r w:rsidRPr="00980378">
        <w:rPr>
          <w:rFonts w:ascii="Times New Roman" w:hAnsi="Times New Roman" w:cs="Times New Roman"/>
          <w:sz w:val="24"/>
          <w:szCs w:val="24"/>
        </w:rPr>
        <w:t xml:space="preserve">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980378">
        <w:rPr>
          <w:rFonts w:ascii="Times New Roman" w:hAnsi="Times New Roman" w:cs="Times New Roman"/>
          <w:sz w:val="24"/>
          <w:szCs w:val="24"/>
        </w:rPr>
        <w:t>ательством Российской Федерации.</w:t>
      </w:r>
    </w:p>
    <w:p w:rsidR="005720B5"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1</w:t>
      </w:r>
      <w:r w:rsidR="00F11F71" w:rsidRPr="00980378">
        <w:rPr>
          <w:rFonts w:ascii="Times New Roman" w:hAnsi="Times New Roman" w:cs="Times New Roman"/>
          <w:sz w:val="24"/>
          <w:szCs w:val="24"/>
        </w:rPr>
        <w:t>3</w:t>
      </w:r>
      <w:r w:rsidRPr="00980378">
        <w:rPr>
          <w:rFonts w:ascii="Times New Roman" w:hAnsi="Times New Roman" w:cs="Times New Roman"/>
          <w:sz w:val="24"/>
          <w:szCs w:val="24"/>
        </w:rPr>
        <w:t>.</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Сведения о суммах задолженности, недоимки, отсроченных (рассрочен</w:t>
      </w:r>
      <w:r w:rsidR="00002E66" w:rsidRPr="00980378">
        <w:rPr>
          <w:rFonts w:ascii="Times New Roman" w:hAnsi="Times New Roman" w:cs="Times New Roman"/>
          <w:sz w:val="24"/>
          <w:szCs w:val="24"/>
        </w:rPr>
        <w:t xml:space="preserve">ных), </w:t>
      </w:r>
      <w:r w:rsidRPr="00980378">
        <w:rPr>
          <w:rFonts w:ascii="Times New Roman" w:hAnsi="Times New Roman" w:cs="Times New Roman"/>
          <w:sz w:val="24"/>
          <w:szCs w:val="24"/>
        </w:rPr>
        <w:t>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980378">
        <w:rPr>
          <w:rFonts w:ascii="Times New Roman" w:hAnsi="Times New Roman" w:cs="Times New Roman"/>
          <w:sz w:val="24"/>
          <w:szCs w:val="24"/>
        </w:rPr>
        <w:t>ательством Российской Федерации.</w:t>
      </w:r>
    </w:p>
    <w:p w:rsidR="00411D04" w:rsidRPr="00980378" w:rsidRDefault="005720B5" w:rsidP="00195E14">
      <w:pPr>
        <w:rPr>
          <w:rFonts w:ascii="Times New Roman" w:hAnsi="Times New Roman" w:cs="Times New Roman"/>
          <w:sz w:val="24"/>
          <w:szCs w:val="24"/>
        </w:rPr>
      </w:pPr>
      <w:r w:rsidRPr="00980378">
        <w:rPr>
          <w:rFonts w:ascii="Times New Roman" w:hAnsi="Times New Roman" w:cs="Times New Roman"/>
          <w:sz w:val="24"/>
          <w:szCs w:val="24"/>
        </w:rPr>
        <w:t>1</w:t>
      </w:r>
      <w:r w:rsidR="00F11F71" w:rsidRPr="00980378">
        <w:rPr>
          <w:rFonts w:ascii="Times New Roman" w:hAnsi="Times New Roman" w:cs="Times New Roman"/>
          <w:sz w:val="24"/>
          <w:szCs w:val="24"/>
        </w:rPr>
        <w:t>4</w:t>
      </w:r>
      <w:r w:rsidRPr="00980378">
        <w:rPr>
          <w:rFonts w:ascii="Times New Roman" w:hAnsi="Times New Roman" w:cs="Times New Roman"/>
          <w:sz w:val="24"/>
          <w:szCs w:val="24"/>
        </w:rPr>
        <w:t>.</w:t>
      </w:r>
      <w:r w:rsidR="00890764" w:rsidRPr="00980378">
        <w:rPr>
          <w:rFonts w:ascii="Times New Roman" w:hAnsi="Times New Roman" w:cs="Times New Roman"/>
          <w:sz w:val="24"/>
          <w:szCs w:val="24"/>
        </w:rPr>
        <w:t xml:space="preserve"> </w:t>
      </w:r>
      <w:r w:rsidRPr="00980378">
        <w:rPr>
          <w:rFonts w:ascii="Times New Roman" w:hAnsi="Times New Roman" w:cs="Times New Roman"/>
          <w:sz w:val="24"/>
          <w:szCs w:val="24"/>
        </w:rPr>
        <w:t>Порядок ведения реестра расходных обязательств</w:t>
      </w:r>
      <w:r w:rsidR="00B66046" w:rsidRPr="00980378">
        <w:rPr>
          <w:rFonts w:ascii="Times New Roman" w:hAnsi="Times New Roman" w:cs="Times New Roman"/>
          <w:sz w:val="24"/>
          <w:szCs w:val="24"/>
        </w:rPr>
        <w:t xml:space="preserve"> бюджета Нерюнгринского района и реестр расходных обязательств</w:t>
      </w:r>
      <w:r w:rsidRPr="00980378">
        <w:rPr>
          <w:rFonts w:ascii="Times New Roman" w:hAnsi="Times New Roman" w:cs="Times New Roman"/>
          <w:sz w:val="24"/>
          <w:szCs w:val="24"/>
        </w:rPr>
        <w:t xml:space="preserve">. </w:t>
      </w:r>
    </w:p>
    <w:p w:rsidR="00002E66" w:rsidRPr="00980378" w:rsidRDefault="00002E66" w:rsidP="00195E14">
      <w:pPr>
        <w:pStyle w:val="a3"/>
        <w:widowControl w:val="0"/>
        <w:ind w:firstLine="0"/>
        <w:jc w:val="center"/>
        <w:rPr>
          <w:b/>
        </w:rPr>
      </w:pPr>
    </w:p>
    <w:p w:rsidR="001C6595" w:rsidRPr="00980378" w:rsidRDefault="001C6595" w:rsidP="00195E14">
      <w:pPr>
        <w:pStyle w:val="a3"/>
        <w:widowControl w:val="0"/>
        <w:ind w:firstLine="0"/>
        <w:jc w:val="center"/>
        <w:rPr>
          <w:b/>
        </w:rPr>
      </w:pPr>
      <w:r w:rsidRPr="00980378">
        <w:rPr>
          <w:b/>
        </w:rPr>
        <w:t>2. Результаты внешней провер</w:t>
      </w:r>
      <w:r w:rsidR="00DE4C2B" w:rsidRPr="00980378">
        <w:rPr>
          <w:b/>
        </w:rPr>
        <w:t xml:space="preserve">ки годовой бюджетной отчетности </w:t>
      </w:r>
      <w:proofErr w:type="gramStart"/>
      <w:r w:rsidRPr="00980378">
        <w:rPr>
          <w:b/>
        </w:rPr>
        <w:t>главных</w:t>
      </w:r>
      <w:proofErr w:type="gramEnd"/>
    </w:p>
    <w:p w:rsidR="00817CEE" w:rsidRPr="00980378" w:rsidRDefault="001C6595" w:rsidP="00195E14">
      <w:pPr>
        <w:pStyle w:val="a3"/>
        <w:widowControl w:val="0"/>
        <w:ind w:firstLine="0"/>
        <w:jc w:val="center"/>
        <w:rPr>
          <w:b/>
        </w:rPr>
      </w:pPr>
      <w:r w:rsidRPr="00980378">
        <w:rPr>
          <w:b/>
        </w:rPr>
        <w:t>администраторов, распорядителей и получателей бюджетных средств</w:t>
      </w:r>
    </w:p>
    <w:p w:rsidR="00002E66" w:rsidRPr="00980378" w:rsidRDefault="00002E66" w:rsidP="00195E14">
      <w:pPr>
        <w:pStyle w:val="a3"/>
        <w:widowControl w:val="0"/>
        <w:ind w:firstLine="0"/>
        <w:jc w:val="center"/>
        <w:rPr>
          <w:b/>
        </w:rPr>
      </w:pPr>
    </w:p>
    <w:p w:rsidR="00195E14" w:rsidRPr="00980378" w:rsidRDefault="00026D5B" w:rsidP="00F2299E">
      <w:pPr>
        <w:pStyle w:val="a7"/>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ab/>
      </w:r>
      <w:proofErr w:type="gramStart"/>
      <w:r w:rsidR="00F2299E" w:rsidRPr="00980378">
        <w:rPr>
          <w:rFonts w:ascii="Times New Roman" w:eastAsia="Times New Roman" w:hAnsi="Times New Roman" w:cs="Times New Roman"/>
          <w:sz w:val="24"/>
          <w:szCs w:val="24"/>
          <w:lang w:eastAsia="ru-RU"/>
        </w:rPr>
        <w:t xml:space="preserve">В соответствии с </w:t>
      </w:r>
      <w:r w:rsidR="00F2299E" w:rsidRPr="00980378">
        <w:rPr>
          <w:rFonts w:ascii="Times New Roman" w:hAnsi="Times New Roman" w:cs="Times New Roman"/>
          <w:bCs/>
          <w:sz w:val="24"/>
          <w:szCs w:val="24"/>
        </w:rPr>
        <w:t>главой 25.1, р</w:t>
      </w:r>
      <w:r w:rsidR="00F2299E" w:rsidRPr="00980378">
        <w:rPr>
          <w:rFonts w:ascii="Times New Roman" w:hAnsi="Times New Roman" w:cs="Times New Roman"/>
          <w:sz w:val="24"/>
          <w:szCs w:val="24"/>
        </w:rPr>
        <w:t>аздела VIII.</w:t>
      </w:r>
      <w:r w:rsidR="00F2299E" w:rsidRPr="00980378">
        <w:rPr>
          <w:rFonts w:ascii="Times New Roman" w:hAnsi="Times New Roman" w:cs="Times New Roman"/>
          <w:sz w:val="24"/>
          <w:szCs w:val="24"/>
          <w:lang w:val="en-US"/>
        </w:rPr>
        <w:t>I</w:t>
      </w:r>
      <w:r w:rsidR="00890764" w:rsidRPr="00980378">
        <w:rPr>
          <w:rFonts w:ascii="Times New Roman" w:hAnsi="Times New Roman" w:cs="Times New Roman"/>
          <w:sz w:val="24"/>
          <w:szCs w:val="24"/>
        </w:rPr>
        <w:t xml:space="preserve"> </w:t>
      </w:r>
      <w:r w:rsidR="00F2299E" w:rsidRPr="00980378">
        <w:rPr>
          <w:rFonts w:ascii="Times New Roman" w:hAnsi="Times New Roman" w:cs="Times New Roman"/>
          <w:bCs/>
          <w:sz w:val="24"/>
          <w:szCs w:val="24"/>
        </w:rPr>
        <w:t>БК РФ</w:t>
      </w:r>
      <w:r w:rsidR="00F2299E" w:rsidRPr="00980378">
        <w:rPr>
          <w:rFonts w:ascii="Times New Roman" w:eastAsia="Times New Roman" w:hAnsi="Times New Roman" w:cs="Times New Roman"/>
          <w:sz w:val="24"/>
          <w:szCs w:val="24"/>
          <w:lang w:eastAsia="ru-RU"/>
        </w:rPr>
        <w:t xml:space="preserve"> и на основании </w:t>
      </w:r>
      <w:r w:rsidR="00F2299E" w:rsidRPr="00980378">
        <w:rPr>
          <w:rFonts w:ascii="Times New Roman" w:hAnsi="Times New Roman" w:cs="Times New Roman"/>
          <w:sz w:val="24"/>
          <w:szCs w:val="24"/>
        </w:rPr>
        <w:t xml:space="preserve">Положения о Контрольно-счетной палате (утвержденного </w:t>
      </w:r>
      <w:hyperlink w:anchor="sub_0" w:history="1">
        <w:r w:rsidR="00F2299E" w:rsidRPr="00980378">
          <w:rPr>
            <w:rStyle w:val="afb"/>
            <w:rFonts w:ascii="Times New Roman" w:hAnsi="Times New Roman" w:cs="Times New Roman"/>
            <w:b w:val="0"/>
            <w:color w:val="auto"/>
            <w:sz w:val="24"/>
            <w:szCs w:val="24"/>
          </w:rPr>
          <w:t>решением</w:t>
        </w:r>
      </w:hyperlink>
      <w:r w:rsidR="00F2299E" w:rsidRPr="00980378">
        <w:rPr>
          <w:rFonts w:ascii="Times New Roman" w:hAnsi="Times New Roman" w:cs="Times New Roman"/>
          <w:sz w:val="24"/>
          <w:szCs w:val="24"/>
        </w:rPr>
        <w:t xml:space="preserve"> 31-й сессии Нерюнгринского районного Совета депутатов от 24.11.2011</w:t>
      </w:r>
      <w:r w:rsidR="00890764" w:rsidRPr="00980378">
        <w:rPr>
          <w:rFonts w:ascii="Times New Roman" w:hAnsi="Times New Roman" w:cs="Times New Roman"/>
          <w:sz w:val="24"/>
          <w:szCs w:val="24"/>
        </w:rPr>
        <w:t xml:space="preserve"> </w:t>
      </w:r>
      <w:r w:rsidR="00F2299E" w:rsidRPr="00980378">
        <w:rPr>
          <w:rFonts w:ascii="Times New Roman" w:hAnsi="Times New Roman" w:cs="Times New Roman"/>
          <w:sz w:val="24"/>
          <w:szCs w:val="24"/>
        </w:rPr>
        <w:t>№ 3-31),</w:t>
      </w:r>
      <w:r w:rsidR="005F3592" w:rsidRPr="00980378">
        <w:rPr>
          <w:rFonts w:ascii="Times New Roman" w:hAnsi="Times New Roman" w:cs="Times New Roman"/>
          <w:sz w:val="24"/>
          <w:szCs w:val="24"/>
        </w:rPr>
        <w:t xml:space="preserve"> </w:t>
      </w:r>
      <w:r w:rsidR="00F2299E" w:rsidRPr="00980378">
        <w:rPr>
          <w:rFonts w:ascii="Times New Roman" w:eastAsia="Times New Roman" w:hAnsi="Times New Roman" w:cs="Times New Roman"/>
          <w:sz w:val="24"/>
          <w:szCs w:val="24"/>
          <w:lang w:eastAsia="ru-RU"/>
        </w:rPr>
        <w:t xml:space="preserve">распоряжения председателя Контрольно-счетной палаты от </w:t>
      </w:r>
      <w:r w:rsidR="00F11F71" w:rsidRPr="00980378">
        <w:rPr>
          <w:rFonts w:ascii="Times New Roman" w:eastAsia="Times New Roman" w:hAnsi="Times New Roman" w:cs="Times New Roman"/>
          <w:sz w:val="24"/>
          <w:szCs w:val="24"/>
          <w:lang w:eastAsia="ru-RU"/>
        </w:rPr>
        <w:t>25</w:t>
      </w:r>
      <w:r w:rsidR="00F2299E" w:rsidRPr="00980378">
        <w:rPr>
          <w:rFonts w:ascii="Times New Roman" w:eastAsia="Times New Roman" w:hAnsi="Times New Roman" w:cs="Times New Roman"/>
          <w:sz w:val="24"/>
          <w:szCs w:val="24"/>
          <w:lang w:eastAsia="ru-RU"/>
        </w:rPr>
        <w:t>.03.20</w:t>
      </w:r>
      <w:r w:rsidR="00AC1DC6" w:rsidRPr="00980378">
        <w:rPr>
          <w:rFonts w:ascii="Times New Roman" w:eastAsia="Times New Roman" w:hAnsi="Times New Roman" w:cs="Times New Roman"/>
          <w:sz w:val="24"/>
          <w:szCs w:val="24"/>
          <w:lang w:eastAsia="ru-RU"/>
        </w:rPr>
        <w:t>2</w:t>
      </w:r>
      <w:r w:rsidR="00F11F71" w:rsidRPr="00980378">
        <w:rPr>
          <w:rFonts w:ascii="Times New Roman" w:eastAsia="Times New Roman" w:hAnsi="Times New Roman" w:cs="Times New Roman"/>
          <w:sz w:val="24"/>
          <w:szCs w:val="24"/>
          <w:lang w:eastAsia="ru-RU"/>
        </w:rPr>
        <w:t>1</w:t>
      </w:r>
      <w:r w:rsidR="00F2299E" w:rsidRPr="00980378">
        <w:rPr>
          <w:rFonts w:ascii="Times New Roman" w:eastAsia="Times New Roman" w:hAnsi="Times New Roman" w:cs="Times New Roman"/>
          <w:sz w:val="24"/>
          <w:szCs w:val="24"/>
          <w:lang w:eastAsia="ru-RU"/>
        </w:rPr>
        <w:t xml:space="preserve"> №</w:t>
      </w:r>
      <w:r w:rsidR="005F3592" w:rsidRPr="00980378">
        <w:rPr>
          <w:rFonts w:ascii="Times New Roman" w:eastAsia="Times New Roman" w:hAnsi="Times New Roman" w:cs="Times New Roman"/>
          <w:sz w:val="24"/>
          <w:szCs w:val="24"/>
          <w:lang w:eastAsia="ru-RU"/>
        </w:rPr>
        <w:t xml:space="preserve"> </w:t>
      </w:r>
      <w:r w:rsidR="00F11F71" w:rsidRPr="00980378">
        <w:rPr>
          <w:rFonts w:ascii="Times New Roman" w:eastAsia="Times New Roman" w:hAnsi="Times New Roman" w:cs="Times New Roman"/>
          <w:sz w:val="24"/>
          <w:szCs w:val="24"/>
          <w:lang w:eastAsia="ru-RU"/>
        </w:rPr>
        <w:t>62</w:t>
      </w:r>
      <w:r w:rsidR="00890764" w:rsidRPr="00980378">
        <w:rPr>
          <w:rFonts w:ascii="Times New Roman" w:eastAsia="Times New Roman" w:hAnsi="Times New Roman" w:cs="Times New Roman"/>
          <w:sz w:val="24"/>
          <w:szCs w:val="24"/>
          <w:lang w:eastAsia="ru-RU"/>
        </w:rPr>
        <w:t xml:space="preserve"> </w:t>
      </w:r>
      <w:r w:rsidR="00F11F71" w:rsidRPr="00980378">
        <w:rPr>
          <w:rFonts w:ascii="Times New Roman" w:eastAsia="Times New Roman" w:hAnsi="Times New Roman" w:cs="Times New Roman"/>
          <w:sz w:val="24"/>
          <w:szCs w:val="24"/>
          <w:lang w:eastAsia="ru-RU"/>
        </w:rPr>
        <w:t>«</w:t>
      </w:r>
      <w:r w:rsidR="00F2299E" w:rsidRPr="00980378">
        <w:rPr>
          <w:rFonts w:ascii="Times New Roman" w:eastAsia="Times New Roman" w:hAnsi="Times New Roman" w:cs="Times New Roman"/>
          <w:sz w:val="24"/>
          <w:szCs w:val="24"/>
          <w:lang w:eastAsia="ru-RU"/>
        </w:rPr>
        <w:t xml:space="preserve">О проведении внешней проверки Отчета об исполнении бюджета муниципального образования </w:t>
      </w:r>
      <w:r w:rsidR="00F11F71" w:rsidRPr="00980378">
        <w:rPr>
          <w:rFonts w:ascii="Times New Roman" w:eastAsia="Times New Roman" w:hAnsi="Times New Roman" w:cs="Times New Roman"/>
          <w:sz w:val="24"/>
          <w:szCs w:val="24"/>
          <w:lang w:eastAsia="ru-RU"/>
        </w:rPr>
        <w:t>«</w:t>
      </w:r>
      <w:r w:rsidR="00F2299E" w:rsidRPr="00980378">
        <w:rPr>
          <w:rFonts w:ascii="Times New Roman" w:eastAsia="Times New Roman" w:hAnsi="Times New Roman" w:cs="Times New Roman"/>
          <w:sz w:val="24"/>
          <w:szCs w:val="24"/>
          <w:lang w:eastAsia="ru-RU"/>
        </w:rPr>
        <w:t>Нерюнгринский район</w:t>
      </w:r>
      <w:r w:rsidR="00F11F71" w:rsidRPr="00980378">
        <w:rPr>
          <w:rFonts w:ascii="Times New Roman" w:eastAsia="Times New Roman" w:hAnsi="Times New Roman" w:cs="Times New Roman"/>
          <w:sz w:val="24"/>
          <w:szCs w:val="24"/>
          <w:lang w:eastAsia="ru-RU"/>
        </w:rPr>
        <w:t>»</w:t>
      </w:r>
      <w:r w:rsidR="00F2299E" w:rsidRPr="00980378">
        <w:rPr>
          <w:rFonts w:ascii="Times New Roman" w:eastAsia="Times New Roman" w:hAnsi="Times New Roman" w:cs="Times New Roman"/>
          <w:sz w:val="24"/>
          <w:szCs w:val="24"/>
          <w:lang w:eastAsia="ru-RU"/>
        </w:rPr>
        <w:t xml:space="preserve"> за 20</w:t>
      </w:r>
      <w:r w:rsidR="00F11F71" w:rsidRPr="00980378">
        <w:rPr>
          <w:rFonts w:ascii="Times New Roman" w:eastAsia="Times New Roman" w:hAnsi="Times New Roman" w:cs="Times New Roman"/>
          <w:sz w:val="24"/>
          <w:szCs w:val="24"/>
          <w:lang w:eastAsia="ru-RU"/>
        </w:rPr>
        <w:t>20</w:t>
      </w:r>
      <w:r w:rsidR="00F2299E" w:rsidRPr="00980378">
        <w:rPr>
          <w:rFonts w:ascii="Times New Roman" w:eastAsia="Times New Roman" w:hAnsi="Times New Roman" w:cs="Times New Roman"/>
          <w:sz w:val="24"/>
          <w:szCs w:val="24"/>
          <w:lang w:eastAsia="ru-RU"/>
        </w:rPr>
        <w:t xml:space="preserve"> год</w:t>
      </w:r>
      <w:r w:rsidR="00F11F71" w:rsidRPr="00980378">
        <w:rPr>
          <w:rFonts w:ascii="Times New Roman" w:eastAsia="Times New Roman" w:hAnsi="Times New Roman" w:cs="Times New Roman"/>
          <w:sz w:val="24"/>
          <w:szCs w:val="24"/>
          <w:lang w:eastAsia="ru-RU"/>
        </w:rPr>
        <w:t>»</w:t>
      </w:r>
      <w:r w:rsidR="00F2299E" w:rsidRPr="00980378">
        <w:rPr>
          <w:rFonts w:ascii="Times New Roman" w:eastAsia="Times New Roman" w:hAnsi="Times New Roman" w:cs="Times New Roman"/>
          <w:sz w:val="24"/>
          <w:szCs w:val="24"/>
          <w:lang w:eastAsia="ru-RU"/>
        </w:rPr>
        <w:t xml:space="preserve"> проведена внешняя проверка годовой бюджетной отчетности главных администраторов и получателей</w:t>
      </w:r>
      <w:proofErr w:type="gramEnd"/>
      <w:r w:rsidR="00F2299E" w:rsidRPr="00980378">
        <w:rPr>
          <w:rFonts w:ascii="Times New Roman" w:eastAsia="Times New Roman" w:hAnsi="Times New Roman" w:cs="Times New Roman"/>
          <w:sz w:val="24"/>
          <w:szCs w:val="24"/>
          <w:lang w:eastAsia="ru-RU"/>
        </w:rPr>
        <w:t xml:space="preserve"> средств </w:t>
      </w:r>
      <w:r w:rsidR="00D47149" w:rsidRPr="00980378">
        <w:rPr>
          <w:rFonts w:ascii="Times New Roman" w:eastAsia="Times New Roman" w:hAnsi="Times New Roman" w:cs="Times New Roman"/>
          <w:sz w:val="24"/>
          <w:szCs w:val="24"/>
          <w:lang w:eastAsia="ru-RU"/>
        </w:rPr>
        <w:t xml:space="preserve">бюджета муниципального образования </w:t>
      </w:r>
      <w:r w:rsidR="00F11F71" w:rsidRPr="00980378">
        <w:rPr>
          <w:rFonts w:ascii="Times New Roman" w:eastAsia="Times New Roman" w:hAnsi="Times New Roman" w:cs="Times New Roman"/>
          <w:sz w:val="24"/>
          <w:szCs w:val="24"/>
          <w:lang w:eastAsia="ru-RU"/>
        </w:rPr>
        <w:t>«</w:t>
      </w:r>
      <w:r w:rsidR="00D47149" w:rsidRPr="00980378">
        <w:rPr>
          <w:rFonts w:ascii="Times New Roman" w:eastAsia="Times New Roman" w:hAnsi="Times New Roman" w:cs="Times New Roman"/>
          <w:sz w:val="24"/>
          <w:szCs w:val="24"/>
          <w:lang w:eastAsia="ru-RU"/>
        </w:rPr>
        <w:t>Нерюнгринский район</w:t>
      </w:r>
      <w:r w:rsidR="00F11F71" w:rsidRPr="00980378">
        <w:rPr>
          <w:rFonts w:ascii="Times New Roman" w:eastAsia="Times New Roman" w:hAnsi="Times New Roman" w:cs="Times New Roman"/>
          <w:sz w:val="24"/>
          <w:szCs w:val="24"/>
          <w:lang w:eastAsia="ru-RU"/>
        </w:rPr>
        <w:t>»</w:t>
      </w:r>
      <w:r w:rsidR="00195E14" w:rsidRPr="00980378">
        <w:rPr>
          <w:rFonts w:ascii="Times New Roman" w:eastAsia="Times New Roman" w:hAnsi="Times New Roman" w:cs="Times New Roman"/>
          <w:sz w:val="24"/>
          <w:szCs w:val="24"/>
          <w:lang w:eastAsia="ru-RU"/>
        </w:rPr>
        <w:t xml:space="preserve"> за 20</w:t>
      </w:r>
      <w:r w:rsidR="00AA5386" w:rsidRPr="00980378">
        <w:rPr>
          <w:rFonts w:ascii="Times New Roman" w:eastAsia="Times New Roman" w:hAnsi="Times New Roman" w:cs="Times New Roman"/>
          <w:sz w:val="24"/>
          <w:szCs w:val="24"/>
          <w:lang w:eastAsia="ru-RU"/>
        </w:rPr>
        <w:t>20</w:t>
      </w:r>
      <w:r w:rsidR="00195E14" w:rsidRPr="00980378">
        <w:rPr>
          <w:rFonts w:ascii="Times New Roman" w:eastAsia="Times New Roman" w:hAnsi="Times New Roman" w:cs="Times New Roman"/>
          <w:sz w:val="24"/>
          <w:szCs w:val="24"/>
          <w:lang w:eastAsia="ru-RU"/>
        </w:rPr>
        <w:t xml:space="preserve"> год</w:t>
      </w:r>
      <w:r w:rsidR="00461777" w:rsidRPr="00980378">
        <w:rPr>
          <w:rFonts w:ascii="Times New Roman" w:eastAsia="Times New Roman" w:hAnsi="Times New Roman" w:cs="Times New Roman"/>
          <w:sz w:val="24"/>
          <w:szCs w:val="24"/>
          <w:lang w:eastAsia="ru-RU"/>
        </w:rPr>
        <w:t xml:space="preserve">. По результатам контрольных мероприятий подготовлены акты проверки </w:t>
      </w:r>
      <w:r w:rsidR="00461777" w:rsidRPr="00980378">
        <w:rPr>
          <w:rFonts w:ascii="Times New Roman" w:hAnsi="Times New Roman" w:cs="Times New Roman"/>
          <w:sz w:val="24"/>
          <w:szCs w:val="24"/>
        </w:rPr>
        <w:t>годовой бюджетной отчетности за 20</w:t>
      </w:r>
      <w:r w:rsidR="00AA5386" w:rsidRPr="00980378">
        <w:rPr>
          <w:rFonts w:ascii="Times New Roman" w:hAnsi="Times New Roman" w:cs="Times New Roman"/>
          <w:sz w:val="24"/>
          <w:szCs w:val="24"/>
        </w:rPr>
        <w:t>20</w:t>
      </w:r>
      <w:r w:rsidR="00461777" w:rsidRPr="00980378">
        <w:rPr>
          <w:rFonts w:ascii="Times New Roman" w:hAnsi="Times New Roman" w:cs="Times New Roman"/>
          <w:sz w:val="24"/>
          <w:szCs w:val="24"/>
        </w:rPr>
        <w:t xml:space="preserve"> год</w:t>
      </w:r>
      <w:r w:rsidR="00195E14" w:rsidRPr="00980378">
        <w:rPr>
          <w:rFonts w:ascii="Times New Roman" w:eastAsia="Times New Roman" w:hAnsi="Times New Roman" w:cs="Times New Roman"/>
          <w:sz w:val="24"/>
          <w:szCs w:val="24"/>
          <w:lang w:eastAsia="ru-RU"/>
        </w:rPr>
        <w:t xml:space="preserve">. </w:t>
      </w:r>
    </w:p>
    <w:p w:rsidR="00461777" w:rsidRPr="00980378" w:rsidRDefault="00461777" w:rsidP="00461777">
      <w:pPr>
        <w:pStyle w:val="a3"/>
        <w:widowControl w:val="0"/>
        <w:ind w:firstLine="708"/>
        <w:rPr>
          <w:sz w:val="24"/>
          <w:szCs w:val="24"/>
          <w:lang w:eastAsia="ru-RU"/>
        </w:rPr>
      </w:pPr>
      <w:r w:rsidRPr="00980378">
        <w:rPr>
          <w:sz w:val="24"/>
          <w:szCs w:val="24"/>
        </w:rPr>
        <w:lastRenderedPageBreak/>
        <w:t>Далее в заключении отражены сведения о результатах внешней проверки годовой бюджетной отчетности главных администраторов, распорядителей и получателей бюджетных средств</w:t>
      </w:r>
      <w:r w:rsidR="005752FF" w:rsidRPr="00980378">
        <w:rPr>
          <w:sz w:val="24"/>
          <w:szCs w:val="24"/>
        </w:rPr>
        <w:t xml:space="preserve"> за 20</w:t>
      </w:r>
      <w:r w:rsidR="00AA5386" w:rsidRPr="00980378">
        <w:rPr>
          <w:sz w:val="24"/>
          <w:szCs w:val="24"/>
        </w:rPr>
        <w:t>20</w:t>
      </w:r>
      <w:r w:rsidR="005752FF" w:rsidRPr="00980378">
        <w:rPr>
          <w:sz w:val="24"/>
          <w:szCs w:val="24"/>
        </w:rPr>
        <w:t xml:space="preserve"> год</w:t>
      </w:r>
      <w:r w:rsidR="00266668" w:rsidRPr="00980378">
        <w:rPr>
          <w:sz w:val="24"/>
          <w:szCs w:val="24"/>
        </w:rPr>
        <w:t>.</w:t>
      </w:r>
    </w:p>
    <w:p w:rsidR="00B97E4F" w:rsidRPr="00980378" w:rsidRDefault="00B97E4F" w:rsidP="00F43F7E">
      <w:pPr>
        <w:rPr>
          <w:rFonts w:ascii="Times New Roman" w:hAnsi="Times New Roman" w:cs="Times New Roman"/>
          <w:b/>
          <w:color w:val="000000"/>
          <w:sz w:val="24"/>
          <w:szCs w:val="24"/>
        </w:rPr>
      </w:pPr>
    </w:p>
    <w:p w:rsidR="00233D7F" w:rsidRPr="00980378" w:rsidRDefault="00226836" w:rsidP="007C7DB5">
      <w:pPr>
        <w:ind w:firstLine="708"/>
        <w:rPr>
          <w:rFonts w:ascii="Times New Roman" w:hAnsi="Times New Roman" w:cs="Times New Roman"/>
          <w:sz w:val="24"/>
          <w:szCs w:val="24"/>
        </w:rPr>
      </w:pPr>
      <w:r w:rsidRPr="00980378">
        <w:rPr>
          <w:rFonts w:ascii="Times New Roman" w:hAnsi="Times New Roman" w:cs="Times New Roman"/>
          <w:b/>
          <w:color w:val="000000"/>
          <w:sz w:val="24"/>
          <w:szCs w:val="24"/>
        </w:rPr>
        <w:t xml:space="preserve">2.1. </w:t>
      </w:r>
      <w:r w:rsidR="00467E17" w:rsidRPr="00980378">
        <w:rPr>
          <w:rFonts w:ascii="Times New Roman" w:hAnsi="Times New Roman" w:cs="Times New Roman"/>
          <w:sz w:val="24"/>
          <w:szCs w:val="24"/>
        </w:rPr>
        <w:t xml:space="preserve">Бюджетная отчетность </w:t>
      </w:r>
      <w:r w:rsidR="00467E17" w:rsidRPr="00980378">
        <w:rPr>
          <w:rFonts w:ascii="Times New Roman" w:hAnsi="Times New Roman" w:cs="Times New Roman"/>
          <w:b/>
          <w:color w:val="000000"/>
          <w:sz w:val="24"/>
          <w:szCs w:val="24"/>
        </w:rPr>
        <w:t xml:space="preserve">Нерюнгринской районной администрации </w:t>
      </w:r>
      <w:r w:rsidR="007C7DB5" w:rsidRPr="00980378">
        <w:rPr>
          <w:rFonts w:ascii="Times New Roman" w:hAnsi="Times New Roman" w:cs="Times New Roman"/>
          <w:sz w:val="24"/>
          <w:szCs w:val="24"/>
        </w:rPr>
        <w:t>поступила в Контрольно–счетную палату в установленный срок, отчетность по комплектации соответствует статье 264.</w:t>
      </w:r>
      <w:r w:rsidR="0078469F">
        <w:rPr>
          <w:rFonts w:ascii="Times New Roman" w:hAnsi="Times New Roman" w:cs="Times New Roman"/>
          <w:sz w:val="24"/>
          <w:szCs w:val="24"/>
        </w:rPr>
        <w:t>1</w:t>
      </w:r>
      <w:r w:rsidR="007C7DB5" w:rsidRPr="00980378">
        <w:rPr>
          <w:rFonts w:ascii="Times New Roman" w:hAnsi="Times New Roman" w:cs="Times New Roman"/>
          <w:sz w:val="24"/>
          <w:szCs w:val="24"/>
        </w:rPr>
        <w:t xml:space="preserve"> БК РФ и статье 60 Положения о бюджетном процессе в Нерюнгринском районе.</w:t>
      </w:r>
    </w:p>
    <w:p w:rsidR="00A10ECA" w:rsidRPr="00980378" w:rsidRDefault="003C3D0D" w:rsidP="00980378">
      <w:pPr>
        <w:pStyle w:val="1"/>
        <w:spacing w:before="0" w:after="0"/>
        <w:ind w:firstLine="708"/>
        <w:jc w:val="both"/>
        <w:rPr>
          <w:rFonts w:ascii="Times New Roman" w:hAnsi="Times New Roman" w:cs="Times New Roman"/>
          <w:b w:val="0"/>
          <w:bCs w:val="0"/>
          <w:color w:val="auto"/>
          <w:spacing w:val="3"/>
        </w:rPr>
      </w:pPr>
      <w:r w:rsidRPr="00980378">
        <w:rPr>
          <w:rFonts w:ascii="Times New Roman" w:hAnsi="Times New Roman" w:cs="Times New Roman"/>
          <w:b w:val="0"/>
          <w:bCs w:val="0"/>
          <w:color w:val="auto"/>
          <w:spacing w:val="3"/>
        </w:rPr>
        <w:t xml:space="preserve">Согласно данным, отраженным в бюджетной отчетности предоставленной Нерюнгринской районной администрацией, на 2020 год утверждено бюджетных назначений по доходам </w:t>
      </w:r>
      <w:r w:rsidRPr="00980378">
        <w:rPr>
          <w:rFonts w:ascii="Times New Roman" w:eastAsia="Times New Roman" w:hAnsi="Times New Roman"/>
          <w:b w:val="0"/>
          <w:color w:val="000000"/>
          <w:lang w:eastAsia="ru-RU"/>
        </w:rPr>
        <w:t>4 077 993,49</w:t>
      </w:r>
      <w:r w:rsidRPr="00980378">
        <w:rPr>
          <w:rFonts w:ascii="Times New Roman" w:eastAsia="Times New Roman" w:hAnsi="Times New Roman" w:cs="Times New Roman"/>
          <w:b w:val="0"/>
          <w:lang w:eastAsia="ru-RU"/>
        </w:rPr>
        <w:t xml:space="preserve"> </w:t>
      </w:r>
      <w:r w:rsidRPr="00980378">
        <w:rPr>
          <w:rFonts w:ascii="Times New Roman" w:hAnsi="Times New Roman" w:cs="Times New Roman"/>
          <w:b w:val="0"/>
          <w:bCs w:val="0"/>
          <w:color w:val="auto"/>
          <w:spacing w:val="3"/>
        </w:rPr>
        <w:t xml:space="preserve">тыс. рублей; кассовое исполнение составило 100,7 %, или </w:t>
      </w:r>
      <w:r w:rsidRPr="00980378">
        <w:rPr>
          <w:rFonts w:ascii="Times New Roman" w:eastAsia="Times New Roman" w:hAnsi="Times New Roman"/>
          <w:b w:val="0"/>
          <w:color w:val="000000"/>
          <w:lang w:eastAsia="ru-RU"/>
        </w:rPr>
        <w:t>4 106 318,54</w:t>
      </w:r>
      <w:r w:rsidRPr="00980378">
        <w:rPr>
          <w:rFonts w:ascii="Times New Roman" w:hAnsi="Times New Roman" w:cs="Times New Roman"/>
          <w:b w:val="0"/>
          <w:bCs w:val="0"/>
          <w:color w:val="auto"/>
          <w:spacing w:val="3"/>
        </w:rPr>
        <w:t xml:space="preserve">  тыс. рублей. </w:t>
      </w:r>
    </w:p>
    <w:p w:rsidR="00A10ECA" w:rsidRPr="00980378" w:rsidRDefault="00A10ECA" w:rsidP="00A10ECA">
      <w:pPr>
        <w:pStyle w:val="1"/>
        <w:spacing w:before="0" w:after="0"/>
        <w:ind w:firstLine="708"/>
        <w:jc w:val="both"/>
        <w:rPr>
          <w:rFonts w:ascii="Times New Roman" w:hAnsi="Times New Roman" w:cs="Times New Roman"/>
          <w:b w:val="0"/>
          <w:bCs w:val="0"/>
          <w:color w:val="auto"/>
          <w:spacing w:val="3"/>
        </w:rPr>
      </w:pPr>
      <w:r w:rsidRPr="00980378">
        <w:rPr>
          <w:rFonts w:ascii="Times New Roman" w:hAnsi="Times New Roman" w:cs="Times New Roman"/>
          <w:b w:val="0"/>
          <w:bCs w:val="0"/>
          <w:color w:val="auto"/>
          <w:spacing w:val="3"/>
        </w:rPr>
        <w:t>Следует отметить, первоначально на проверку в Контрольно-счетную палату МО «Нерюнгринский район» предоставлены формы годовой отчетности за 2020 год, отражающие поступление доходов в сумме 2 811 251,43 тыс. рублей (утвержденные бюджетные назначения в сумме 2 811 657,99 тыс. рублей). В ходе проверки Нерюнгринской районной администрацией объем утвержденных бюджетных назначений и кассового исполнения доходов уточнен, в Контрольно-счетную палату МО «Нерюнгринский район» предоставлены уточненные формы консолидированной годовой бюджетной отчетности за 2020 год Нерюнгринской районной администрации.</w:t>
      </w:r>
    </w:p>
    <w:p w:rsidR="003C3D0D" w:rsidRPr="00980378" w:rsidRDefault="003C3D0D" w:rsidP="00A10ECA">
      <w:pPr>
        <w:pStyle w:val="1"/>
        <w:spacing w:before="0" w:after="0"/>
        <w:ind w:firstLine="708"/>
        <w:jc w:val="both"/>
        <w:rPr>
          <w:rFonts w:ascii="Times New Roman" w:hAnsi="Times New Roman" w:cs="Times New Roman"/>
          <w:b w:val="0"/>
          <w:bCs w:val="0"/>
          <w:color w:val="auto"/>
          <w:spacing w:val="3"/>
        </w:rPr>
      </w:pPr>
      <w:r w:rsidRPr="00980378">
        <w:rPr>
          <w:rFonts w:ascii="Times New Roman" w:hAnsi="Times New Roman" w:cs="Times New Roman"/>
          <w:b w:val="0"/>
          <w:color w:val="auto"/>
        </w:rPr>
        <w:t xml:space="preserve">Утвержденные бюджетные назначения по расходам за 2020 год составили </w:t>
      </w:r>
      <w:r w:rsidRPr="00980378">
        <w:rPr>
          <w:rFonts w:ascii="Times New Roman" w:eastAsia="Times New Roman" w:hAnsi="Times New Roman"/>
          <w:b w:val="0"/>
          <w:color w:val="000000"/>
          <w:lang w:eastAsia="ru-RU"/>
        </w:rPr>
        <w:t>827 479,14</w:t>
      </w:r>
      <w:r w:rsidRPr="00980378">
        <w:rPr>
          <w:rFonts w:ascii="Times New Roman" w:eastAsia="Times New Roman" w:hAnsi="Times New Roman"/>
          <w:color w:val="000000"/>
          <w:sz w:val="18"/>
          <w:szCs w:val="18"/>
          <w:lang w:eastAsia="ru-RU"/>
        </w:rPr>
        <w:t xml:space="preserve"> </w:t>
      </w:r>
      <w:r w:rsidRPr="00980378">
        <w:rPr>
          <w:rFonts w:ascii="Times New Roman" w:hAnsi="Times New Roman" w:cs="Times New Roman"/>
          <w:b w:val="0"/>
          <w:color w:val="auto"/>
        </w:rPr>
        <w:t>тыс. рублей</w:t>
      </w:r>
      <w:r w:rsidRPr="00980378">
        <w:rPr>
          <w:rFonts w:ascii="Times New Roman" w:hAnsi="Times New Roman" w:cs="Times New Roman"/>
          <w:b w:val="0"/>
          <w:bCs w:val="0"/>
          <w:color w:val="auto"/>
          <w:spacing w:val="3"/>
        </w:rPr>
        <w:t xml:space="preserve">, исполнение по расходам составило 92,8%, или </w:t>
      </w:r>
      <w:r w:rsidRPr="00980378">
        <w:rPr>
          <w:rFonts w:ascii="Times New Roman" w:eastAsia="Times New Roman" w:hAnsi="Times New Roman"/>
          <w:b w:val="0"/>
          <w:bCs w:val="0"/>
          <w:color w:val="000000"/>
          <w:lang w:eastAsia="ru-RU"/>
        </w:rPr>
        <w:t>768 004,24</w:t>
      </w:r>
      <w:r w:rsidRPr="00980378">
        <w:rPr>
          <w:rFonts w:ascii="Times New Roman" w:eastAsia="Times New Roman" w:hAnsi="Times New Roman"/>
          <w:color w:val="000000"/>
          <w:sz w:val="18"/>
          <w:szCs w:val="18"/>
          <w:lang w:eastAsia="ru-RU"/>
        </w:rPr>
        <w:t xml:space="preserve"> </w:t>
      </w:r>
      <w:r w:rsidRPr="00980378">
        <w:rPr>
          <w:rFonts w:ascii="Times New Roman" w:hAnsi="Times New Roman" w:cs="Times New Roman"/>
          <w:b w:val="0"/>
          <w:bCs w:val="0"/>
          <w:color w:val="auto"/>
          <w:spacing w:val="3"/>
        </w:rPr>
        <w:t xml:space="preserve">тыс. рублей. </w:t>
      </w:r>
    </w:p>
    <w:p w:rsidR="003C3D0D" w:rsidRPr="00980378" w:rsidRDefault="003C3D0D" w:rsidP="003C3D0D">
      <w:pPr>
        <w:ind w:firstLine="708"/>
        <w:rPr>
          <w:rFonts w:ascii="Times New Roman" w:hAnsi="Times New Roman" w:cs="Times New Roman"/>
          <w:sz w:val="24"/>
          <w:szCs w:val="24"/>
        </w:rPr>
      </w:pPr>
      <w:r w:rsidRPr="00980378">
        <w:rPr>
          <w:rFonts w:ascii="Times New Roman" w:hAnsi="Times New Roman" w:cs="Times New Roman"/>
          <w:sz w:val="24"/>
          <w:szCs w:val="24"/>
        </w:rPr>
        <w:t xml:space="preserve">Расходная часть бюджета муниципального образования Нерюнгринский район формируется и исполняется по программно-целевому принципу. В 2020 году Нерюнгринской районной администрации на реализацию 15 муниципальных программ утверждено бюджетной росписью </w:t>
      </w:r>
      <w:r w:rsidRPr="00980378">
        <w:rPr>
          <w:rFonts w:ascii="Times New Roman" w:eastAsia="Times New Roman" w:hAnsi="Times New Roman" w:cs="Times New Roman"/>
          <w:sz w:val="24"/>
          <w:szCs w:val="24"/>
          <w:lang w:eastAsia="ru-RU"/>
        </w:rPr>
        <w:t xml:space="preserve">243 267,24 </w:t>
      </w:r>
      <w:r w:rsidRPr="00980378">
        <w:rPr>
          <w:rFonts w:ascii="Times New Roman" w:hAnsi="Times New Roman" w:cs="Times New Roman"/>
          <w:sz w:val="24"/>
          <w:szCs w:val="24"/>
        </w:rPr>
        <w:t xml:space="preserve">тыс. рублей, кассовое исполнение составило 216 624,42 тыс. рублей, исполнение составило 89,1%. </w:t>
      </w:r>
    </w:p>
    <w:p w:rsidR="003C3D0D" w:rsidRPr="00980378" w:rsidRDefault="003C3D0D" w:rsidP="003C3D0D">
      <w:pPr>
        <w:ind w:firstLine="709"/>
        <w:rPr>
          <w:rFonts w:ascii="Times New Roman" w:hAnsi="Times New Roman"/>
          <w:sz w:val="24"/>
          <w:szCs w:val="24"/>
        </w:rPr>
      </w:pPr>
      <w:r w:rsidRPr="00C375A2">
        <w:rPr>
          <w:rFonts w:ascii="Times New Roman" w:hAnsi="Times New Roman"/>
          <w:b/>
          <w:sz w:val="24"/>
          <w:szCs w:val="24"/>
        </w:rPr>
        <w:t>В нарушение</w:t>
      </w:r>
      <w:r w:rsidRPr="00980378">
        <w:rPr>
          <w:rFonts w:ascii="Times New Roman" w:hAnsi="Times New Roman"/>
          <w:sz w:val="24"/>
          <w:szCs w:val="24"/>
        </w:rPr>
        <w:t xml:space="preserve"> пункта 7.3 раздела </w:t>
      </w:r>
      <w:r w:rsidRPr="00980378">
        <w:rPr>
          <w:rFonts w:ascii="Times New Roman" w:hAnsi="Times New Roman"/>
          <w:sz w:val="24"/>
          <w:szCs w:val="24"/>
          <w:lang w:val="en-US"/>
        </w:rPr>
        <w:t>VII</w:t>
      </w:r>
      <w:r w:rsidRPr="00980378">
        <w:rPr>
          <w:rFonts w:ascii="Times New Roman" w:hAnsi="Times New Roman"/>
          <w:sz w:val="24"/>
          <w:szCs w:val="24"/>
        </w:rPr>
        <w:t xml:space="preserve"> Порядка </w:t>
      </w:r>
      <w:r w:rsidRPr="00980378">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980378">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980378">
        <w:rPr>
          <w:rFonts w:ascii="Times New Roman" w:eastAsia="Times New Roman" w:hAnsi="Times New Roman"/>
          <w:sz w:val="24"/>
          <w:szCs w:val="24"/>
        </w:rPr>
        <w:t>,</w:t>
      </w:r>
      <w:r w:rsidRPr="00980378">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3C3D0D" w:rsidRPr="00980378" w:rsidRDefault="003C3D0D" w:rsidP="003C3D0D">
      <w:pPr>
        <w:pStyle w:val="1"/>
        <w:spacing w:before="0" w:after="0"/>
        <w:ind w:firstLine="709"/>
        <w:jc w:val="both"/>
        <w:rPr>
          <w:rFonts w:ascii="Times New Roman" w:hAnsi="Times New Roman" w:cs="Times New Roman"/>
          <w:b w:val="0"/>
        </w:rPr>
      </w:pPr>
      <w:proofErr w:type="gramStart"/>
      <w:r w:rsidRPr="00C375A2">
        <w:rPr>
          <w:rFonts w:ascii="Times New Roman" w:hAnsi="Times New Roman" w:cs="Times New Roman"/>
        </w:rPr>
        <w:t>В нарушение</w:t>
      </w:r>
      <w:r w:rsidRPr="00980378">
        <w:rPr>
          <w:rFonts w:ascii="Times New Roman" w:hAnsi="Times New Roman" w:cs="Times New Roman"/>
          <w:b w:val="0"/>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своевременно не приводятся в соответствие с решениями о бюджете Нерюнгринского района не позднее трех месяцев со дня вступления решения в силу муниципальные программы:</w:t>
      </w:r>
      <w:proofErr w:type="gramEnd"/>
    </w:p>
    <w:p w:rsidR="003C3D0D" w:rsidRPr="00980378" w:rsidRDefault="003C3D0D" w:rsidP="003C3D0D">
      <w:pPr>
        <w:ind w:firstLine="709"/>
        <w:rPr>
          <w:rFonts w:ascii="Times New Roman" w:hAnsi="Times New Roman"/>
          <w:sz w:val="24"/>
          <w:szCs w:val="24"/>
        </w:rPr>
      </w:pPr>
      <w:r w:rsidRPr="00980378">
        <w:rPr>
          <w:rFonts w:ascii="Times New Roman" w:hAnsi="Times New Roman"/>
          <w:sz w:val="24"/>
          <w:szCs w:val="24"/>
        </w:rPr>
        <w:t>Проверкой установлено несоответствие показателя исполнения муниципальной программы, отраженного в ф. 0503166, с аналогичным показателем в отчете «Ход реализации муниципальной программы по источникам финансирования за  2020 год».</w:t>
      </w:r>
    </w:p>
    <w:p w:rsidR="003C3D0D" w:rsidRPr="00980378" w:rsidRDefault="003C3D0D" w:rsidP="003C3D0D">
      <w:pPr>
        <w:ind w:firstLine="709"/>
        <w:rPr>
          <w:rFonts w:ascii="Times New Roman" w:hAnsi="Times New Roman"/>
          <w:sz w:val="24"/>
          <w:szCs w:val="24"/>
        </w:rPr>
      </w:pPr>
      <w:r w:rsidRPr="00980378">
        <w:rPr>
          <w:rFonts w:ascii="Times New Roman" w:hAnsi="Times New Roman"/>
          <w:sz w:val="24"/>
          <w:szCs w:val="24"/>
        </w:rPr>
        <w:t xml:space="preserve">Так по МП </w:t>
      </w:r>
      <w:r w:rsidR="00C375A2">
        <w:rPr>
          <w:rFonts w:ascii="Times New Roman" w:hAnsi="Times New Roman"/>
          <w:sz w:val="24"/>
          <w:szCs w:val="24"/>
        </w:rPr>
        <w:t>«</w:t>
      </w:r>
      <w:r w:rsidRPr="00980378">
        <w:rPr>
          <w:rFonts w:ascii="Times New Roman" w:hAnsi="Times New Roman"/>
          <w:sz w:val="24"/>
          <w:szCs w:val="24"/>
        </w:rPr>
        <w:t>Развитие физической культуры и спорта в муниципальном образовании "Нерюнгринский район" 2017-202</w:t>
      </w:r>
      <w:r w:rsidR="009040E4" w:rsidRPr="00980378">
        <w:rPr>
          <w:rFonts w:ascii="Times New Roman" w:hAnsi="Times New Roman"/>
          <w:sz w:val="24"/>
          <w:szCs w:val="24"/>
        </w:rPr>
        <w:t>0</w:t>
      </w:r>
      <w:r w:rsidRPr="00980378">
        <w:rPr>
          <w:rFonts w:ascii="Times New Roman" w:hAnsi="Times New Roman"/>
          <w:sz w:val="24"/>
          <w:szCs w:val="24"/>
        </w:rPr>
        <w:t xml:space="preserve"> гг.</w:t>
      </w:r>
      <w:r w:rsidR="00C375A2">
        <w:rPr>
          <w:rFonts w:ascii="Times New Roman" w:hAnsi="Times New Roman"/>
          <w:sz w:val="24"/>
          <w:szCs w:val="24"/>
        </w:rPr>
        <w:t>»</w:t>
      </w:r>
      <w:r w:rsidRPr="00980378">
        <w:rPr>
          <w:rFonts w:ascii="Times New Roman" w:hAnsi="Times New Roman"/>
          <w:sz w:val="24"/>
          <w:szCs w:val="24"/>
        </w:rPr>
        <w:t xml:space="preserve"> в ф. 0503166 отражено исполнение в сумме 62 929,32 тыс. рублей, при этом в отчете «Ход реализации муниципальной программы по источникам финансирования за  2020 год» аналогичный показатель составил 59 963,39 тыс. рублей. Отклонение составило 2 965,93 тыс. рублей.</w:t>
      </w:r>
    </w:p>
    <w:p w:rsidR="00291F7F" w:rsidRPr="00980378" w:rsidRDefault="00291F7F" w:rsidP="00291F7F">
      <w:pPr>
        <w:ind w:firstLine="709"/>
        <w:rPr>
          <w:rFonts w:ascii="Times New Roman" w:eastAsia="Calibri" w:hAnsi="Times New Roman" w:cs="Times New Roman"/>
          <w:b/>
          <w:sz w:val="24"/>
          <w:szCs w:val="24"/>
        </w:rPr>
      </w:pPr>
      <w:r w:rsidRPr="00980378">
        <w:rPr>
          <w:rFonts w:ascii="Times New Roman" w:eastAsia="Calibri" w:hAnsi="Times New Roman" w:cs="Times New Roman"/>
          <w:b/>
          <w:sz w:val="24"/>
          <w:szCs w:val="24"/>
        </w:rPr>
        <w:t>Выводы и предложения по результатам проведенной проверки годовой бюджетной отчетности за 2020 год Муниципального учреждения «Централизованная бухгалтерия муниципальных учреждений Нерюнгринского района»:</w:t>
      </w:r>
    </w:p>
    <w:p w:rsidR="00291F7F" w:rsidRPr="00980378" w:rsidRDefault="00291F7F" w:rsidP="00291F7F">
      <w:pPr>
        <w:rPr>
          <w:rFonts w:ascii="Times New Roman" w:eastAsia="Calibri" w:hAnsi="Times New Roman" w:cs="Times New Roman"/>
          <w:sz w:val="24"/>
          <w:szCs w:val="24"/>
        </w:rPr>
      </w:pPr>
      <w:r w:rsidRPr="00980378">
        <w:rPr>
          <w:rFonts w:ascii="Times New Roman" w:eastAsia="Calibri" w:hAnsi="Times New Roman" w:cs="Times New Roman"/>
          <w:sz w:val="24"/>
          <w:szCs w:val="24"/>
        </w:rPr>
        <w:t xml:space="preserve">1. Муниципальным учреждением «Централизованная бухгалтерия муниципальных учреждений Нерюнгринского района»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w:t>
      </w:r>
      <w:r w:rsidRPr="00980378">
        <w:rPr>
          <w:rFonts w:ascii="Times New Roman" w:eastAsia="Calibri" w:hAnsi="Times New Roman" w:cs="Times New Roman"/>
          <w:sz w:val="24"/>
          <w:szCs w:val="24"/>
        </w:rPr>
        <w:lastRenderedPageBreak/>
        <w:t>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w:t>
      </w:r>
    </w:p>
    <w:p w:rsidR="00291F7F" w:rsidRPr="00980378" w:rsidRDefault="00291F7F" w:rsidP="00291F7F">
      <w:pPr>
        <w:autoSpaceDE w:val="0"/>
        <w:autoSpaceDN w:val="0"/>
        <w:adjustRightInd w:val="0"/>
        <w:rPr>
          <w:rFonts w:ascii="Times New Roman" w:eastAsia="Calibri" w:hAnsi="Times New Roman" w:cs="Times New Roman"/>
          <w:color w:val="000000"/>
          <w:sz w:val="24"/>
          <w:szCs w:val="24"/>
        </w:rPr>
      </w:pPr>
      <w:r w:rsidRPr="00980378">
        <w:rPr>
          <w:rFonts w:ascii="Times New Roman" w:eastAsia="Calibri" w:hAnsi="Times New Roman" w:cs="Times New Roman"/>
          <w:color w:val="000000"/>
          <w:sz w:val="24"/>
          <w:szCs w:val="24"/>
        </w:rPr>
        <w:t xml:space="preserve">2. В ходе проверки  при составлении годовой бюджетной отчетности </w:t>
      </w:r>
      <w:r w:rsidRPr="00980378">
        <w:rPr>
          <w:rFonts w:ascii="Times New Roman" w:eastAsia="Calibri" w:hAnsi="Times New Roman" w:cs="Times New Roman"/>
          <w:sz w:val="24"/>
          <w:szCs w:val="24"/>
        </w:rPr>
        <w:t xml:space="preserve">Муниципального учреждения «Централизованная бухгалтерия муниципальных учреждений Нерюнгринского района» </w:t>
      </w:r>
      <w:r w:rsidRPr="00980378">
        <w:rPr>
          <w:rFonts w:ascii="Times New Roman" w:eastAsia="Calibri" w:hAnsi="Times New Roman" w:cs="Times New Roman"/>
          <w:color w:val="000000"/>
          <w:sz w:val="24"/>
          <w:szCs w:val="24"/>
        </w:rPr>
        <w:t>за 2020 год нарушений не установлено.</w:t>
      </w:r>
    </w:p>
    <w:p w:rsidR="00291F7F" w:rsidRPr="00980378" w:rsidRDefault="00291F7F" w:rsidP="00291F7F">
      <w:pPr>
        <w:autoSpaceDE w:val="0"/>
        <w:autoSpaceDN w:val="0"/>
        <w:adjustRightInd w:val="0"/>
        <w:ind w:firstLine="709"/>
        <w:rPr>
          <w:rFonts w:ascii="Times New Roman" w:eastAsia="Calibri" w:hAnsi="Times New Roman" w:cs="Times New Roman"/>
          <w:color w:val="000000"/>
          <w:sz w:val="24"/>
          <w:szCs w:val="24"/>
        </w:rPr>
      </w:pPr>
      <w:r w:rsidRPr="00980378">
        <w:rPr>
          <w:rFonts w:ascii="Times New Roman" w:eastAsia="Calibri" w:hAnsi="Times New Roman" w:cs="Times New Roman"/>
          <w:sz w:val="24"/>
          <w:szCs w:val="24"/>
        </w:rPr>
        <w:t xml:space="preserve">Объем проверенных средств составил – </w:t>
      </w:r>
      <w:r w:rsidRPr="00980378">
        <w:rPr>
          <w:rFonts w:ascii="Times New Roman" w:eastAsia="Times New Roman" w:hAnsi="Times New Roman" w:cs="Times New Roman"/>
          <w:bCs/>
          <w:color w:val="000000"/>
          <w:sz w:val="24"/>
          <w:szCs w:val="24"/>
          <w:lang w:eastAsia="ru-RU"/>
        </w:rPr>
        <w:t xml:space="preserve">101 035,5 </w:t>
      </w:r>
      <w:r w:rsidRPr="00980378">
        <w:rPr>
          <w:rFonts w:ascii="Times New Roman" w:eastAsia="Calibri" w:hAnsi="Times New Roman" w:cs="Times New Roman"/>
          <w:sz w:val="24"/>
          <w:szCs w:val="24"/>
        </w:rPr>
        <w:t>тыс. рублей.</w:t>
      </w:r>
      <w:r w:rsidRPr="00980378">
        <w:rPr>
          <w:rFonts w:ascii="Times New Roman" w:eastAsia="Calibri" w:hAnsi="Times New Roman" w:cs="Times New Roman"/>
          <w:color w:val="000000"/>
          <w:sz w:val="24"/>
          <w:szCs w:val="24"/>
        </w:rPr>
        <w:t xml:space="preserve"> Основные параметры годовой бюджетной отчетности </w:t>
      </w:r>
      <w:r w:rsidRPr="00980378">
        <w:rPr>
          <w:rFonts w:ascii="Times New Roman" w:eastAsia="Calibri" w:hAnsi="Times New Roman" w:cs="Times New Roman"/>
          <w:sz w:val="24"/>
          <w:szCs w:val="24"/>
        </w:rPr>
        <w:t>Муниципальным учреждением «Централизованная бухгалтерия муниципальных учреждений Нерюнгринского района»</w:t>
      </w:r>
      <w:r w:rsidRPr="00980378">
        <w:rPr>
          <w:rFonts w:ascii="Times New Roman" w:eastAsia="Calibri" w:hAnsi="Times New Roman" w:cs="Times New Roman"/>
          <w:color w:val="000000"/>
          <w:sz w:val="24"/>
          <w:szCs w:val="24"/>
        </w:rPr>
        <w:t xml:space="preserve"> выдержаны. Установлен приемлемый уровень полноты и достоверности составления годовой отчетности.</w:t>
      </w:r>
    </w:p>
    <w:p w:rsidR="00291F7F" w:rsidRPr="00980378" w:rsidRDefault="00291F7F" w:rsidP="00291F7F">
      <w:pPr>
        <w:autoSpaceDE w:val="0"/>
        <w:autoSpaceDN w:val="0"/>
        <w:adjustRightInd w:val="0"/>
        <w:rPr>
          <w:rFonts w:ascii="Times New Roman" w:eastAsia="Calibri" w:hAnsi="Times New Roman" w:cs="Times New Roman"/>
          <w:sz w:val="24"/>
          <w:szCs w:val="24"/>
        </w:rPr>
      </w:pPr>
      <w:r w:rsidRPr="00980378">
        <w:rPr>
          <w:rFonts w:ascii="Times New Roman" w:eastAsia="Calibri" w:hAnsi="Times New Roman" w:cs="Times New Roman"/>
          <w:sz w:val="24"/>
          <w:szCs w:val="24"/>
        </w:rPr>
        <w:t xml:space="preserve">3. Учетная политика МУ ЦБ утвержденная приказом от 28.12.2019 года № 202 «Об утверждении Учетной политики для казенных учреждений» не содержит порядок списания пришедших в негодность основных средств. </w:t>
      </w:r>
    </w:p>
    <w:p w:rsidR="00291F7F" w:rsidRPr="00980378" w:rsidRDefault="00291F7F" w:rsidP="00291F7F">
      <w:pPr>
        <w:autoSpaceDE w:val="0"/>
        <w:autoSpaceDN w:val="0"/>
        <w:adjustRightInd w:val="0"/>
        <w:ind w:firstLine="709"/>
        <w:rPr>
          <w:rFonts w:ascii="Times New Roman" w:eastAsia="Calibri" w:hAnsi="Times New Roman" w:cs="Times New Roman"/>
          <w:sz w:val="24"/>
          <w:szCs w:val="24"/>
        </w:rPr>
      </w:pPr>
      <w:r w:rsidRPr="00980378">
        <w:rPr>
          <w:rFonts w:ascii="Times New Roman" w:eastAsia="Calibri" w:hAnsi="Times New Roman" w:cs="Times New Roman"/>
          <w:sz w:val="24"/>
          <w:szCs w:val="24"/>
        </w:rPr>
        <w:t>Так согласно «Акта списания ОС» от 28.02.2020 года комиссией в составе и. о. директора, главного бухгалтера, заместителя главного бухгалтера произведен осмотр и признание пришедшими в негодность 5 (пяти) телефонов, следует отметить, что 2 (два) объекта списания имели срок эксплуатации на момент списания 7 (семь) месяцев. Комиссией по списанию не подтверждена квалификация позволяющая проведение технической экспертизы, а так же не установлена конкретная причина списания для каждого объекта списания.</w:t>
      </w:r>
    </w:p>
    <w:p w:rsidR="00291F7F" w:rsidRPr="00980378" w:rsidRDefault="00291F7F" w:rsidP="00291F7F">
      <w:pPr>
        <w:autoSpaceDE w:val="0"/>
        <w:autoSpaceDN w:val="0"/>
        <w:adjustRightInd w:val="0"/>
        <w:rPr>
          <w:rFonts w:ascii="Times New Roman" w:eastAsia="Calibri" w:hAnsi="Times New Roman" w:cs="Times New Roman"/>
          <w:sz w:val="24"/>
          <w:szCs w:val="24"/>
        </w:rPr>
      </w:pPr>
      <w:r w:rsidRPr="00980378">
        <w:rPr>
          <w:rFonts w:ascii="Times New Roman" w:eastAsia="Calibri" w:hAnsi="Times New Roman" w:cs="Times New Roman"/>
          <w:sz w:val="24"/>
          <w:szCs w:val="24"/>
        </w:rPr>
        <w:t xml:space="preserve">4. </w:t>
      </w:r>
      <w:r w:rsidRPr="006A3233">
        <w:rPr>
          <w:rFonts w:ascii="Times New Roman" w:eastAsia="Calibri" w:hAnsi="Times New Roman" w:cs="Times New Roman"/>
          <w:b/>
          <w:sz w:val="24"/>
          <w:szCs w:val="24"/>
        </w:rPr>
        <w:t xml:space="preserve">В нарушение </w:t>
      </w:r>
      <w:r w:rsidRPr="00980378">
        <w:rPr>
          <w:rFonts w:ascii="Times New Roman" w:eastAsia="Calibri" w:hAnsi="Times New Roman" w:cs="Times New Roman"/>
          <w:sz w:val="24"/>
          <w:szCs w:val="24"/>
        </w:rPr>
        <w:t xml:space="preserve">статьи 9  Федерального закона от 06.12.2011 г. № 402-ФЗ «О бухгалтерском учете» списание основных средств с забаланса учреждения проведено в отсутствие первичного учетного документа (документов подтверждающих факт не пригодности). Следует отметить, что Учетной политикой Приложением № 2 предусмотрен документ в составе для списания основных средств «Акт освидетельствования технического состояния ОС».   </w:t>
      </w:r>
    </w:p>
    <w:p w:rsidR="00291F7F" w:rsidRPr="00980378" w:rsidRDefault="00291F7F" w:rsidP="00291F7F">
      <w:pPr>
        <w:autoSpaceDE w:val="0"/>
        <w:autoSpaceDN w:val="0"/>
        <w:adjustRightInd w:val="0"/>
        <w:rPr>
          <w:rFonts w:ascii="Times New Roman" w:eastAsia="Calibri" w:hAnsi="Times New Roman" w:cs="Times New Roman"/>
          <w:sz w:val="24"/>
          <w:szCs w:val="24"/>
        </w:rPr>
      </w:pPr>
      <w:r w:rsidRPr="00980378">
        <w:rPr>
          <w:rFonts w:ascii="Times New Roman" w:eastAsia="Calibri" w:hAnsi="Times New Roman" w:cs="Times New Roman"/>
          <w:sz w:val="24"/>
          <w:szCs w:val="24"/>
        </w:rPr>
        <w:t xml:space="preserve">5. Проверкой установлен факт отсутствия подписей в ведомостях выдачи материальных запасов на сумму 4,1 тыс. рублей к акту списания материальных запасов № ООГУ-000001 от 31.01.2020 год. Данный факт свидетельствует об </w:t>
      </w:r>
      <w:proofErr w:type="gramStart"/>
      <w:r w:rsidRPr="00980378">
        <w:rPr>
          <w:rFonts w:ascii="Times New Roman" w:eastAsia="Calibri" w:hAnsi="Times New Roman" w:cs="Times New Roman"/>
          <w:sz w:val="24"/>
          <w:szCs w:val="24"/>
        </w:rPr>
        <w:t>отсутствии</w:t>
      </w:r>
      <w:proofErr w:type="gramEnd"/>
      <w:r w:rsidRPr="00980378">
        <w:rPr>
          <w:rFonts w:ascii="Times New Roman" w:eastAsia="Calibri" w:hAnsi="Times New Roman" w:cs="Times New Roman"/>
          <w:sz w:val="24"/>
          <w:szCs w:val="24"/>
        </w:rPr>
        <w:t xml:space="preserve"> должного внутреннего контроля.</w:t>
      </w:r>
    </w:p>
    <w:p w:rsidR="00291F7F" w:rsidRPr="00980378" w:rsidRDefault="00291F7F" w:rsidP="00291F7F">
      <w:pPr>
        <w:autoSpaceDE w:val="0"/>
        <w:autoSpaceDN w:val="0"/>
        <w:adjustRightInd w:val="0"/>
        <w:rPr>
          <w:rFonts w:ascii="Times New Roman" w:eastAsia="Calibri" w:hAnsi="Times New Roman" w:cs="Times New Roman"/>
          <w:color w:val="000000"/>
          <w:sz w:val="24"/>
          <w:szCs w:val="24"/>
        </w:rPr>
      </w:pPr>
      <w:r w:rsidRPr="00980378">
        <w:rPr>
          <w:rFonts w:ascii="Times New Roman" w:eastAsia="Calibri" w:hAnsi="Times New Roman" w:cs="Times New Roman"/>
          <w:color w:val="000000"/>
          <w:sz w:val="24"/>
          <w:szCs w:val="24"/>
        </w:rPr>
        <w:t xml:space="preserve">6. Муниципальному учреждению «Централизованная бухгалтерия муниципальных учреждений Нерюнгринского района» предлагается, усилить внутренний </w:t>
      </w:r>
      <w:proofErr w:type="gramStart"/>
      <w:r w:rsidRPr="00980378">
        <w:rPr>
          <w:rFonts w:ascii="Times New Roman" w:eastAsia="Calibri" w:hAnsi="Times New Roman" w:cs="Times New Roman"/>
          <w:color w:val="000000"/>
          <w:sz w:val="24"/>
          <w:szCs w:val="24"/>
        </w:rPr>
        <w:t>контроль за</w:t>
      </w:r>
      <w:proofErr w:type="gramEnd"/>
      <w:r w:rsidRPr="00980378">
        <w:rPr>
          <w:rFonts w:ascii="Times New Roman" w:eastAsia="Calibri" w:hAnsi="Times New Roman" w:cs="Times New Roman"/>
          <w:color w:val="000000"/>
          <w:sz w:val="24"/>
          <w:szCs w:val="24"/>
        </w:rPr>
        <w:t xml:space="preserve"> совершаемыми фактами хозяйственной жизни. </w:t>
      </w:r>
    </w:p>
    <w:p w:rsidR="003C3D0D" w:rsidRPr="00980378" w:rsidRDefault="003C3D0D" w:rsidP="003C3D0D">
      <w:pPr>
        <w:ind w:firstLine="708"/>
        <w:rPr>
          <w:rFonts w:ascii="Times New Roman" w:hAnsi="Times New Roman"/>
          <w:sz w:val="24"/>
          <w:szCs w:val="24"/>
        </w:rPr>
      </w:pPr>
      <w:r w:rsidRPr="00980378">
        <w:rPr>
          <w:rFonts w:ascii="Times New Roman" w:hAnsi="Times New Roman"/>
          <w:sz w:val="24"/>
          <w:szCs w:val="24"/>
        </w:rPr>
        <w:t xml:space="preserve">Проверкой годовой бюджетной отчетности Нерюнгринской районной администрации за 2020 год установлен приемлемый уровень полноты и достоверности составления годовой отчетности. </w:t>
      </w:r>
    </w:p>
    <w:p w:rsidR="007C7DB5" w:rsidRPr="00980378" w:rsidRDefault="003C3D0D" w:rsidP="00DE7355">
      <w:pPr>
        <w:autoSpaceDE w:val="0"/>
        <w:autoSpaceDN w:val="0"/>
        <w:adjustRightInd w:val="0"/>
        <w:rPr>
          <w:rFonts w:ascii="Times New Roman" w:hAnsi="Times New Roman"/>
        </w:rPr>
      </w:pPr>
      <w:r w:rsidRPr="00980378">
        <w:rPr>
          <w:rFonts w:ascii="Times New Roman" w:hAnsi="Times New Roman"/>
          <w:sz w:val="24"/>
          <w:szCs w:val="24"/>
        </w:rPr>
        <w:tab/>
      </w:r>
    </w:p>
    <w:p w:rsidR="00F70127" w:rsidRPr="00980378" w:rsidRDefault="007C7DB5" w:rsidP="00502F98">
      <w:pPr>
        <w:autoSpaceDE w:val="0"/>
        <w:autoSpaceDN w:val="0"/>
        <w:adjustRightInd w:val="0"/>
        <w:rPr>
          <w:rFonts w:ascii="Times New Roman" w:hAnsi="Times New Roman"/>
          <w:sz w:val="24"/>
          <w:szCs w:val="24"/>
        </w:rPr>
      </w:pPr>
      <w:r w:rsidRPr="00980378">
        <w:rPr>
          <w:rFonts w:ascii="Times New Roman" w:hAnsi="Times New Roman"/>
          <w:sz w:val="24"/>
          <w:szCs w:val="24"/>
        </w:rPr>
        <w:tab/>
      </w:r>
      <w:r w:rsidR="00226836" w:rsidRPr="00980378">
        <w:rPr>
          <w:rFonts w:ascii="Times New Roman" w:hAnsi="Times New Roman"/>
          <w:b/>
          <w:color w:val="000000"/>
          <w:sz w:val="24"/>
          <w:szCs w:val="24"/>
        </w:rPr>
        <w:t>2.2</w:t>
      </w:r>
      <w:r w:rsidR="00DA412C" w:rsidRPr="00980378">
        <w:rPr>
          <w:rFonts w:ascii="Times New Roman" w:hAnsi="Times New Roman"/>
          <w:b/>
          <w:color w:val="000000"/>
          <w:sz w:val="24"/>
          <w:szCs w:val="24"/>
        </w:rPr>
        <w:t xml:space="preserve">. </w:t>
      </w:r>
      <w:r w:rsidR="009B66E7" w:rsidRPr="00980378">
        <w:rPr>
          <w:rFonts w:ascii="Times New Roman" w:hAnsi="Times New Roman"/>
          <w:sz w:val="24"/>
          <w:szCs w:val="24"/>
        </w:rPr>
        <w:t xml:space="preserve">Бюджетная отчетность </w:t>
      </w:r>
      <w:r w:rsidR="009B66E7" w:rsidRPr="00980378">
        <w:rPr>
          <w:rFonts w:ascii="Times New Roman" w:hAnsi="Times New Roman"/>
          <w:b/>
          <w:sz w:val="24"/>
          <w:szCs w:val="24"/>
        </w:rPr>
        <w:t xml:space="preserve">Управления образования Нерюнгринской районной администрации (далее Управление образования) </w:t>
      </w:r>
      <w:r w:rsidR="00F70127" w:rsidRPr="00980378">
        <w:rPr>
          <w:rFonts w:ascii="Times New Roman" w:hAnsi="Times New Roman"/>
          <w:sz w:val="24"/>
          <w:szCs w:val="24"/>
        </w:rPr>
        <w:t xml:space="preserve">представлена в Контрольно - 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0D0A7D" w:rsidRPr="00980378" w:rsidRDefault="000D0A7D" w:rsidP="000D0A7D">
      <w:pPr>
        <w:ind w:firstLine="708"/>
        <w:rPr>
          <w:rFonts w:ascii="Times New Roman" w:hAnsi="Times New Roman"/>
          <w:b/>
          <w:sz w:val="28"/>
          <w:szCs w:val="28"/>
        </w:rPr>
      </w:pPr>
      <w:r w:rsidRPr="00980378">
        <w:rPr>
          <w:rFonts w:ascii="Times New Roman" w:hAnsi="Times New Roman"/>
          <w:bCs/>
          <w:spacing w:val="3"/>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Управления образования на 2020 год составили: утвержденные - 2 913 277,79 тыс. рублей; исполненные - 2 910 018,75 тыс. рублей. В 2020 году кассовое исполнение бюджетных ассигнований по кодам основного сектора государственного управления (КОСГУ) в целом составило 99,9 %. </w:t>
      </w:r>
      <w:r w:rsidRPr="00980378">
        <w:rPr>
          <w:rFonts w:ascii="Times New Roman" w:hAnsi="Times New Roman"/>
          <w:sz w:val="24"/>
          <w:szCs w:val="24"/>
        </w:rPr>
        <w:t xml:space="preserve">В рамках выделенных бюджетных ассигнований Управление образования </w:t>
      </w:r>
      <w:r w:rsidRPr="00980378">
        <w:rPr>
          <w:rFonts w:ascii="Times New Roman" w:hAnsi="Times New Roman"/>
          <w:bCs/>
          <w:spacing w:val="3"/>
          <w:sz w:val="24"/>
          <w:szCs w:val="24"/>
        </w:rPr>
        <w:t>реализует муниципальные целевые  программы развития системы образования Нерюнгринского района: «Развитие системы образования Нерюнгринского района на 2017-2020 годы» и «Энергоресурсосбережение и повышение энергетической эффективности муниципального образования Нерюнгринский район на 2013-2016 годы и  на период до 2020 года».</w:t>
      </w:r>
    </w:p>
    <w:p w:rsidR="000D0A7D" w:rsidRPr="00980378" w:rsidRDefault="000D0A7D" w:rsidP="000D0A7D">
      <w:pPr>
        <w:shd w:val="clear" w:color="auto" w:fill="FFFFFF"/>
        <w:ind w:firstLine="708"/>
        <w:rPr>
          <w:rFonts w:ascii="Times New Roman" w:hAnsi="Times New Roman"/>
          <w:bCs/>
          <w:spacing w:val="3"/>
          <w:sz w:val="24"/>
          <w:szCs w:val="24"/>
        </w:rPr>
      </w:pPr>
      <w:r w:rsidRPr="00980378">
        <w:rPr>
          <w:rFonts w:ascii="Times New Roman" w:hAnsi="Times New Roman"/>
          <w:bCs/>
          <w:spacing w:val="3"/>
          <w:sz w:val="24"/>
          <w:szCs w:val="24"/>
        </w:rPr>
        <w:t xml:space="preserve">1. «Развитие системы образования Нерюнгринского района на 2017-2020 годы», утверждена постановлением Нерюнгринской районной администрации 02.11.2016                        № 1473 (далее Программа). </w:t>
      </w:r>
    </w:p>
    <w:p w:rsidR="000D0A7D" w:rsidRPr="00980378" w:rsidRDefault="000D0A7D" w:rsidP="000D0A7D">
      <w:pPr>
        <w:shd w:val="clear" w:color="auto" w:fill="FFFFFF"/>
        <w:ind w:firstLine="567"/>
        <w:rPr>
          <w:rFonts w:ascii="Times New Roman" w:hAnsi="Times New Roman" w:cs="Times New Roman"/>
          <w:sz w:val="24"/>
          <w:szCs w:val="24"/>
        </w:rPr>
      </w:pPr>
      <w:r w:rsidRPr="00980378">
        <w:rPr>
          <w:rFonts w:ascii="Times New Roman" w:hAnsi="Times New Roman" w:cs="Times New Roman"/>
          <w:sz w:val="24"/>
          <w:szCs w:val="24"/>
        </w:rPr>
        <w:lastRenderedPageBreak/>
        <w:t xml:space="preserve">  В 2020 году Управлению образования на реализацию муниципальной программы утверждено бюджетной росписью </w:t>
      </w:r>
      <w:r w:rsidRPr="00980378">
        <w:rPr>
          <w:rFonts w:ascii="Times New Roman" w:eastAsia="Times New Roman" w:hAnsi="Times New Roman"/>
          <w:color w:val="000000"/>
          <w:sz w:val="24"/>
          <w:szCs w:val="24"/>
          <w:lang w:eastAsia="ru-RU"/>
        </w:rPr>
        <w:t xml:space="preserve">2 907 960,60 </w:t>
      </w:r>
      <w:r w:rsidRPr="00980378">
        <w:rPr>
          <w:rFonts w:ascii="Times New Roman" w:hAnsi="Times New Roman" w:cs="Times New Roman"/>
          <w:sz w:val="24"/>
          <w:szCs w:val="24"/>
        </w:rPr>
        <w:t xml:space="preserve">тыс. рублей, кассовое исполнение составило </w:t>
      </w:r>
      <w:r w:rsidRPr="00980378">
        <w:rPr>
          <w:rFonts w:ascii="Times New Roman" w:eastAsia="Times New Roman" w:hAnsi="Times New Roman"/>
          <w:bCs/>
          <w:color w:val="000000"/>
          <w:sz w:val="24"/>
          <w:szCs w:val="24"/>
          <w:lang w:eastAsia="ru-RU"/>
        </w:rPr>
        <w:t>2 809 395,40</w:t>
      </w:r>
      <w:r w:rsidRPr="00980378">
        <w:rPr>
          <w:rFonts w:ascii="Times New Roman" w:eastAsia="Times New Roman" w:hAnsi="Times New Roman"/>
          <w:b/>
          <w:bCs/>
          <w:color w:val="000000"/>
          <w:sz w:val="20"/>
          <w:szCs w:val="20"/>
          <w:lang w:eastAsia="ru-RU"/>
        </w:rPr>
        <w:t xml:space="preserve"> </w:t>
      </w:r>
      <w:r w:rsidRPr="00980378">
        <w:rPr>
          <w:rFonts w:ascii="Times New Roman" w:hAnsi="Times New Roman" w:cs="Times New Roman"/>
          <w:sz w:val="24"/>
          <w:szCs w:val="24"/>
        </w:rPr>
        <w:t>тыс. рублей или 96,6%.</w:t>
      </w:r>
    </w:p>
    <w:p w:rsidR="000D0A7D" w:rsidRPr="00980378" w:rsidRDefault="000D0A7D" w:rsidP="000D0A7D">
      <w:pPr>
        <w:pStyle w:val="a7"/>
        <w:ind w:firstLine="708"/>
        <w:rPr>
          <w:rFonts w:ascii="Times New Roman" w:hAnsi="Times New Roman"/>
          <w:sz w:val="24"/>
          <w:szCs w:val="24"/>
        </w:rPr>
      </w:pPr>
      <w:proofErr w:type="gramStart"/>
      <w:r w:rsidRPr="00980378">
        <w:rPr>
          <w:rFonts w:ascii="Times New Roman" w:hAnsi="Times New Roman"/>
          <w:b/>
          <w:sz w:val="24"/>
          <w:szCs w:val="24"/>
        </w:rPr>
        <w:t>В нарушение</w:t>
      </w:r>
      <w:r w:rsidRPr="00980378">
        <w:rPr>
          <w:rFonts w:ascii="Times New Roman" w:hAnsi="Times New Roman"/>
          <w:sz w:val="24"/>
          <w:szCs w:val="24"/>
        </w:rPr>
        <w:t xml:space="preserve"> статьи 179 Бюджетного кодекса РФ, 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Программа не приведена в соответствие с решением о бюджете Нерюнгринского района не позднее трех месяцев со дня вступления его в силу.</w:t>
      </w:r>
      <w:proofErr w:type="gramEnd"/>
    </w:p>
    <w:p w:rsidR="000D0A7D" w:rsidRPr="00980378" w:rsidRDefault="000D0A7D" w:rsidP="000D0A7D">
      <w:pPr>
        <w:shd w:val="clear" w:color="auto" w:fill="FFFFFF"/>
        <w:ind w:firstLine="708"/>
        <w:rPr>
          <w:rFonts w:ascii="Times New Roman" w:hAnsi="Times New Roman"/>
          <w:bCs/>
          <w:spacing w:val="3"/>
          <w:sz w:val="24"/>
          <w:szCs w:val="24"/>
        </w:rPr>
      </w:pPr>
      <w:r w:rsidRPr="00980378">
        <w:rPr>
          <w:rFonts w:ascii="Times New Roman" w:hAnsi="Times New Roman"/>
          <w:bCs/>
          <w:spacing w:val="3"/>
          <w:sz w:val="24"/>
          <w:szCs w:val="24"/>
        </w:rPr>
        <w:t xml:space="preserve">2. «Энергоресурсосбережение и повышение энергетической эффективности муниципального образования Нерюнгринский район на 2013-2016 годы и  на период до 2020 года», утвержденная постановлением Нерюнгринской районной администрации от 07.11.2012 № 2288 (далее Программа), на 2020 год Управлению образования выделено бюджетных ассигнований 5 104,00 тыс. рублей, кассовое исполнение составило 100%. </w:t>
      </w:r>
    </w:p>
    <w:p w:rsidR="000D0A7D" w:rsidRPr="00980378" w:rsidRDefault="000D0A7D" w:rsidP="000D0A7D">
      <w:pPr>
        <w:shd w:val="clear" w:color="auto" w:fill="FFFFFF"/>
        <w:ind w:firstLine="708"/>
        <w:rPr>
          <w:rFonts w:ascii="Times New Roman" w:hAnsi="Times New Roman"/>
          <w:sz w:val="24"/>
          <w:szCs w:val="24"/>
        </w:rPr>
      </w:pPr>
      <w:r w:rsidRPr="00980378">
        <w:rPr>
          <w:rFonts w:ascii="Times New Roman" w:hAnsi="Times New Roman"/>
          <w:sz w:val="24"/>
          <w:szCs w:val="24"/>
        </w:rPr>
        <w:t>Проверкой бюджетной отчетности Управления образования, предоставленной в Контрольно-счетную палату, установлено:</w:t>
      </w:r>
    </w:p>
    <w:p w:rsidR="000D0A7D" w:rsidRPr="00980378" w:rsidRDefault="000D0A7D" w:rsidP="000D0A7D">
      <w:pPr>
        <w:rPr>
          <w:rFonts w:ascii="Times New Roman" w:hAnsi="Times New Roman"/>
          <w:bCs/>
          <w:spacing w:val="3"/>
          <w:sz w:val="24"/>
          <w:szCs w:val="24"/>
        </w:rPr>
      </w:pPr>
      <w:r w:rsidRPr="00980378">
        <w:rPr>
          <w:rFonts w:ascii="Times New Roman" w:hAnsi="Times New Roman"/>
          <w:sz w:val="24"/>
          <w:szCs w:val="24"/>
        </w:rPr>
        <w:t>- согласно предоставленной отчетности Управления образования з</w:t>
      </w:r>
      <w:r w:rsidRPr="00980378">
        <w:rPr>
          <w:rFonts w:ascii="Times New Roman" w:hAnsi="Times New Roman"/>
          <w:bCs/>
          <w:spacing w:val="3"/>
          <w:sz w:val="24"/>
          <w:szCs w:val="24"/>
        </w:rPr>
        <w:t xml:space="preserve">а 2020 год кассовое исполнение по кодам основного сектора государственного управления (КОСГУ) в целом составило 99,9%. Остаток неиспользованных средств – </w:t>
      </w:r>
      <w:r w:rsidRPr="00980378">
        <w:rPr>
          <w:rFonts w:ascii="Times New Roman" w:eastAsia="Times New Roman" w:hAnsi="Times New Roman"/>
          <w:bCs/>
          <w:sz w:val="24"/>
          <w:szCs w:val="24"/>
          <w:lang w:eastAsia="ru-RU"/>
        </w:rPr>
        <w:t>3 259,04</w:t>
      </w:r>
      <w:r w:rsidRPr="00980378">
        <w:rPr>
          <w:rFonts w:ascii="Times New Roman" w:eastAsia="Times New Roman" w:hAnsi="Times New Roman"/>
          <w:b/>
          <w:bCs/>
          <w:sz w:val="20"/>
          <w:szCs w:val="20"/>
          <w:lang w:eastAsia="ru-RU"/>
        </w:rPr>
        <w:t xml:space="preserve"> </w:t>
      </w:r>
      <w:r w:rsidRPr="00980378">
        <w:rPr>
          <w:rFonts w:ascii="Times New Roman" w:hAnsi="Times New Roman"/>
          <w:bCs/>
          <w:spacing w:val="3"/>
          <w:sz w:val="24"/>
          <w:szCs w:val="24"/>
        </w:rPr>
        <w:t xml:space="preserve">тыс. рублей. </w:t>
      </w:r>
    </w:p>
    <w:p w:rsidR="000D0A7D" w:rsidRPr="00980378" w:rsidRDefault="000D0A7D" w:rsidP="000D0A7D">
      <w:pPr>
        <w:rPr>
          <w:rFonts w:ascii="Times New Roman" w:hAnsi="Times New Roman"/>
          <w:bCs/>
          <w:spacing w:val="3"/>
          <w:sz w:val="24"/>
          <w:szCs w:val="24"/>
        </w:rPr>
      </w:pPr>
      <w:r w:rsidRPr="00980378">
        <w:rPr>
          <w:rFonts w:ascii="Times New Roman" w:hAnsi="Times New Roman"/>
          <w:bCs/>
          <w:spacing w:val="3"/>
          <w:sz w:val="24"/>
          <w:szCs w:val="24"/>
        </w:rPr>
        <w:t xml:space="preserve">- </w:t>
      </w:r>
      <w:proofErr w:type="gramStart"/>
      <w:r w:rsidRPr="00980378">
        <w:rPr>
          <w:rFonts w:ascii="Times New Roman" w:hAnsi="Times New Roman"/>
          <w:bCs/>
          <w:spacing w:val="3"/>
          <w:sz w:val="24"/>
          <w:szCs w:val="24"/>
        </w:rPr>
        <w:t>к</w:t>
      </w:r>
      <w:proofErr w:type="gramEnd"/>
      <w:r w:rsidRPr="00980378">
        <w:rPr>
          <w:rFonts w:ascii="Times New Roman" w:hAnsi="Times New Roman"/>
          <w:bCs/>
          <w:spacing w:val="3"/>
          <w:sz w:val="24"/>
          <w:szCs w:val="24"/>
        </w:rPr>
        <w:t>ассовое исполнение бюджетными учреждениями субсидий на выполнение государственного (муниципального) задания в 2020 году составило 99,0%. Остаток неиспользованных бюджетными учреждениями субсидий на выполнение государственного (муниципального) задания на 01.01.2021 года составил 26 150,33 тыс. рублей. Отклонение в сумме 26 150,33 тыс. рублей являются денежными средствами, которые остаются в учреждении, Столь значительная сумма остатков неиспользованных сре</w:t>
      </w:r>
      <w:proofErr w:type="gramStart"/>
      <w:r w:rsidRPr="00980378">
        <w:rPr>
          <w:rFonts w:ascii="Times New Roman" w:hAnsi="Times New Roman"/>
          <w:bCs/>
          <w:spacing w:val="3"/>
          <w:sz w:val="24"/>
          <w:szCs w:val="24"/>
        </w:rPr>
        <w:t>дств св</w:t>
      </w:r>
      <w:proofErr w:type="gramEnd"/>
      <w:r w:rsidRPr="00980378">
        <w:rPr>
          <w:rFonts w:ascii="Times New Roman" w:hAnsi="Times New Roman"/>
          <w:bCs/>
          <w:spacing w:val="3"/>
          <w:sz w:val="24"/>
          <w:szCs w:val="24"/>
        </w:rPr>
        <w:t>идетельствует: о некорректном расчете (отсутствии обоснованного расчета) норматива затрат для расчета субсидии; об излишне перечисленной сумме субсидии;</w:t>
      </w:r>
    </w:p>
    <w:p w:rsidR="000D0A7D" w:rsidRPr="00980378" w:rsidRDefault="000D0A7D" w:rsidP="000D0A7D">
      <w:pPr>
        <w:rPr>
          <w:rFonts w:ascii="Times New Roman" w:hAnsi="Times New Roman"/>
          <w:bCs/>
          <w:spacing w:val="3"/>
          <w:sz w:val="24"/>
          <w:szCs w:val="24"/>
        </w:rPr>
      </w:pPr>
      <w:r w:rsidRPr="00980378">
        <w:rPr>
          <w:rFonts w:ascii="Times New Roman" w:hAnsi="Times New Roman"/>
          <w:bCs/>
          <w:spacing w:val="3"/>
          <w:sz w:val="24"/>
          <w:szCs w:val="24"/>
        </w:rPr>
        <w:t>- кассовое исполнение бюджетными учреждениями целевых субсидий на иные цели в 2020 году составило 77,9%. Остаток неиспользованных бюджетными учреждениями целевых субсидий на иные цели в сумме 69 199,80 тыс. рублей перечислен в бюджет в полном объеме;</w:t>
      </w:r>
    </w:p>
    <w:p w:rsidR="000D0A7D" w:rsidRPr="00980378" w:rsidRDefault="000D0A7D" w:rsidP="000D0A7D">
      <w:pPr>
        <w:rPr>
          <w:rFonts w:ascii="Times New Roman" w:hAnsi="Times New Roman"/>
          <w:bCs/>
          <w:spacing w:val="3"/>
          <w:sz w:val="24"/>
          <w:szCs w:val="24"/>
        </w:rPr>
      </w:pPr>
      <w:r w:rsidRPr="00980378">
        <w:rPr>
          <w:rFonts w:ascii="Times New Roman" w:hAnsi="Times New Roman"/>
          <w:bCs/>
          <w:spacing w:val="3"/>
          <w:sz w:val="24"/>
          <w:szCs w:val="24"/>
        </w:rPr>
        <w:t xml:space="preserve">- </w:t>
      </w:r>
      <w:r w:rsidRPr="00980378">
        <w:rPr>
          <w:rFonts w:ascii="Times New Roman" w:hAnsi="Times New Roman"/>
          <w:b/>
          <w:bCs/>
          <w:spacing w:val="3"/>
          <w:sz w:val="24"/>
          <w:szCs w:val="24"/>
        </w:rPr>
        <w:t>в нарушение</w:t>
      </w:r>
      <w:r w:rsidRPr="00980378">
        <w:rPr>
          <w:rFonts w:ascii="Times New Roman" w:hAnsi="Times New Roman"/>
          <w:bCs/>
          <w:spacing w:val="3"/>
          <w:sz w:val="24"/>
          <w:szCs w:val="24"/>
        </w:rPr>
        <w:t xml:space="preserve"> пункта 6. статьи 69.2. Бюджетного кодекса Российской Федерации от 31.07.1998 № 145-ФЗ муниципальные задания за 2020 год являются невыполненными в связи с </w:t>
      </w:r>
      <w:proofErr w:type="gramStart"/>
      <w:r w:rsidRPr="00980378">
        <w:rPr>
          <w:rFonts w:ascii="Times New Roman" w:hAnsi="Times New Roman"/>
          <w:bCs/>
          <w:spacing w:val="3"/>
          <w:sz w:val="24"/>
          <w:szCs w:val="24"/>
        </w:rPr>
        <w:t>не достижением</w:t>
      </w:r>
      <w:proofErr w:type="gramEnd"/>
      <w:r w:rsidRPr="00980378">
        <w:rPr>
          <w:rFonts w:ascii="Times New Roman" w:hAnsi="Times New Roman"/>
          <w:bCs/>
          <w:spacing w:val="3"/>
          <w:sz w:val="24"/>
          <w:szCs w:val="24"/>
        </w:rPr>
        <w:t xml:space="preserve"> показателей муниципальных заданий, характеризующих объем оказываемых муниципальных услуг;</w:t>
      </w:r>
    </w:p>
    <w:p w:rsidR="000D0A7D" w:rsidRPr="00980378" w:rsidRDefault="000D0A7D" w:rsidP="000D0A7D">
      <w:pPr>
        <w:rPr>
          <w:rFonts w:ascii="Times New Roman" w:hAnsi="Times New Roman"/>
          <w:bCs/>
          <w:spacing w:val="3"/>
          <w:sz w:val="24"/>
          <w:szCs w:val="24"/>
        </w:rPr>
      </w:pPr>
      <w:r w:rsidRPr="00980378">
        <w:rPr>
          <w:rFonts w:ascii="Times New Roman" w:hAnsi="Times New Roman"/>
          <w:bCs/>
          <w:spacing w:val="3"/>
          <w:sz w:val="24"/>
          <w:szCs w:val="24"/>
        </w:rPr>
        <w:t>- сумма, подлежащая к возврату в бюджет Нерюнгринского района при неисполнении муниципальных заданий бюджетных учреждений, подведомственных Управлению образования, за 2020 год составила 47 642 963,46 тыс. рублей. Средства субсидии при неисполнении муниципальных заданий бюджетных учреждений перечислены в бюджет в сумме 3 638,77 тыс. рублей;</w:t>
      </w:r>
    </w:p>
    <w:p w:rsidR="000D0A7D" w:rsidRPr="00980378" w:rsidRDefault="000D0A7D" w:rsidP="000D0A7D">
      <w:pPr>
        <w:rPr>
          <w:rFonts w:ascii="Times New Roman" w:hAnsi="Times New Roman"/>
          <w:bCs/>
          <w:spacing w:val="3"/>
          <w:sz w:val="24"/>
          <w:szCs w:val="24"/>
        </w:rPr>
      </w:pPr>
      <w:r w:rsidRPr="00980378">
        <w:rPr>
          <w:rFonts w:ascii="Times New Roman" w:hAnsi="Times New Roman"/>
          <w:bCs/>
          <w:spacing w:val="3"/>
          <w:sz w:val="24"/>
          <w:szCs w:val="24"/>
        </w:rPr>
        <w:t xml:space="preserve">- </w:t>
      </w:r>
      <w:r w:rsidRPr="00980378">
        <w:rPr>
          <w:rFonts w:ascii="Times New Roman" w:hAnsi="Times New Roman"/>
          <w:b/>
          <w:bCs/>
          <w:spacing w:val="3"/>
          <w:sz w:val="24"/>
          <w:szCs w:val="24"/>
        </w:rPr>
        <w:t>в нарушение</w:t>
      </w:r>
      <w:r w:rsidRPr="00980378">
        <w:rPr>
          <w:rFonts w:ascii="Times New Roman" w:hAnsi="Times New Roman"/>
          <w:bCs/>
          <w:spacing w:val="3"/>
          <w:sz w:val="24"/>
          <w:szCs w:val="24"/>
        </w:rPr>
        <w:t xml:space="preserve"> пунктов 5., 10., 11., 12. Порядка формирования муниципального задания, главным распорядителем бюджетных средств – Управлением образования муниципальные задания на оказание муниципальных услуг были 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 Таким образом, расчет объема финансового обеспечения выполнения муниципального задания главным распорядителем бюджетных средств - Управлением образования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w:t>
      </w:r>
    </w:p>
    <w:p w:rsidR="000D0A7D" w:rsidRPr="00980378" w:rsidRDefault="000D0A7D" w:rsidP="000D0A7D">
      <w:pPr>
        <w:rPr>
          <w:rFonts w:ascii="Times New Roman" w:hAnsi="Times New Roman"/>
          <w:bCs/>
          <w:spacing w:val="3"/>
          <w:sz w:val="24"/>
          <w:szCs w:val="24"/>
        </w:rPr>
      </w:pPr>
      <w:r w:rsidRPr="00980378">
        <w:rPr>
          <w:rFonts w:ascii="Times New Roman" w:hAnsi="Times New Roman"/>
          <w:bCs/>
          <w:spacing w:val="3"/>
          <w:sz w:val="24"/>
          <w:szCs w:val="24"/>
        </w:rPr>
        <w:t xml:space="preserve">- В ходе анализа установлено несоответствие </w:t>
      </w:r>
      <w:proofErr w:type="gramStart"/>
      <w:r w:rsidRPr="00980378">
        <w:rPr>
          <w:rFonts w:ascii="Times New Roman" w:hAnsi="Times New Roman"/>
          <w:bCs/>
          <w:spacing w:val="3"/>
          <w:sz w:val="24"/>
          <w:szCs w:val="24"/>
        </w:rPr>
        <w:t>показателей доходов Планов финансово-хозяйственной деятельности подведомственных учреждений</w:t>
      </w:r>
      <w:proofErr w:type="gramEnd"/>
      <w:r w:rsidRPr="00980378">
        <w:rPr>
          <w:rFonts w:ascii="Times New Roman" w:hAnsi="Times New Roman"/>
          <w:bCs/>
          <w:spacing w:val="3"/>
          <w:sz w:val="24"/>
          <w:szCs w:val="24"/>
        </w:rPr>
        <w:t xml:space="preserve"> за 2020 год утвержденным лимитам на 2020 год.</w:t>
      </w:r>
    </w:p>
    <w:p w:rsidR="000D0A7D" w:rsidRPr="00980378" w:rsidRDefault="000D0A7D" w:rsidP="000D0A7D">
      <w:pPr>
        <w:rPr>
          <w:rFonts w:ascii="Times New Roman" w:hAnsi="Times New Roman"/>
          <w:bCs/>
          <w:spacing w:val="3"/>
          <w:sz w:val="24"/>
          <w:szCs w:val="24"/>
        </w:rPr>
      </w:pPr>
      <w:r w:rsidRPr="00980378">
        <w:rPr>
          <w:rFonts w:ascii="Times New Roman" w:hAnsi="Times New Roman"/>
          <w:bCs/>
          <w:spacing w:val="3"/>
          <w:sz w:val="24"/>
          <w:szCs w:val="24"/>
        </w:rPr>
        <w:lastRenderedPageBreak/>
        <w:t xml:space="preserve">- заполнение формы (ф. 0503737) «Отчет об </w:t>
      </w:r>
      <w:proofErr w:type="gramStart"/>
      <w:r w:rsidRPr="00980378">
        <w:rPr>
          <w:rFonts w:ascii="Times New Roman" w:hAnsi="Times New Roman"/>
          <w:bCs/>
          <w:spacing w:val="3"/>
          <w:sz w:val="24"/>
          <w:szCs w:val="24"/>
        </w:rPr>
        <w:t>исполнении</w:t>
      </w:r>
      <w:proofErr w:type="gramEnd"/>
      <w:r w:rsidRPr="00980378">
        <w:rPr>
          <w:rFonts w:ascii="Times New Roman" w:hAnsi="Times New Roman"/>
          <w:bCs/>
          <w:spacing w:val="3"/>
          <w:sz w:val="24"/>
          <w:szCs w:val="24"/>
        </w:rPr>
        <w:t xml:space="preserve">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0D0A7D" w:rsidRPr="00980378" w:rsidRDefault="000D0A7D" w:rsidP="000D0A7D">
      <w:pPr>
        <w:ind w:firstLine="708"/>
        <w:rPr>
          <w:rFonts w:ascii="Times New Roman" w:hAnsi="Times New Roman"/>
          <w:bCs/>
          <w:spacing w:val="3"/>
          <w:sz w:val="24"/>
          <w:szCs w:val="24"/>
        </w:rPr>
      </w:pPr>
      <w:r w:rsidRPr="00980378">
        <w:rPr>
          <w:rFonts w:ascii="Times New Roman" w:hAnsi="Times New Roman"/>
          <w:b/>
          <w:bCs/>
          <w:spacing w:val="3"/>
          <w:sz w:val="24"/>
          <w:szCs w:val="24"/>
        </w:rPr>
        <w:t>В нарушение</w:t>
      </w:r>
      <w:r w:rsidRPr="00980378">
        <w:rPr>
          <w:rFonts w:ascii="Times New Roman" w:hAnsi="Times New Roman"/>
          <w:bCs/>
          <w:spacing w:val="3"/>
          <w:sz w:val="24"/>
          <w:szCs w:val="24"/>
        </w:rPr>
        <w:t xml:space="preserve"> пункта 38. Приказа Минфина РФ от 25.03.2011 № 33н показатели в графе 4 «Утверждено плановых назначений»  не соответствуют показателям, отраженным в Планах финансово-хозяйственной деятельности.</w:t>
      </w:r>
    </w:p>
    <w:p w:rsidR="000D0A7D" w:rsidRPr="00980378" w:rsidRDefault="000D0A7D" w:rsidP="000D0A7D">
      <w:pPr>
        <w:ind w:firstLine="708"/>
        <w:rPr>
          <w:rFonts w:ascii="Times New Roman" w:hAnsi="Times New Roman"/>
          <w:color w:val="1A1A1A" w:themeColor="background1" w:themeShade="1A"/>
          <w:sz w:val="24"/>
          <w:szCs w:val="24"/>
        </w:rPr>
      </w:pPr>
      <w:r w:rsidRPr="00980378">
        <w:rPr>
          <w:rFonts w:ascii="Times New Roman" w:hAnsi="Times New Roman"/>
          <w:sz w:val="24"/>
          <w:szCs w:val="24"/>
        </w:rPr>
        <w:t xml:space="preserve">Основные параметры годовой бюджетной отчетности </w:t>
      </w:r>
      <w:r w:rsidRPr="00980378">
        <w:rPr>
          <w:rFonts w:ascii="Times New Roman" w:hAnsi="Times New Roman"/>
          <w:bCs/>
          <w:spacing w:val="3"/>
          <w:sz w:val="24"/>
          <w:szCs w:val="24"/>
        </w:rPr>
        <w:t xml:space="preserve">Управления образования </w:t>
      </w:r>
      <w:r w:rsidRPr="00980378">
        <w:rPr>
          <w:rFonts w:ascii="Times New Roman" w:hAnsi="Times New Roman"/>
          <w:sz w:val="24"/>
          <w:szCs w:val="24"/>
        </w:rPr>
        <w:t>выдержаны. Установлен приемлемый уровень</w:t>
      </w:r>
      <w:r w:rsidRPr="00980378">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456500" w:rsidRPr="00980378" w:rsidRDefault="00456500" w:rsidP="000D0A7D">
      <w:pPr>
        <w:rPr>
          <w:rFonts w:ascii="Times New Roman" w:hAnsi="Times New Roman"/>
          <w:b/>
          <w:color w:val="000000"/>
          <w:sz w:val="24"/>
          <w:szCs w:val="24"/>
        </w:rPr>
      </w:pPr>
    </w:p>
    <w:p w:rsidR="003B01A3" w:rsidRPr="00980378" w:rsidRDefault="00214AED" w:rsidP="003B01A3">
      <w:pPr>
        <w:ind w:firstLine="708"/>
        <w:rPr>
          <w:rFonts w:ascii="Times New Roman" w:hAnsi="Times New Roman"/>
          <w:sz w:val="24"/>
          <w:szCs w:val="24"/>
        </w:rPr>
      </w:pPr>
      <w:r w:rsidRPr="00980378">
        <w:rPr>
          <w:rFonts w:ascii="Times New Roman" w:hAnsi="Times New Roman"/>
          <w:b/>
          <w:sz w:val="24"/>
          <w:szCs w:val="24"/>
        </w:rPr>
        <w:t>2.</w:t>
      </w:r>
      <w:r w:rsidR="008D5F06" w:rsidRPr="00980378">
        <w:rPr>
          <w:rFonts w:ascii="Times New Roman" w:hAnsi="Times New Roman"/>
          <w:b/>
          <w:sz w:val="24"/>
          <w:szCs w:val="24"/>
        </w:rPr>
        <w:t>3</w:t>
      </w:r>
      <w:r w:rsidRPr="00980378">
        <w:rPr>
          <w:rFonts w:ascii="Times New Roman" w:hAnsi="Times New Roman"/>
          <w:b/>
          <w:sz w:val="24"/>
          <w:szCs w:val="24"/>
        </w:rPr>
        <w:t>.</w:t>
      </w:r>
      <w:r w:rsidRPr="00980378">
        <w:rPr>
          <w:rFonts w:ascii="Times New Roman" w:hAnsi="Times New Roman"/>
          <w:sz w:val="24"/>
          <w:szCs w:val="24"/>
        </w:rPr>
        <w:t xml:space="preserve"> </w:t>
      </w:r>
      <w:r w:rsidR="00D42A74" w:rsidRPr="00980378">
        <w:rPr>
          <w:rFonts w:ascii="Times New Roman" w:hAnsi="Times New Roman"/>
          <w:sz w:val="24"/>
          <w:szCs w:val="24"/>
        </w:rPr>
        <w:t xml:space="preserve">Бюджетная отчетность </w:t>
      </w:r>
      <w:r w:rsidR="00D42A74" w:rsidRPr="00980378">
        <w:rPr>
          <w:rFonts w:ascii="Times New Roman" w:hAnsi="Times New Roman"/>
          <w:b/>
          <w:sz w:val="24"/>
          <w:szCs w:val="24"/>
        </w:rPr>
        <w:t xml:space="preserve">Муниципального Казенного учреждения Управление культуры и искусства Нерюнгринского района </w:t>
      </w:r>
      <w:r w:rsidR="00D42A74" w:rsidRPr="00980378">
        <w:rPr>
          <w:rFonts w:ascii="Times New Roman" w:hAnsi="Times New Roman"/>
          <w:sz w:val="24"/>
          <w:szCs w:val="24"/>
        </w:rPr>
        <w:t xml:space="preserve">(далее - МКУ УКиИ) </w:t>
      </w:r>
      <w:r w:rsidR="003B01A3" w:rsidRPr="00980378">
        <w:rPr>
          <w:rFonts w:ascii="Times New Roman" w:hAnsi="Times New Roman"/>
          <w:sz w:val="24"/>
          <w:szCs w:val="24"/>
        </w:rPr>
        <w:t xml:space="preserve">представлена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53688F" w:rsidRPr="00980378" w:rsidRDefault="0053688F" w:rsidP="0053688F">
      <w:pPr>
        <w:ind w:firstLine="708"/>
        <w:rPr>
          <w:rFonts w:ascii="Times New Roman" w:hAnsi="Times New Roman"/>
          <w:bCs/>
          <w:spacing w:val="3"/>
          <w:sz w:val="24"/>
          <w:szCs w:val="24"/>
        </w:rPr>
      </w:pPr>
      <w:r w:rsidRPr="00980378">
        <w:rPr>
          <w:rFonts w:ascii="Times New Roman" w:hAnsi="Times New Roman"/>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УКиИ на 2020 год составили: утвержденные </w:t>
      </w:r>
      <w:r w:rsidRPr="00980378">
        <w:rPr>
          <w:rFonts w:ascii="Times New Roman" w:eastAsia="Times New Roman" w:hAnsi="Times New Roman"/>
          <w:bCs/>
          <w:sz w:val="24"/>
          <w:szCs w:val="24"/>
          <w:lang w:eastAsia="ru-RU"/>
        </w:rPr>
        <w:t xml:space="preserve">270 231,99 </w:t>
      </w:r>
      <w:r w:rsidRPr="00980378">
        <w:rPr>
          <w:rFonts w:ascii="Times New Roman" w:hAnsi="Times New Roman"/>
          <w:sz w:val="24"/>
          <w:szCs w:val="24"/>
        </w:rPr>
        <w:t xml:space="preserve">тыс. рублей; исполненные </w:t>
      </w:r>
      <w:r w:rsidRPr="00980378">
        <w:rPr>
          <w:rFonts w:ascii="Times New Roman" w:eastAsia="Times New Roman" w:hAnsi="Times New Roman"/>
          <w:bCs/>
          <w:sz w:val="24"/>
          <w:szCs w:val="24"/>
          <w:lang w:eastAsia="ru-RU"/>
        </w:rPr>
        <w:t xml:space="preserve">267 944,90 </w:t>
      </w:r>
      <w:r w:rsidRPr="00980378">
        <w:rPr>
          <w:rFonts w:ascii="Times New Roman" w:hAnsi="Times New Roman"/>
          <w:sz w:val="24"/>
          <w:szCs w:val="24"/>
        </w:rPr>
        <w:t xml:space="preserve">тыс. рублей. </w:t>
      </w:r>
      <w:r w:rsidRPr="00980378">
        <w:rPr>
          <w:rFonts w:ascii="Times New Roman" w:hAnsi="Times New Roman"/>
          <w:bCs/>
          <w:spacing w:val="3"/>
          <w:sz w:val="24"/>
          <w:szCs w:val="24"/>
        </w:rPr>
        <w:t xml:space="preserve">В 2020 году кассовое исполнение бюджетных ассигнований по кодам основного сектора государственного управления (КОСГУ) в целом составило 99,2 %. </w:t>
      </w:r>
    </w:p>
    <w:p w:rsidR="0053688F" w:rsidRPr="00980378" w:rsidRDefault="0053688F" w:rsidP="0053688F">
      <w:pPr>
        <w:rPr>
          <w:rFonts w:ascii="Times New Roman" w:hAnsi="Times New Roman" w:cs="Times New Roman"/>
          <w:bCs/>
          <w:spacing w:val="3"/>
          <w:sz w:val="24"/>
          <w:szCs w:val="24"/>
        </w:rPr>
      </w:pPr>
      <w:r w:rsidRPr="00980378">
        <w:rPr>
          <w:rFonts w:ascii="Times New Roman" w:hAnsi="Times New Roman"/>
          <w:sz w:val="24"/>
          <w:szCs w:val="24"/>
        </w:rPr>
        <w:tab/>
        <w:t>В рамках выделенных бюджетных ассигнований МКУ УКиИ</w:t>
      </w:r>
      <w:r w:rsidRPr="00980378">
        <w:rPr>
          <w:rFonts w:ascii="Times New Roman" w:hAnsi="Times New Roman"/>
          <w:bCs/>
          <w:spacing w:val="3"/>
          <w:sz w:val="24"/>
          <w:szCs w:val="24"/>
        </w:rPr>
        <w:t xml:space="preserve"> реализует следующие муниципальные целевые программы: «Социально-культурная деятельность учреждений культуры Нерюнгринского района на 2017-2020 годы»; «Энергоресурсосбережение и повышение энергетической эффективности муниципального образования Нерюнгринский район на 2013-2016 годы и  на период до 2020 года», </w:t>
      </w:r>
      <w:r w:rsidRPr="00980378">
        <w:rPr>
          <w:rFonts w:ascii="Times New Roman" w:hAnsi="Times New Roman" w:cs="Times New Roman"/>
          <w:sz w:val="24"/>
          <w:szCs w:val="24"/>
        </w:rPr>
        <w:t>«Развитие архивного дела в муниципальном образовании «Нерюнгринский район» на 2017-2020 годы».</w:t>
      </w:r>
    </w:p>
    <w:p w:rsidR="0053688F" w:rsidRPr="00980378" w:rsidRDefault="0053688F" w:rsidP="00A61C64">
      <w:pPr>
        <w:shd w:val="clear" w:color="auto" w:fill="FFFFFF"/>
        <w:ind w:firstLine="709"/>
        <w:rPr>
          <w:rFonts w:ascii="Times New Roman" w:hAnsi="Times New Roman"/>
          <w:sz w:val="24"/>
          <w:szCs w:val="24"/>
        </w:rPr>
      </w:pPr>
      <w:r w:rsidRPr="00980378">
        <w:rPr>
          <w:rFonts w:ascii="Times New Roman" w:hAnsi="Times New Roman"/>
          <w:bCs/>
          <w:spacing w:val="3"/>
          <w:sz w:val="24"/>
          <w:szCs w:val="24"/>
        </w:rPr>
        <w:t xml:space="preserve">1. Муниципальная программа «Социально-культурная деятельность учреждений культуры Нерюнгринского района на 2017-2020 годы» (далее Программа), утверждена постановлением Нерюнгринской районной администрации от 07.11.2016 № 1507. </w:t>
      </w:r>
    </w:p>
    <w:p w:rsidR="0053688F" w:rsidRPr="00980378" w:rsidRDefault="0053688F" w:rsidP="0053688F">
      <w:pPr>
        <w:pStyle w:val="1"/>
        <w:spacing w:before="0" w:after="0"/>
        <w:jc w:val="both"/>
        <w:rPr>
          <w:rFonts w:ascii="Times New Roman" w:hAnsi="Times New Roman" w:cs="Times New Roman"/>
          <w:b w:val="0"/>
          <w:color w:val="auto"/>
        </w:rPr>
      </w:pPr>
      <w:r w:rsidRPr="00980378">
        <w:rPr>
          <w:rFonts w:ascii="Times New Roman" w:hAnsi="Times New Roman" w:cs="Times New Roman"/>
          <w:b w:val="0"/>
          <w:color w:val="auto"/>
          <w:spacing w:val="3"/>
        </w:rPr>
        <w:t>Расхождение суммы финансового обеспечения, отраженного в паспорте Программы с решени</w:t>
      </w:r>
      <w:r w:rsidRPr="00980378">
        <w:rPr>
          <w:rFonts w:ascii="Times New Roman" w:hAnsi="Times New Roman" w:cs="Times New Roman"/>
          <w:b w:val="0"/>
          <w:bCs w:val="0"/>
          <w:color w:val="auto"/>
          <w:spacing w:val="3"/>
        </w:rPr>
        <w:t>ем</w:t>
      </w:r>
      <w:r w:rsidRPr="00980378">
        <w:rPr>
          <w:rFonts w:ascii="Times New Roman" w:hAnsi="Times New Roman" w:cs="Times New Roman"/>
          <w:b w:val="0"/>
          <w:color w:val="auto"/>
          <w:spacing w:val="3"/>
        </w:rPr>
        <w:t xml:space="preserve"> Нерюнгринского районного Совета депутатов </w:t>
      </w:r>
      <w:r w:rsidRPr="00980378">
        <w:rPr>
          <w:rFonts w:ascii="Times New Roman" w:hAnsi="Times New Roman"/>
          <w:b w:val="0"/>
          <w:color w:val="auto"/>
        </w:rPr>
        <w:t xml:space="preserve">от 27.12.2019 № 5-11 «О бюджете Нерюнгринского района на 2020 год и на плановый период 2021 и 2022 годов» составило 2 089,80 тыс. рублей. </w:t>
      </w:r>
      <w:proofErr w:type="gramStart"/>
      <w:r w:rsidRPr="00980378">
        <w:rPr>
          <w:rFonts w:ascii="Times New Roman" w:hAnsi="Times New Roman"/>
          <w:b w:val="0"/>
          <w:color w:val="auto"/>
        </w:rPr>
        <w:t>Контрольно-счетной палатой установлено, что возникновение расхождений паспорта Программы с решением о бюджете Нерюнгринского района на 2020 год обусловлено тем, что МКУ УКиИ, согласно уведомлений Управления финансов Нерюнгринской районной администрации, в декабре 2020 года производились изменения лимитов бюджетных обязательств и бюджетных ассигнований на общую сумму 2 089,80 тыс. рублей, в том числе по уведомлениям: уведомление об изменении бюджетных ассигнований от 18.12.2020</w:t>
      </w:r>
      <w:proofErr w:type="gramEnd"/>
      <w:r w:rsidRPr="00980378">
        <w:rPr>
          <w:rFonts w:ascii="Times New Roman" w:hAnsi="Times New Roman"/>
          <w:b w:val="0"/>
          <w:color w:val="auto"/>
        </w:rPr>
        <w:t xml:space="preserve"> № 461 на сумму 2 126,41 тыс. рублей, уведомление об </w:t>
      </w:r>
      <w:proofErr w:type="gramStart"/>
      <w:r w:rsidRPr="00980378">
        <w:rPr>
          <w:rFonts w:ascii="Times New Roman" w:hAnsi="Times New Roman"/>
          <w:b w:val="0"/>
          <w:color w:val="auto"/>
        </w:rPr>
        <w:t>изменении</w:t>
      </w:r>
      <w:proofErr w:type="gramEnd"/>
      <w:r w:rsidRPr="00980378">
        <w:rPr>
          <w:rFonts w:ascii="Times New Roman" w:hAnsi="Times New Roman"/>
          <w:b w:val="0"/>
          <w:color w:val="auto"/>
        </w:rPr>
        <w:t xml:space="preserve"> бюджетных ассигнований от 25.12.2020 № 477 на сумму -36,56 тыс. рублей.</w:t>
      </w:r>
    </w:p>
    <w:p w:rsidR="0053688F" w:rsidRPr="00980378" w:rsidRDefault="0053688F" w:rsidP="0053688F">
      <w:pPr>
        <w:shd w:val="clear" w:color="auto" w:fill="FFFFFF"/>
        <w:ind w:firstLine="567"/>
        <w:rPr>
          <w:rFonts w:ascii="Times New Roman" w:hAnsi="Times New Roman"/>
          <w:bCs/>
          <w:sz w:val="24"/>
          <w:szCs w:val="24"/>
        </w:rPr>
      </w:pPr>
      <w:r w:rsidRPr="00980378">
        <w:rPr>
          <w:rFonts w:ascii="Times New Roman" w:hAnsi="Times New Roman" w:cs="Times New Roman"/>
          <w:sz w:val="24"/>
          <w:szCs w:val="24"/>
        </w:rPr>
        <w:t xml:space="preserve">В 2020 году МКУ УКиИ на реализацию муниципальной программы утверждено бюджетной росписью </w:t>
      </w:r>
      <w:r w:rsidRPr="00980378">
        <w:rPr>
          <w:rFonts w:ascii="Times New Roman" w:eastAsia="Times New Roman" w:hAnsi="Times New Roman"/>
          <w:bCs/>
          <w:sz w:val="24"/>
          <w:szCs w:val="24"/>
          <w:lang w:eastAsia="ru-RU"/>
        </w:rPr>
        <w:t xml:space="preserve">273 204,40 </w:t>
      </w:r>
      <w:r w:rsidRPr="00980378">
        <w:rPr>
          <w:rFonts w:ascii="Times New Roman" w:hAnsi="Times New Roman" w:cs="Times New Roman"/>
          <w:sz w:val="24"/>
          <w:szCs w:val="24"/>
        </w:rPr>
        <w:t xml:space="preserve">тыс. рублей, кассовое исполнение составило </w:t>
      </w:r>
      <w:r w:rsidRPr="00980378">
        <w:rPr>
          <w:rFonts w:ascii="Times New Roman" w:eastAsia="Times New Roman" w:hAnsi="Times New Roman"/>
          <w:sz w:val="24"/>
          <w:szCs w:val="24"/>
          <w:lang w:eastAsia="ru-RU"/>
        </w:rPr>
        <w:t>237 690,80</w:t>
      </w:r>
      <w:r w:rsidRPr="00980378">
        <w:rPr>
          <w:rFonts w:ascii="Times New Roman" w:eastAsia="Times New Roman" w:hAnsi="Times New Roman"/>
          <w:b/>
          <w:sz w:val="20"/>
          <w:szCs w:val="20"/>
          <w:lang w:eastAsia="ru-RU"/>
        </w:rPr>
        <w:t xml:space="preserve"> </w:t>
      </w:r>
      <w:r w:rsidRPr="00980378">
        <w:rPr>
          <w:rFonts w:ascii="Times New Roman" w:hAnsi="Times New Roman" w:cs="Times New Roman"/>
          <w:sz w:val="24"/>
          <w:szCs w:val="24"/>
        </w:rPr>
        <w:t>тыс. рублей, исполнение 92,5%.</w:t>
      </w:r>
    </w:p>
    <w:p w:rsidR="0053688F" w:rsidRPr="00980378" w:rsidRDefault="0053688F" w:rsidP="00A61C64">
      <w:pPr>
        <w:shd w:val="clear" w:color="auto" w:fill="FFFFFF"/>
        <w:ind w:firstLine="567"/>
        <w:rPr>
          <w:rFonts w:ascii="Times New Roman" w:hAnsi="Times New Roman"/>
          <w:bCs/>
          <w:spacing w:val="3"/>
          <w:sz w:val="24"/>
          <w:szCs w:val="24"/>
        </w:rPr>
      </w:pPr>
      <w:r w:rsidRPr="00980378">
        <w:rPr>
          <w:rFonts w:ascii="Times New Roman" w:hAnsi="Times New Roman"/>
          <w:bCs/>
          <w:spacing w:val="3"/>
          <w:sz w:val="24"/>
          <w:szCs w:val="24"/>
        </w:rPr>
        <w:t xml:space="preserve">2. «Энергоресурсосбережение и повышение энергетической эффективности муниципального образования Нерюнгринский район на 2013-2016 годы и  на период до 2020 года» </w:t>
      </w:r>
      <w:proofErr w:type="gramStart"/>
      <w:r w:rsidRPr="00980378">
        <w:rPr>
          <w:rFonts w:ascii="Times New Roman" w:hAnsi="Times New Roman"/>
          <w:bCs/>
          <w:spacing w:val="3"/>
          <w:sz w:val="24"/>
          <w:szCs w:val="24"/>
        </w:rPr>
        <w:t>утверждена</w:t>
      </w:r>
      <w:proofErr w:type="gramEnd"/>
      <w:r w:rsidRPr="00980378">
        <w:rPr>
          <w:rFonts w:ascii="Times New Roman" w:hAnsi="Times New Roman"/>
          <w:bCs/>
          <w:spacing w:val="3"/>
          <w:sz w:val="24"/>
          <w:szCs w:val="24"/>
        </w:rPr>
        <w:t xml:space="preserve"> постановлением Нерюнгринской районной администрации от 07.11.2012 № 2288. На 2020 год МКУ УКиИ выделено бюджетных ассигнований 646,30 тыс. рублей, кассовое исполнение составило 100%.</w:t>
      </w:r>
    </w:p>
    <w:p w:rsidR="0053688F" w:rsidRPr="00980378" w:rsidRDefault="0053688F" w:rsidP="0053688F">
      <w:pPr>
        <w:shd w:val="clear" w:color="auto" w:fill="FFFFFF"/>
        <w:rPr>
          <w:rFonts w:ascii="Times New Roman" w:hAnsi="Times New Roman"/>
          <w:bCs/>
          <w:spacing w:val="3"/>
          <w:sz w:val="24"/>
          <w:szCs w:val="24"/>
        </w:rPr>
      </w:pPr>
      <w:r w:rsidRPr="00980378">
        <w:rPr>
          <w:rFonts w:ascii="Times New Roman" w:hAnsi="Times New Roman"/>
          <w:bCs/>
          <w:spacing w:val="3"/>
          <w:sz w:val="24"/>
          <w:szCs w:val="24"/>
        </w:rPr>
        <w:t>3. «Развитие архивного дела в муниципальном образовании  «Нерюнгринский район» на 2017-2020 годы» (далее – Программа) утверждена Постановлением Нерюнгринской районной администрации от 14.09.2016 № 1122.</w:t>
      </w:r>
    </w:p>
    <w:p w:rsidR="0053688F" w:rsidRPr="00980378" w:rsidRDefault="0053688F" w:rsidP="0053688F">
      <w:pPr>
        <w:shd w:val="clear" w:color="auto" w:fill="FFFFFF"/>
        <w:ind w:firstLine="708"/>
        <w:rPr>
          <w:rFonts w:ascii="Times New Roman" w:hAnsi="Times New Roman"/>
          <w:bCs/>
          <w:spacing w:val="3"/>
          <w:sz w:val="24"/>
          <w:szCs w:val="24"/>
        </w:rPr>
      </w:pPr>
      <w:r w:rsidRPr="00980378">
        <w:rPr>
          <w:rFonts w:ascii="Times New Roman" w:hAnsi="Times New Roman"/>
          <w:bCs/>
          <w:spacing w:val="3"/>
          <w:sz w:val="24"/>
          <w:szCs w:val="24"/>
        </w:rPr>
        <w:lastRenderedPageBreak/>
        <w:t xml:space="preserve">На 2020 год МКУ УКиИ выделено бюджетных ассигнований </w:t>
      </w:r>
      <w:r w:rsidRPr="00980378">
        <w:rPr>
          <w:rFonts w:ascii="Times New Roman" w:eastAsia="Times New Roman" w:hAnsi="Times New Roman"/>
          <w:sz w:val="24"/>
          <w:szCs w:val="24"/>
          <w:lang w:eastAsia="ru-RU"/>
        </w:rPr>
        <w:t>9 966,70</w:t>
      </w:r>
      <w:r w:rsidRPr="00980378">
        <w:rPr>
          <w:rFonts w:ascii="Times New Roman" w:eastAsia="Times New Roman" w:hAnsi="Times New Roman"/>
          <w:b/>
          <w:sz w:val="20"/>
          <w:szCs w:val="20"/>
          <w:lang w:eastAsia="ru-RU"/>
        </w:rPr>
        <w:t xml:space="preserve"> </w:t>
      </w:r>
      <w:r w:rsidRPr="00980378">
        <w:rPr>
          <w:rFonts w:ascii="Times New Roman" w:hAnsi="Times New Roman"/>
          <w:spacing w:val="3"/>
          <w:sz w:val="24"/>
          <w:szCs w:val="24"/>
        </w:rPr>
        <w:t>тыс. рублей</w:t>
      </w:r>
      <w:r w:rsidRPr="00980378">
        <w:rPr>
          <w:rFonts w:ascii="Times New Roman" w:hAnsi="Times New Roman"/>
          <w:bCs/>
          <w:spacing w:val="3"/>
          <w:sz w:val="24"/>
          <w:szCs w:val="24"/>
        </w:rPr>
        <w:t xml:space="preserve">, кассовое исполнение составило </w:t>
      </w:r>
      <w:r w:rsidRPr="00980378">
        <w:rPr>
          <w:rFonts w:ascii="Times New Roman" w:eastAsia="Times New Roman" w:hAnsi="Times New Roman"/>
          <w:sz w:val="24"/>
          <w:szCs w:val="24"/>
          <w:lang w:eastAsia="ru-RU"/>
        </w:rPr>
        <w:t xml:space="preserve">9 570,10 </w:t>
      </w:r>
      <w:r w:rsidRPr="00980378">
        <w:rPr>
          <w:rFonts w:ascii="Times New Roman" w:hAnsi="Times New Roman"/>
          <w:bCs/>
          <w:spacing w:val="3"/>
          <w:sz w:val="24"/>
          <w:szCs w:val="24"/>
        </w:rPr>
        <w:t>тыс. рублей. Исполнение Программы составило 96,0%.</w:t>
      </w:r>
    </w:p>
    <w:p w:rsidR="0053688F" w:rsidRPr="00980378" w:rsidRDefault="0053688F" w:rsidP="0053688F">
      <w:pPr>
        <w:shd w:val="clear" w:color="auto" w:fill="FFFFFF"/>
        <w:ind w:firstLine="708"/>
        <w:rPr>
          <w:rFonts w:ascii="Times New Roman" w:hAnsi="Times New Roman"/>
          <w:sz w:val="24"/>
          <w:szCs w:val="24"/>
        </w:rPr>
      </w:pPr>
      <w:r w:rsidRPr="00980378">
        <w:rPr>
          <w:rFonts w:ascii="Times New Roman" w:hAnsi="Times New Roman"/>
          <w:bCs/>
          <w:spacing w:val="3"/>
          <w:sz w:val="24"/>
          <w:szCs w:val="24"/>
        </w:rPr>
        <w:t xml:space="preserve">Проверкой соблюдения порядка составления бюджетной отчетности требованиям Приказ Минфина РФ от 25.03.2011 № 33н, достоверности консолидированной бюджетной отчетности бюджетных учреждений, подведомственных </w:t>
      </w:r>
      <w:r w:rsidRPr="00980378">
        <w:rPr>
          <w:rFonts w:ascii="Times New Roman" w:hAnsi="Times New Roman"/>
          <w:sz w:val="24"/>
          <w:szCs w:val="24"/>
        </w:rPr>
        <w:t>МКУ УКиИ установлено:</w:t>
      </w:r>
    </w:p>
    <w:p w:rsidR="0053688F" w:rsidRPr="00980378" w:rsidRDefault="0053688F" w:rsidP="0053688F">
      <w:pPr>
        <w:shd w:val="clear" w:color="auto" w:fill="FFFFFF"/>
        <w:rPr>
          <w:rFonts w:ascii="Times New Roman" w:hAnsi="Times New Roman"/>
          <w:sz w:val="24"/>
          <w:szCs w:val="24"/>
        </w:rPr>
      </w:pPr>
      <w:r w:rsidRPr="00980378">
        <w:rPr>
          <w:rFonts w:ascii="Times New Roman" w:hAnsi="Times New Roman"/>
          <w:sz w:val="24"/>
          <w:szCs w:val="24"/>
        </w:rPr>
        <w:t>- кассовое исполнение бюджетными учреждениями субсидий на выполнение государственного (муниципального) задания в 2020 году составило 92,7%, остаток неиспользованных бюджетными учреждениями субсидий на выполнение государственного (муниципального) задания на 01.01.2021 года составил 15 861,24 тыс. рублей.</w:t>
      </w:r>
      <w:r w:rsidRPr="00980378">
        <w:t xml:space="preserve"> </w:t>
      </w:r>
      <w:proofErr w:type="gramStart"/>
      <w:r w:rsidRPr="00980378">
        <w:rPr>
          <w:rFonts w:ascii="Times New Roman" w:hAnsi="Times New Roman"/>
          <w:sz w:val="24"/>
          <w:szCs w:val="24"/>
        </w:rPr>
        <w:t>Столь значительная сумма остатков неиспользованных средств свидетельствует:  о некорректном расчете (отсутствии обоснованного расчета) норматива затрат для расчета субсидии; об излишне перечисленной сумме субсидии;</w:t>
      </w:r>
      <w:proofErr w:type="gramEnd"/>
    </w:p>
    <w:p w:rsidR="0053688F" w:rsidRPr="00980378" w:rsidRDefault="0053688F" w:rsidP="0053688F">
      <w:pPr>
        <w:shd w:val="clear" w:color="auto" w:fill="FFFFFF"/>
        <w:rPr>
          <w:rFonts w:ascii="Times New Roman" w:hAnsi="Times New Roman"/>
          <w:sz w:val="24"/>
          <w:szCs w:val="24"/>
        </w:rPr>
      </w:pPr>
      <w:r w:rsidRPr="00980378">
        <w:rPr>
          <w:rFonts w:ascii="Times New Roman" w:hAnsi="Times New Roman"/>
          <w:sz w:val="24"/>
          <w:szCs w:val="24"/>
        </w:rPr>
        <w:t>- кассовое исполнение бюджетными учреждениями целевых субсидий на иные цели в 2020 году составило 74,8%. Остаток неиспользованных бюджетными учреждениями целевых субсидий на иные цели в сумме 9 641,78 тыс. рублей  перечислен в бюджет в полном объеме;</w:t>
      </w:r>
    </w:p>
    <w:p w:rsidR="0053688F" w:rsidRPr="00980378" w:rsidRDefault="0053688F" w:rsidP="0053688F">
      <w:pPr>
        <w:shd w:val="clear" w:color="auto" w:fill="FFFFFF"/>
        <w:rPr>
          <w:rFonts w:ascii="Times New Roman" w:hAnsi="Times New Roman"/>
          <w:sz w:val="24"/>
          <w:szCs w:val="24"/>
        </w:rPr>
      </w:pPr>
      <w:r w:rsidRPr="00980378">
        <w:rPr>
          <w:rFonts w:ascii="Times New Roman" w:hAnsi="Times New Roman"/>
          <w:sz w:val="24"/>
          <w:szCs w:val="24"/>
        </w:rPr>
        <w:t>- анализ исполнения муниципальных заданий бюджетными учреждениями, подведомственными МКУ УКиИ за 2020 год показал,  муниципальные задания исполнены не в полном объеме. По большинству исполненных муниципальных заданий исполнение достигнуто так 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53688F" w:rsidRPr="00980378" w:rsidRDefault="0053688F" w:rsidP="0053688F">
      <w:pPr>
        <w:rPr>
          <w:rFonts w:ascii="Times New Roman" w:hAnsi="Times New Roman"/>
          <w:sz w:val="24"/>
          <w:szCs w:val="24"/>
        </w:rPr>
      </w:pPr>
      <w:r w:rsidRPr="00980378">
        <w:rPr>
          <w:rFonts w:ascii="Times New Roman" w:hAnsi="Times New Roman"/>
          <w:sz w:val="24"/>
          <w:szCs w:val="24"/>
        </w:rPr>
        <w:t xml:space="preserve">- </w:t>
      </w:r>
      <w:r w:rsidR="00DC7160" w:rsidRPr="00980378">
        <w:rPr>
          <w:rFonts w:ascii="Times New Roman" w:hAnsi="Times New Roman"/>
          <w:b/>
          <w:sz w:val="24"/>
          <w:szCs w:val="24"/>
        </w:rPr>
        <w:t>в</w:t>
      </w:r>
      <w:r w:rsidRPr="00980378">
        <w:rPr>
          <w:rFonts w:ascii="Times New Roman" w:hAnsi="Times New Roman"/>
          <w:b/>
          <w:sz w:val="24"/>
          <w:szCs w:val="24"/>
        </w:rPr>
        <w:t xml:space="preserve"> нарушение</w:t>
      </w:r>
      <w:r w:rsidRPr="00980378">
        <w:rPr>
          <w:rFonts w:ascii="Times New Roman" w:hAnsi="Times New Roman"/>
          <w:sz w:val="24"/>
          <w:szCs w:val="24"/>
        </w:rPr>
        <w:t xml:space="preserve"> пунктов 5., 10., 11., 12. Порядка формирования муниципального задания, главным распорядителем бюджетных средств - МКУ УКиИ муниципальные задания на оказание муниципальных услуг были 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 Таким образом, расчет объема финансового обеспечения выполнения муниципального задания главным распорядителем бюджетных средств </w:t>
      </w:r>
      <w:r w:rsidRPr="00980378">
        <w:rPr>
          <w:rFonts w:ascii="Times New Roman" w:hAnsi="Times New Roman"/>
          <w:b/>
          <w:sz w:val="24"/>
          <w:szCs w:val="24"/>
        </w:rPr>
        <w:t>-</w:t>
      </w:r>
      <w:r w:rsidRPr="00980378">
        <w:rPr>
          <w:rFonts w:ascii="Times New Roman" w:hAnsi="Times New Roman"/>
          <w:sz w:val="24"/>
          <w:szCs w:val="24"/>
        </w:rPr>
        <w:t xml:space="preserve"> МКУ УКиИ осуществлялся без утвержденного норматива затрат на оказание муниципальных услуг, оказываемых бюджетными учреждениями, ради которых они созданы. </w:t>
      </w:r>
      <w:proofErr w:type="gramStart"/>
      <w:r w:rsidRPr="00980378">
        <w:rPr>
          <w:rFonts w:ascii="Times New Roman" w:hAnsi="Times New Roman"/>
          <w:sz w:val="24"/>
          <w:szCs w:val="24"/>
        </w:rPr>
        <w:t>Утверждение муниципального задания, расчет субсидии и заключение Соглашения следовало производить после утверждения соответствующего норматива;</w:t>
      </w:r>
      <w:proofErr w:type="gramEnd"/>
    </w:p>
    <w:p w:rsidR="0053688F" w:rsidRPr="00980378" w:rsidRDefault="0053688F" w:rsidP="0053688F">
      <w:pPr>
        <w:shd w:val="clear" w:color="auto" w:fill="FFFFFF"/>
        <w:rPr>
          <w:rFonts w:ascii="Times New Roman" w:hAnsi="Times New Roman"/>
          <w:sz w:val="24"/>
          <w:szCs w:val="24"/>
        </w:rPr>
      </w:pPr>
      <w:r w:rsidRPr="00980378">
        <w:rPr>
          <w:rFonts w:ascii="Times New Roman" w:hAnsi="Times New Roman"/>
          <w:sz w:val="24"/>
          <w:szCs w:val="24"/>
        </w:rPr>
        <w:t xml:space="preserve">- </w:t>
      </w:r>
      <w:r w:rsidR="00DC7160" w:rsidRPr="00980378">
        <w:rPr>
          <w:rFonts w:ascii="Times New Roman" w:hAnsi="Times New Roman"/>
          <w:sz w:val="24"/>
          <w:szCs w:val="24"/>
        </w:rPr>
        <w:t>в</w:t>
      </w:r>
      <w:r w:rsidRPr="00980378">
        <w:rPr>
          <w:rFonts w:ascii="Times New Roman" w:hAnsi="Times New Roman"/>
          <w:sz w:val="24"/>
          <w:szCs w:val="24"/>
        </w:rPr>
        <w:t xml:space="preserve"> ходе </w:t>
      </w:r>
      <w:proofErr w:type="gramStart"/>
      <w:r w:rsidRPr="00980378">
        <w:rPr>
          <w:rFonts w:ascii="Times New Roman" w:hAnsi="Times New Roman"/>
          <w:sz w:val="24"/>
          <w:szCs w:val="24"/>
        </w:rPr>
        <w:t>анализа соответствия показателей предоставленных Планов финансово-хозяйственной деятельности подведомственных учреждений</w:t>
      </w:r>
      <w:proofErr w:type="gramEnd"/>
      <w:r w:rsidRPr="00980378">
        <w:rPr>
          <w:rFonts w:ascii="Times New Roman" w:hAnsi="Times New Roman"/>
          <w:sz w:val="24"/>
          <w:szCs w:val="24"/>
        </w:rPr>
        <w:t xml:space="preserve"> за 2020 год утвержденным лимитам на 2020 год в разрезе бюджетных учреждений, подведомственных МКУ УКиИ, расхождений не установлено;</w:t>
      </w:r>
    </w:p>
    <w:p w:rsidR="0053688F" w:rsidRPr="00980378" w:rsidRDefault="0053688F" w:rsidP="0053688F">
      <w:pPr>
        <w:shd w:val="clear" w:color="auto" w:fill="FFFFFF"/>
        <w:rPr>
          <w:rFonts w:ascii="Times New Roman" w:hAnsi="Times New Roman"/>
          <w:sz w:val="24"/>
          <w:szCs w:val="24"/>
        </w:rPr>
      </w:pPr>
      <w:r w:rsidRPr="00980378">
        <w:rPr>
          <w:rFonts w:ascii="Times New Roman" w:hAnsi="Times New Roman"/>
          <w:sz w:val="24"/>
          <w:szCs w:val="24"/>
        </w:rPr>
        <w:t xml:space="preserve">- </w:t>
      </w:r>
      <w:r w:rsidR="00DC7160" w:rsidRPr="00980378">
        <w:rPr>
          <w:rFonts w:ascii="Times New Roman" w:hAnsi="Times New Roman"/>
          <w:sz w:val="24"/>
          <w:szCs w:val="24"/>
        </w:rPr>
        <w:t>в</w:t>
      </w:r>
      <w:r w:rsidRPr="00980378">
        <w:rPr>
          <w:rFonts w:ascii="Times New Roman" w:hAnsi="Times New Roman"/>
          <w:sz w:val="24"/>
          <w:szCs w:val="24"/>
        </w:rPr>
        <w:t xml:space="preserve"> результате проведенного анализа представленных форм бюджетной отчетности нарушений не установлено. Предоставленная на проверку годовая отчетность соответствует требованиям  Приказа Минфина РФ от 25.03.2011 № 33н.</w:t>
      </w:r>
    </w:p>
    <w:p w:rsidR="0053688F" w:rsidRPr="00980378" w:rsidRDefault="0053688F" w:rsidP="0053688F">
      <w:pPr>
        <w:shd w:val="clear" w:color="auto" w:fill="FFFFFF"/>
        <w:ind w:firstLine="708"/>
        <w:rPr>
          <w:rFonts w:ascii="Times New Roman" w:hAnsi="Times New Roman"/>
          <w:sz w:val="24"/>
          <w:szCs w:val="24"/>
        </w:rPr>
      </w:pPr>
      <w:r w:rsidRPr="00980378">
        <w:rPr>
          <w:rFonts w:ascii="Times New Roman" w:hAnsi="Times New Roman"/>
          <w:sz w:val="24"/>
          <w:szCs w:val="24"/>
        </w:rPr>
        <w:t>Проверкой бюджетной отчетности МКУ УКиИ, предоставленной в Контрольно-счетную палату, установлено:</w:t>
      </w:r>
    </w:p>
    <w:p w:rsidR="0053688F" w:rsidRPr="00980378" w:rsidRDefault="0053688F" w:rsidP="0053688F">
      <w:pPr>
        <w:rPr>
          <w:rFonts w:ascii="Times New Roman" w:hAnsi="Times New Roman"/>
          <w:sz w:val="24"/>
          <w:szCs w:val="24"/>
        </w:rPr>
      </w:pPr>
      <w:r w:rsidRPr="00980378">
        <w:rPr>
          <w:rFonts w:ascii="Times New Roman" w:hAnsi="Times New Roman"/>
          <w:sz w:val="24"/>
          <w:szCs w:val="24"/>
        </w:rPr>
        <w:t xml:space="preserve">- </w:t>
      </w:r>
      <w:r w:rsidRPr="00980378">
        <w:rPr>
          <w:rFonts w:ascii="Times New Roman" w:hAnsi="Times New Roman"/>
          <w:b/>
          <w:sz w:val="24"/>
          <w:szCs w:val="24"/>
        </w:rPr>
        <w:t>В нарушение</w:t>
      </w:r>
      <w:r w:rsidRPr="00980378">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пояснительная записка (ф. 0503160) предоставлена не в полном объеме.</w:t>
      </w:r>
    </w:p>
    <w:p w:rsidR="0053688F" w:rsidRPr="00980378" w:rsidRDefault="0053688F" w:rsidP="0053688F">
      <w:pPr>
        <w:ind w:firstLine="708"/>
        <w:rPr>
          <w:rFonts w:ascii="Times New Roman" w:hAnsi="Times New Roman"/>
          <w:b/>
          <w:sz w:val="24"/>
          <w:szCs w:val="24"/>
        </w:rPr>
      </w:pPr>
      <w:r w:rsidRPr="00980378">
        <w:rPr>
          <w:rFonts w:ascii="Times New Roman" w:hAnsi="Times New Roman"/>
          <w:sz w:val="24"/>
          <w:szCs w:val="24"/>
        </w:rPr>
        <w:t>Основные параметры годовой бюджетной отчетности МКУ УКиИ выдержаны. Установлен приемлемый уровень полноты и достоверности составления годовой отчетности.</w:t>
      </w:r>
    </w:p>
    <w:p w:rsidR="00487134" w:rsidRPr="00980378" w:rsidRDefault="00487134" w:rsidP="001F5C1E">
      <w:pPr>
        <w:ind w:firstLine="708"/>
        <w:rPr>
          <w:rFonts w:ascii="Times New Roman" w:hAnsi="Times New Roman"/>
          <w:b/>
          <w:sz w:val="24"/>
          <w:szCs w:val="24"/>
        </w:rPr>
      </w:pPr>
    </w:p>
    <w:p w:rsidR="00EC1419" w:rsidRPr="00980378" w:rsidRDefault="00D24FCE" w:rsidP="00EC1419">
      <w:pPr>
        <w:ind w:firstLine="708"/>
        <w:rPr>
          <w:rFonts w:ascii="Times New Roman" w:hAnsi="Times New Roman"/>
          <w:b/>
          <w:sz w:val="28"/>
          <w:szCs w:val="28"/>
        </w:rPr>
      </w:pPr>
      <w:r w:rsidRPr="00980378">
        <w:rPr>
          <w:rFonts w:ascii="Times New Roman" w:hAnsi="Times New Roman"/>
          <w:b/>
          <w:sz w:val="24"/>
          <w:szCs w:val="24"/>
        </w:rPr>
        <w:t xml:space="preserve">2.4. </w:t>
      </w:r>
      <w:r w:rsidR="00487134" w:rsidRPr="00980378">
        <w:rPr>
          <w:rFonts w:ascii="Times New Roman" w:hAnsi="Times New Roman"/>
          <w:sz w:val="24"/>
          <w:szCs w:val="24"/>
        </w:rPr>
        <w:t xml:space="preserve">Бюджетная отчетность </w:t>
      </w:r>
      <w:r w:rsidR="00487134" w:rsidRPr="00980378">
        <w:rPr>
          <w:rFonts w:ascii="Times New Roman" w:hAnsi="Times New Roman"/>
          <w:b/>
          <w:sz w:val="24"/>
          <w:szCs w:val="24"/>
        </w:rPr>
        <w:t xml:space="preserve">Комитета земельных и имущественных отношений муниципального образования </w:t>
      </w:r>
      <w:r w:rsidR="00F11F71" w:rsidRPr="00980378">
        <w:rPr>
          <w:rFonts w:ascii="Times New Roman" w:hAnsi="Times New Roman"/>
          <w:b/>
          <w:sz w:val="24"/>
          <w:szCs w:val="24"/>
        </w:rPr>
        <w:t>«</w:t>
      </w:r>
      <w:r w:rsidR="00487134" w:rsidRPr="00980378">
        <w:rPr>
          <w:rFonts w:ascii="Times New Roman" w:hAnsi="Times New Roman"/>
          <w:b/>
          <w:sz w:val="24"/>
          <w:szCs w:val="24"/>
        </w:rPr>
        <w:t>Нерюнгринский район</w:t>
      </w:r>
      <w:r w:rsidR="00F11F71" w:rsidRPr="00980378">
        <w:rPr>
          <w:rFonts w:ascii="Times New Roman" w:hAnsi="Times New Roman"/>
          <w:b/>
          <w:sz w:val="24"/>
          <w:szCs w:val="24"/>
        </w:rPr>
        <w:t>»</w:t>
      </w:r>
      <w:r w:rsidR="00487134" w:rsidRPr="00980378">
        <w:rPr>
          <w:rFonts w:ascii="Times New Roman" w:hAnsi="Times New Roman"/>
          <w:b/>
          <w:sz w:val="24"/>
          <w:szCs w:val="24"/>
        </w:rPr>
        <w:t xml:space="preserve"> </w:t>
      </w:r>
      <w:r w:rsidR="00487134" w:rsidRPr="00980378">
        <w:rPr>
          <w:rFonts w:ascii="Times New Roman" w:hAnsi="Times New Roman"/>
          <w:sz w:val="24"/>
          <w:szCs w:val="24"/>
        </w:rPr>
        <w:t xml:space="preserve">(далее - </w:t>
      </w:r>
      <w:r w:rsidR="00487134" w:rsidRPr="00980378">
        <w:rPr>
          <w:rFonts w:ascii="Times New Roman" w:hAnsi="Times New Roman"/>
          <w:bCs/>
          <w:spacing w:val="3"/>
          <w:sz w:val="24"/>
          <w:szCs w:val="24"/>
        </w:rPr>
        <w:t xml:space="preserve">Комитет) </w:t>
      </w:r>
      <w:r w:rsidR="00EC1419" w:rsidRPr="00980378">
        <w:rPr>
          <w:rFonts w:ascii="Times New Roman" w:hAnsi="Times New Roman"/>
          <w:sz w:val="24"/>
          <w:szCs w:val="24"/>
        </w:rPr>
        <w:t xml:space="preserve">(далее - </w:t>
      </w:r>
      <w:r w:rsidR="00EC1419" w:rsidRPr="00980378">
        <w:rPr>
          <w:rFonts w:ascii="Times New Roman" w:hAnsi="Times New Roman"/>
          <w:bCs/>
          <w:spacing w:val="3"/>
          <w:sz w:val="24"/>
          <w:szCs w:val="24"/>
        </w:rPr>
        <w:t xml:space="preserve">Комитет) </w:t>
      </w:r>
      <w:r w:rsidR="00EC1419" w:rsidRPr="00980378">
        <w:rPr>
          <w:rFonts w:ascii="Times New Roman" w:hAnsi="Times New Roman"/>
          <w:sz w:val="24"/>
          <w:szCs w:val="24"/>
        </w:rPr>
        <w:t xml:space="preserve">поступила в Контрольно–счетную палату  в  установленный срок, отчетность по </w:t>
      </w:r>
      <w:r w:rsidR="00EC1419" w:rsidRPr="00980378">
        <w:rPr>
          <w:rFonts w:ascii="Times New Roman" w:hAnsi="Times New Roman"/>
          <w:sz w:val="24"/>
          <w:szCs w:val="24"/>
        </w:rPr>
        <w:lastRenderedPageBreak/>
        <w:t xml:space="preserve">комплектации соответствует статье 264.1 БК РФ и статье 60 Положения о бюджетном процессе в Нерюнгринском районе. </w:t>
      </w:r>
    </w:p>
    <w:p w:rsidR="003423C0" w:rsidRPr="00980378" w:rsidRDefault="00EC1419" w:rsidP="003423C0">
      <w:pPr>
        <w:rPr>
          <w:rFonts w:ascii="Times New Roman" w:hAnsi="Times New Roman"/>
          <w:sz w:val="24"/>
          <w:szCs w:val="24"/>
        </w:rPr>
      </w:pPr>
      <w:r w:rsidRPr="00980378">
        <w:rPr>
          <w:rFonts w:ascii="Times New Roman" w:hAnsi="Times New Roman"/>
          <w:sz w:val="24"/>
          <w:szCs w:val="24"/>
        </w:rPr>
        <w:tab/>
      </w:r>
      <w:r w:rsidR="00734C5E" w:rsidRPr="00980378">
        <w:rPr>
          <w:rFonts w:ascii="Times New Roman" w:hAnsi="Times New Roman"/>
          <w:sz w:val="24"/>
          <w:szCs w:val="24"/>
        </w:rPr>
        <w:t xml:space="preserve"> </w:t>
      </w:r>
      <w:proofErr w:type="gramStart"/>
      <w:r w:rsidR="003423C0" w:rsidRPr="00980378">
        <w:rPr>
          <w:rFonts w:ascii="Times New Roman" w:hAnsi="Times New Roman"/>
          <w:sz w:val="24"/>
          <w:szCs w:val="24"/>
        </w:rPr>
        <w:t xml:space="preserve">Комитетом предоставлена в Контрольно-счетную палату муниципального образования «Нерюнгринский район» бюджетная сводная консолидированная отчетность главного распорядителя средств бюджета. </w:t>
      </w:r>
      <w:proofErr w:type="gramEnd"/>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ab/>
        <w:t>Решением Нерюнгринского районного Совета депутатов от 27.12.2019 года № 5-11 «О бюджете Нерюнгринского района на 2020 год и на плановый период 2021 и 2022 годов» утвержденные бюджетные назначения по доходам, администрирование которых  относится к ведению Комитета, составили 48 767,40 тыс. рублей. Фактическое выполнение бюджетных назначений по доходам Комитета за 2020 год 54 935,05 тыс. рублей. Перевыполнение плановых показателей по доходам составило 12,6% или 6 167,65тыс. рублей. 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3423C0" w:rsidRPr="00980378" w:rsidRDefault="003423C0" w:rsidP="00A12E64">
      <w:pPr>
        <w:ind w:firstLine="709"/>
        <w:rPr>
          <w:rFonts w:ascii="Times New Roman" w:hAnsi="Times New Roman"/>
          <w:sz w:val="24"/>
          <w:szCs w:val="24"/>
        </w:rPr>
      </w:pPr>
      <w:r w:rsidRPr="00980378">
        <w:rPr>
          <w:rFonts w:ascii="Times New Roman" w:hAnsi="Times New Roman"/>
          <w:sz w:val="24"/>
          <w:szCs w:val="24"/>
        </w:rPr>
        <w:t xml:space="preserve">Следует отметить, первоначально на проверку в Контрольно-счетную палату МО «Нерюнгринский район» предоставлены формы годовой отчетности за 2020 год, отражающие поступление доходов в сумме 27 265,87 тыс. рублей (утвержденные бюджетные назначения в сумме 25 259,30 тыс. рублей). </w:t>
      </w:r>
      <w:proofErr w:type="gramStart"/>
      <w:r w:rsidRPr="00980378">
        <w:rPr>
          <w:rFonts w:ascii="Times New Roman" w:hAnsi="Times New Roman"/>
          <w:sz w:val="24"/>
          <w:szCs w:val="24"/>
        </w:rPr>
        <w:t>В ходе проверки КЗиИО объем утвержденных бюджетных назначений и кассового исполнения доходов уточнен, при этом в Контрольно-счетную палату МО «Нерюнгринский район» предоставлены уточненные формы годовой бюджетной отчетности за 2020 год КЗиИО – администратора доходов (получателя бюджетных средств), в консолидированную годовую отчетность за 2020 год КЗиИО изменения не внесены, уточненные формы консолидированной годовой бюджетной отчетности за 2020 год на проверку не предоставлены</w:t>
      </w:r>
      <w:proofErr w:type="gramEnd"/>
      <w:r w:rsidRPr="00980378">
        <w:rPr>
          <w:rFonts w:ascii="Times New Roman" w:hAnsi="Times New Roman"/>
          <w:sz w:val="24"/>
          <w:szCs w:val="24"/>
        </w:rPr>
        <w:t>.</w:t>
      </w:r>
    </w:p>
    <w:p w:rsidR="003423C0" w:rsidRDefault="003423C0" w:rsidP="00AC112E">
      <w:pPr>
        <w:ind w:firstLine="709"/>
        <w:rPr>
          <w:rFonts w:ascii="Times New Roman" w:hAnsi="Times New Roman"/>
          <w:sz w:val="24"/>
          <w:szCs w:val="24"/>
        </w:rPr>
      </w:pPr>
      <w:r w:rsidRPr="00AC112E">
        <w:rPr>
          <w:rFonts w:ascii="Times New Roman" w:hAnsi="Times New Roman"/>
          <w:b/>
          <w:sz w:val="24"/>
          <w:szCs w:val="24"/>
        </w:rPr>
        <w:t>В нарушение</w:t>
      </w:r>
      <w:r w:rsidRPr="00980378">
        <w:rPr>
          <w:rFonts w:ascii="Times New Roman" w:hAnsi="Times New Roman"/>
          <w:sz w:val="24"/>
          <w:szCs w:val="24"/>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w:t>
      </w:r>
      <w:proofErr w:type="gramStart"/>
      <w:r w:rsidRPr="00980378">
        <w:rPr>
          <w:rFonts w:ascii="Times New Roman" w:hAnsi="Times New Roman"/>
          <w:sz w:val="24"/>
          <w:szCs w:val="24"/>
        </w:rPr>
        <w:t>контроля за</w:t>
      </w:r>
      <w:proofErr w:type="gramEnd"/>
      <w:r w:rsidRPr="00980378">
        <w:rPr>
          <w:rFonts w:ascii="Times New Roman" w:hAnsi="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3423C0" w:rsidRPr="00980378" w:rsidRDefault="003423C0" w:rsidP="00714CA2">
      <w:pPr>
        <w:ind w:firstLine="709"/>
        <w:rPr>
          <w:rFonts w:ascii="Times New Roman" w:hAnsi="Times New Roman"/>
          <w:sz w:val="24"/>
          <w:szCs w:val="24"/>
        </w:rPr>
      </w:pPr>
      <w:r w:rsidRPr="00980378">
        <w:rPr>
          <w:rFonts w:ascii="Times New Roman" w:hAnsi="Times New Roman"/>
          <w:sz w:val="24"/>
          <w:szCs w:val="24"/>
        </w:rPr>
        <w:t>Анализ исполнения расходных обязательств Комитета проведен по данным годовой консолидированной отчетности. Утвержденные бюджетные ассигнования составили 290 388,45 тыс. рублей, кассовое исполнение расходов составило 263 512,52тыс. рублей. В 2020 году исполнение расходов составило 90,7 %. Основная причина невыполнения бюджетных назначений по расходам – это несвоевременное внесение изменений в бюджетную смету.</w:t>
      </w:r>
    </w:p>
    <w:p w:rsidR="003423C0" w:rsidRPr="00980378" w:rsidRDefault="003423C0" w:rsidP="00714CA2">
      <w:pPr>
        <w:ind w:firstLine="709"/>
        <w:rPr>
          <w:rFonts w:ascii="Times New Roman" w:hAnsi="Times New Roman"/>
          <w:sz w:val="24"/>
          <w:szCs w:val="24"/>
        </w:rPr>
      </w:pPr>
      <w:r w:rsidRPr="00714CA2">
        <w:rPr>
          <w:rFonts w:ascii="Times New Roman" w:hAnsi="Times New Roman"/>
          <w:b/>
          <w:sz w:val="24"/>
          <w:szCs w:val="24"/>
        </w:rPr>
        <w:t>В нарушение</w:t>
      </w:r>
      <w:r w:rsidRPr="00980378">
        <w:rPr>
          <w:rFonts w:ascii="Times New Roman" w:hAnsi="Times New Roman"/>
          <w:sz w:val="24"/>
          <w:szCs w:val="24"/>
        </w:rPr>
        <w:t xml:space="preserve"> статьи 221 БК РФ, подпункта 7 пункта 1 статьи 29 и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3423C0" w:rsidRPr="00980378" w:rsidRDefault="003423C0" w:rsidP="00714CA2">
      <w:pPr>
        <w:ind w:firstLine="709"/>
        <w:rPr>
          <w:rFonts w:ascii="Times New Roman" w:hAnsi="Times New Roman"/>
          <w:sz w:val="24"/>
          <w:szCs w:val="24"/>
        </w:rPr>
      </w:pPr>
      <w:r w:rsidRPr="00980378">
        <w:rPr>
          <w:rFonts w:ascii="Times New Roman" w:hAnsi="Times New Roman"/>
          <w:sz w:val="24"/>
          <w:szCs w:val="24"/>
        </w:rPr>
        <w:t xml:space="preserve">Финансовое обеспечение деятельности Комитета осуществляется в рамках муниципальной программы «Управление муниципальной собственностью муниципального образования «Нерюнгринский район на 2017-2020 гг.», утвержденной постановлением Нерюнгринской районной администрации от 08.11.2016 № 1509 (далее Программа), за счет средств бюджета МО «Нерюнгринский район». </w:t>
      </w:r>
    </w:p>
    <w:p w:rsidR="003423C0" w:rsidRPr="00980378" w:rsidRDefault="003423C0" w:rsidP="00714CA2">
      <w:pPr>
        <w:ind w:firstLine="709"/>
        <w:rPr>
          <w:rFonts w:ascii="Times New Roman" w:hAnsi="Times New Roman"/>
          <w:sz w:val="24"/>
          <w:szCs w:val="24"/>
        </w:rPr>
      </w:pPr>
      <w:r w:rsidRPr="00980378">
        <w:rPr>
          <w:rFonts w:ascii="Times New Roman" w:hAnsi="Times New Roman"/>
          <w:sz w:val="24"/>
          <w:szCs w:val="24"/>
        </w:rPr>
        <w:t>Расхождение суммы финансового обеспечения, отраженного в паспорте Программы с решением Нерюнгринского районного Совета депутатов от 22.12.2020 № 3-18 «О внесении изменений в решение Нерюнгринского районного Совета депутатов от 27.12.2019 № 5-11 «О бюджете Нерюнгринского района на 2020 год и на плановый период 2021 и 2022 годов» не установлено.</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ab/>
      </w:r>
      <w:proofErr w:type="gramStart"/>
      <w:r w:rsidRPr="00714CA2">
        <w:rPr>
          <w:rFonts w:ascii="Times New Roman" w:hAnsi="Times New Roman"/>
          <w:b/>
          <w:sz w:val="24"/>
          <w:szCs w:val="24"/>
        </w:rPr>
        <w:t>В нарушение</w:t>
      </w:r>
      <w:r w:rsidRPr="00980378">
        <w:rPr>
          <w:rFonts w:ascii="Times New Roman" w:hAnsi="Times New Roman"/>
          <w:sz w:val="24"/>
          <w:szCs w:val="24"/>
        </w:rPr>
        <w:t xml:space="preserve"> статьи 179 Бюджетного кодекса РФ, пункта 6.1. постановления Нерюнгринской районной администрации от 26.03.2018 № 451 «Об утверждении Порядка </w:t>
      </w:r>
      <w:r w:rsidRPr="00980378">
        <w:rPr>
          <w:rFonts w:ascii="Times New Roman" w:hAnsi="Times New Roman"/>
          <w:sz w:val="24"/>
          <w:szCs w:val="24"/>
        </w:rPr>
        <w:lastRenderedPageBreak/>
        <w:t>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roofErr w:type="gramEnd"/>
    </w:p>
    <w:p w:rsidR="003423C0" w:rsidRPr="00980378" w:rsidRDefault="003423C0" w:rsidP="00714CA2">
      <w:pPr>
        <w:ind w:firstLine="709"/>
        <w:rPr>
          <w:rFonts w:ascii="Times New Roman" w:hAnsi="Times New Roman"/>
          <w:sz w:val="24"/>
          <w:szCs w:val="24"/>
        </w:rPr>
      </w:pPr>
      <w:r w:rsidRPr="00714CA2">
        <w:rPr>
          <w:rFonts w:ascii="Times New Roman" w:hAnsi="Times New Roman"/>
          <w:b/>
          <w:sz w:val="24"/>
          <w:szCs w:val="24"/>
        </w:rPr>
        <w:t>В нарушение</w:t>
      </w:r>
      <w:r w:rsidRPr="00980378">
        <w:rPr>
          <w:rFonts w:ascii="Times New Roman" w:hAnsi="Times New Roman"/>
          <w:sz w:val="24"/>
          <w:szCs w:val="24"/>
        </w:rPr>
        <w:t xml:space="preserve"> статьи 33 Положения о бюджетном процессе в Нерюнгринском районе Комитет не обеспечивает результативность, целевой характер использования предусмотренных ему бюджетных ассигнований.</w:t>
      </w:r>
    </w:p>
    <w:p w:rsidR="003423C0" w:rsidRPr="00980378" w:rsidRDefault="003423C0" w:rsidP="00714CA2">
      <w:pPr>
        <w:ind w:firstLine="709"/>
        <w:rPr>
          <w:rFonts w:ascii="Times New Roman" w:hAnsi="Times New Roman"/>
          <w:sz w:val="24"/>
          <w:szCs w:val="24"/>
        </w:rPr>
      </w:pPr>
      <w:r w:rsidRPr="00714CA2">
        <w:rPr>
          <w:rFonts w:ascii="Times New Roman" w:hAnsi="Times New Roman"/>
          <w:b/>
          <w:sz w:val="24"/>
          <w:szCs w:val="24"/>
        </w:rPr>
        <w:t>В нарушение</w:t>
      </w:r>
      <w:r w:rsidRPr="00980378">
        <w:rPr>
          <w:rFonts w:ascii="Times New Roman" w:hAnsi="Times New Roman"/>
          <w:sz w:val="24"/>
          <w:szCs w:val="24"/>
        </w:rPr>
        <w:t xml:space="preserve"> пункта 7.3 раздела VII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Республики Саха (Якутия) от 26.03.2018 г. № 451, Комитетом не осуществлялся контроль над ходом реализации Программы.</w:t>
      </w:r>
    </w:p>
    <w:p w:rsidR="003423C0" w:rsidRPr="00980378" w:rsidRDefault="003423C0" w:rsidP="00714CA2">
      <w:pPr>
        <w:ind w:firstLine="709"/>
        <w:rPr>
          <w:rFonts w:ascii="Times New Roman" w:hAnsi="Times New Roman"/>
          <w:sz w:val="24"/>
          <w:szCs w:val="24"/>
        </w:rPr>
      </w:pPr>
      <w:r w:rsidRPr="00980378">
        <w:rPr>
          <w:rFonts w:ascii="Times New Roman" w:hAnsi="Times New Roman"/>
          <w:sz w:val="24"/>
          <w:szCs w:val="24"/>
        </w:rPr>
        <w:t>Проверкой годовой бюджетной отчетности Комитета, предоставленной в Контрольно-счетную палату, установлено:</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1. Контрольные соотношения формы (ф. 0503130) </w:t>
      </w:r>
      <w:r w:rsidRPr="001D4360">
        <w:rPr>
          <w:rFonts w:ascii="Times New Roman" w:hAnsi="Times New Roman"/>
          <w:sz w:val="24"/>
          <w:szCs w:val="24"/>
        </w:rPr>
        <w:t>не соблюдены</w:t>
      </w:r>
      <w:r w:rsidRPr="00980378">
        <w:rPr>
          <w:rFonts w:ascii="Times New Roman" w:hAnsi="Times New Roman"/>
          <w:sz w:val="24"/>
          <w:szCs w:val="24"/>
        </w:rPr>
        <w:t xml:space="preserve"> с формами «Сведения о движении нефинансовых активов» (ф. 0503168), «Сведения о дебиторской и кредиторской задолженности» (ф. 0503169).</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2. Контрольные соотношения формы «Справка о наличии имущества и обязательств на забалансовых счетах» (ф. 0503130) с формой «Сведения о движении нефинансовых активов» (ф. 0503168</w:t>
      </w:r>
      <w:r w:rsidRPr="00BE785B">
        <w:rPr>
          <w:rFonts w:ascii="Times New Roman" w:hAnsi="Times New Roman"/>
          <w:b/>
          <w:sz w:val="24"/>
          <w:szCs w:val="24"/>
        </w:rPr>
        <w:t xml:space="preserve">) </w:t>
      </w:r>
      <w:r w:rsidRPr="001D4360">
        <w:rPr>
          <w:rFonts w:ascii="Times New Roman" w:hAnsi="Times New Roman"/>
          <w:sz w:val="24"/>
          <w:szCs w:val="24"/>
        </w:rPr>
        <w:t>имеют отклонения</w:t>
      </w:r>
      <w:r w:rsidRPr="00980378">
        <w:rPr>
          <w:rFonts w:ascii="Times New Roman" w:hAnsi="Times New Roman"/>
          <w:sz w:val="24"/>
          <w:szCs w:val="24"/>
        </w:rPr>
        <w:t xml:space="preserve"> в части отражения информации по имуществу казны.</w:t>
      </w:r>
    </w:p>
    <w:p w:rsidR="00BE785B" w:rsidRDefault="003423C0" w:rsidP="00BE785B">
      <w:pPr>
        <w:ind w:firstLine="709"/>
        <w:rPr>
          <w:rFonts w:ascii="Times New Roman" w:hAnsi="Times New Roman"/>
          <w:sz w:val="24"/>
          <w:szCs w:val="24"/>
        </w:rPr>
      </w:pPr>
      <w:r w:rsidRPr="00980378">
        <w:rPr>
          <w:rFonts w:ascii="Times New Roman" w:hAnsi="Times New Roman"/>
          <w:sz w:val="24"/>
          <w:szCs w:val="24"/>
        </w:rPr>
        <w:t xml:space="preserve">Предоставленная на проверку по запросу Контрольно-счетной палаты МО «Нерюнгринский район» Комитетом оборотно-сальдовая ведомость за 2020 год, </w:t>
      </w:r>
      <w:r w:rsidRPr="001D4360">
        <w:rPr>
          <w:rFonts w:ascii="Times New Roman" w:hAnsi="Times New Roman"/>
          <w:sz w:val="24"/>
          <w:szCs w:val="24"/>
        </w:rPr>
        <w:t>не содержит</w:t>
      </w:r>
      <w:r w:rsidRPr="00980378">
        <w:rPr>
          <w:rFonts w:ascii="Times New Roman" w:hAnsi="Times New Roman"/>
          <w:sz w:val="24"/>
          <w:szCs w:val="24"/>
        </w:rPr>
        <w:t xml:space="preserve"> информацию о забалансовых счетах, в связи с чем, подтвердить достоверность формы «Справка о наличии имущества и обязательств на забалансовых счетах» (ф. 0503130) не представляется возможным. </w:t>
      </w:r>
    </w:p>
    <w:p w:rsidR="003423C0" w:rsidRPr="00980378" w:rsidRDefault="003423C0" w:rsidP="00BE785B">
      <w:pPr>
        <w:ind w:firstLine="709"/>
        <w:rPr>
          <w:rFonts w:ascii="Times New Roman" w:hAnsi="Times New Roman"/>
          <w:sz w:val="24"/>
          <w:szCs w:val="24"/>
        </w:rPr>
      </w:pPr>
      <w:r w:rsidRPr="00BE785B">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достоверность составления формы «Справка о наличии имущества и обязательств на забалансовых счетах» (ф. 0503130) не соблюдена.</w:t>
      </w:r>
    </w:p>
    <w:p w:rsidR="00BE785B" w:rsidRDefault="003423C0" w:rsidP="003423C0">
      <w:pPr>
        <w:rPr>
          <w:rFonts w:ascii="Times New Roman" w:hAnsi="Times New Roman"/>
          <w:sz w:val="24"/>
          <w:szCs w:val="24"/>
        </w:rPr>
      </w:pPr>
      <w:r w:rsidRPr="00980378">
        <w:rPr>
          <w:rFonts w:ascii="Times New Roman" w:hAnsi="Times New Roman"/>
          <w:sz w:val="24"/>
          <w:szCs w:val="24"/>
        </w:rPr>
        <w:t xml:space="preserve">3. Проверкой установлено, показатели, отраженные в консолидированной Справке (ф. 0503110) </w:t>
      </w:r>
      <w:r w:rsidRPr="001D4360">
        <w:rPr>
          <w:rFonts w:ascii="Times New Roman" w:hAnsi="Times New Roman"/>
          <w:sz w:val="24"/>
          <w:szCs w:val="24"/>
        </w:rPr>
        <w:t xml:space="preserve">не соответствуют </w:t>
      </w:r>
      <w:r w:rsidRPr="00980378">
        <w:rPr>
          <w:rFonts w:ascii="Times New Roman" w:hAnsi="Times New Roman"/>
          <w:sz w:val="24"/>
          <w:szCs w:val="24"/>
        </w:rPr>
        <w:t xml:space="preserve">Справкам (ф. 0503110) представленным получателями бюджетных средств, администраторами доходов бюджета путем суммирования одноименных показателей. </w:t>
      </w:r>
    </w:p>
    <w:p w:rsidR="003423C0" w:rsidRPr="00980378" w:rsidRDefault="003423C0" w:rsidP="00BE785B">
      <w:pPr>
        <w:ind w:firstLine="709"/>
        <w:rPr>
          <w:rFonts w:ascii="Times New Roman" w:hAnsi="Times New Roman"/>
          <w:sz w:val="24"/>
          <w:szCs w:val="24"/>
        </w:rPr>
      </w:pPr>
      <w:r w:rsidRPr="00BE785B">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достоверность составления формы 0503110 не соблюдена.</w:t>
      </w:r>
    </w:p>
    <w:p w:rsidR="001D4360" w:rsidRDefault="003423C0" w:rsidP="003423C0">
      <w:pPr>
        <w:rPr>
          <w:rFonts w:ascii="Times New Roman" w:hAnsi="Times New Roman"/>
          <w:sz w:val="24"/>
          <w:szCs w:val="24"/>
        </w:rPr>
      </w:pPr>
      <w:r w:rsidRPr="00980378">
        <w:rPr>
          <w:rFonts w:ascii="Times New Roman" w:hAnsi="Times New Roman"/>
          <w:sz w:val="24"/>
          <w:szCs w:val="24"/>
        </w:rPr>
        <w:t xml:space="preserve">4. Проверкой установлено, показатели, отраженные в консолидированном Отчете (ф. 0503121) </w:t>
      </w:r>
      <w:r w:rsidRPr="001D4360">
        <w:rPr>
          <w:rFonts w:ascii="Times New Roman" w:hAnsi="Times New Roman"/>
          <w:sz w:val="24"/>
          <w:szCs w:val="24"/>
        </w:rPr>
        <w:t>не соответствуют</w:t>
      </w:r>
      <w:r w:rsidRPr="00980378">
        <w:rPr>
          <w:rFonts w:ascii="Times New Roman" w:hAnsi="Times New Roman"/>
          <w:sz w:val="24"/>
          <w:szCs w:val="24"/>
        </w:rPr>
        <w:t xml:space="preserve"> Отчетам (ф. 0503121) представленным получателями бюджетных средств, администраторами доходов бюджета путем суммирования одноименных показателей. </w:t>
      </w:r>
    </w:p>
    <w:p w:rsidR="003423C0" w:rsidRPr="00980378" w:rsidRDefault="003423C0" w:rsidP="001D4360">
      <w:pPr>
        <w:ind w:firstLine="709"/>
        <w:rPr>
          <w:rFonts w:ascii="Times New Roman" w:hAnsi="Times New Roman"/>
          <w:sz w:val="24"/>
          <w:szCs w:val="24"/>
        </w:rPr>
      </w:pPr>
      <w:r w:rsidRPr="001D4360">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достоверность составления формы 0503121 не соблюдена.</w:t>
      </w:r>
    </w:p>
    <w:p w:rsidR="001D4360" w:rsidRDefault="003423C0" w:rsidP="003423C0">
      <w:pPr>
        <w:rPr>
          <w:rFonts w:ascii="Times New Roman" w:hAnsi="Times New Roman"/>
          <w:sz w:val="24"/>
          <w:szCs w:val="24"/>
        </w:rPr>
      </w:pPr>
      <w:r w:rsidRPr="00980378">
        <w:rPr>
          <w:rFonts w:ascii="Times New Roman" w:hAnsi="Times New Roman"/>
          <w:sz w:val="24"/>
          <w:szCs w:val="24"/>
        </w:rPr>
        <w:t xml:space="preserve">5. Проверкой установлено, показатели, отраженные в консолидированном Отчете (ф. 0503123) не соответствуют Отчетам (ф. 0503123) представленным получателями бюджетных средств, администраторами доходов бюджета путем суммирования одноименных показателей. </w:t>
      </w:r>
    </w:p>
    <w:p w:rsidR="003423C0" w:rsidRPr="00980378" w:rsidRDefault="003423C0" w:rsidP="001D4360">
      <w:pPr>
        <w:ind w:firstLine="709"/>
        <w:rPr>
          <w:rFonts w:ascii="Times New Roman" w:hAnsi="Times New Roman"/>
          <w:sz w:val="24"/>
          <w:szCs w:val="24"/>
        </w:rPr>
      </w:pPr>
      <w:r w:rsidRPr="001D4360">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достоверность составления формы 0503123 не соблюдена.</w:t>
      </w:r>
    </w:p>
    <w:p w:rsidR="000822B9" w:rsidRDefault="003423C0" w:rsidP="003423C0">
      <w:pPr>
        <w:rPr>
          <w:rFonts w:ascii="Times New Roman" w:hAnsi="Times New Roman"/>
          <w:sz w:val="24"/>
          <w:szCs w:val="24"/>
        </w:rPr>
      </w:pPr>
      <w:r w:rsidRPr="00980378">
        <w:rPr>
          <w:rFonts w:ascii="Times New Roman" w:hAnsi="Times New Roman"/>
          <w:sz w:val="24"/>
          <w:szCs w:val="24"/>
        </w:rPr>
        <w:t xml:space="preserve">6. Проверкой установлено, показатели, отраженные в консолидированном Отчете (ф. 0503127) не соответствуют Отчетам (ф. 0503127) представленным получателями бюджетных средств, администраторами доходов бюджета путем суммирования одноименных показателей. </w:t>
      </w:r>
    </w:p>
    <w:p w:rsidR="003423C0" w:rsidRPr="00980378" w:rsidRDefault="003423C0" w:rsidP="000822B9">
      <w:pPr>
        <w:ind w:firstLine="709"/>
        <w:rPr>
          <w:rFonts w:ascii="Times New Roman" w:hAnsi="Times New Roman"/>
          <w:sz w:val="24"/>
          <w:szCs w:val="24"/>
        </w:rPr>
      </w:pPr>
      <w:r w:rsidRPr="000822B9">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достоверность составления формы 0503127 не соблюдена.</w:t>
      </w:r>
    </w:p>
    <w:p w:rsidR="003423C0" w:rsidRPr="00980378" w:rsidRDefault="003423C0" w:rsidP="000822B9">
      <w:pPr>
        <w:ind w:firstLine="709"/>
        <w:rPr>
          <w:rFonts w:ascii="Times New Roman" w:hAnsi="Times New Roman"/>
          <w:sz w:val="24"/>
          <w:szCs w:val="24"/>
        </w:rPr>
      </w:pPr>
      <w:r w:rsidRPr="00980378">
        <w:rPr>
          <w:rFonts w:ascii="Times New Roman" w:hAnsi="Times New Roman"/>
          <w:sz w:val="24"/>
          <w:szCs w:val="24"/>
        </w:rPr>
        <w:t xml:space="preserve">Следует отметить,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отчета  об исполнении  бюджета главного распорядителя, получателя бюджетных средств (ф.0503127). </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lastRenderedPageBreak/>
        <w:t>7.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контрольные соотношения пояснительной записки с представленными в Контрольно-счетную палату формами годовой отчетности не соблюдены.</w:t>
      </w:r>
    </w:p>
    <w:p w:rsidR="000822B9" w:rsidRDefault="003423C0" w:rsidP="003423C0">
      <w:pPr>
        <w:rPr>
          <w:rFonts w:ascii="Times New Roman" w:hAnsi="Times New Roman"/>
          <w:sz w:val="24"/>
          <w:szCs w:val="24"/>
        </w:rPr>
      </w:pPr>
      <w:r w:rsidRPr="00980378">
        <w:rPr>
          <w:rFonts w:ascii="Times New Roman" w:hAnsi="Times New Roman"/>
          <w:sz w:val="24"/>
          <w:szCs w:val="24"/>
        </w:rPr>
        <w:t xml:space="preserve">8. Проверкой формы 0503164 «Сведения об </w:t>
      </w:r>
      <w:proofErr w:type="gramStart"/>
      <w:r w:rsidRPr="00980378">
        <w:rPr>
          <w:rFonts w:ascii="Times New Roman" w:hAnsi="Times New Roman"/>
          <w:sz w:val="24"/>
          <w:szCs w:val="24"/>
        </w:rPr>
        <w:t>исполнении</w:t>
      </w:r>
      <w:proofErr w:type="gramEnd"/>
      <w:r w:rsidRPr="00980378">
        <w:rPr>
          <w:rFonts w:ascii="Times New Roman" w:hAnsi="Times New Roman"/>
          <w:sz w:val="24"/>
          <w:szCs w:val="24"/>
        </w:rPr>
        <w:t xml:space="preserve"> бюджета» установлено, консолидированная форма 0503164 не соответствует показателям сводных Сведений (ф. 0503164) представленных получателями бюджетных средств, администраторами доходов бюджета. </w:t>
      </w:r>
    </w:p>
    <w:p w:rsidR="003423C0" w:rsidRPr="00980378" w:rsidRDefault="003423C0" w:rsidP="000822B9">
      <w:pPr>
        <w:ind w:firstLine="709"/>
        <w:rPr>
          <w:rFonts w:ascii="Times New Roman" w:hAnsi="Times New Roman"/>
          <w:sz w:val="24"/>
          <w:szCs w:val="24"/>
        </w:rPr>
      </w:pPr>
      <w:r w:rsidRPr="000822B9">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достоверность составления консолидированной формы 0503164 не соблюдена.</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9. Проверкой сведений, отраженных в форме 0503168 «Сведения о движении нефинансовых активов» установлено, заполнение формы (ф. 0503168) не соответствует разделу II. Инструкции, утвержденной Приказом Минфина РФ от 28.12.2010 № 191н, в том числе:</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не отражены показатели в разделе 2. «Нефинансовые активы, составляющие имущество казны», в разделе 3. «Движение материальных ценностей на забалансовых счетах»;</w:t>
      </w:r>
    </w:p>
    <w:p w:rsidR="0082132C" w:rsidRDefault="003423C0" w:rsidP="003423C0">
      <w:pPr>
        <w:rPr>
          <w:rFonts w:ascii="Times New Roman" w:hAnsi="Times New Roman"/>
          <w:sz w:val="24"/>
          <w:szCs w:val="24"/>
        </w:rPr>
      </w:pPr>
      <w:r w:rsidRPr="00980378">
        <w:rPr>
          <w:rFonts w:ascii="Times New Roman" w:hAnsi="Times New Roman"/>
          <w:sz w:val="24"/>
          <w:szCs w:val="24"/>
        </w:rPr>
        <w:t xml:space="preserve">- контрольные соотношения формы (ф. 0503168) не соблюдены с формами: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 стр. 140 не соответствует разделу 2. (ф. 0503168). Сумма отклонения составила 2 852 784,12 тыс. рублей; «Справка о наличии имущества и обязательств на забалансовых счетах» (ф. 0503130) – не соответствует разделу 3. (ф. 0503168).  Сумма отклонения составила 75 506,65 тыс. рублей. </w:t>
      </w:r>
    </w:p>
    <w:p w:rsidR="003423C0" w:rsidRPr="00980378" w:rsidRDefault="003423C0" w:rsidP="0082132C">
      <w:pPr>
        <w:ind w:firstLine="709"/>
        <w:rPr>
          <w:rFonts w:ascii="Times New Roman" w:hAnsi="Times New Roman"/>
          <w:sz w:val="24"/>
          <w:szCs w:val="24"/>
        </w:rPr>
      </w:pPr>
      <w:r w:rsidRPr="0082132C">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полнота и достоверность составления формы 0503168 не соблюдена.</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10. Проверкой сведений, отраженных в форме 0503169 «Сведения о дебиторской и кредиторской задолженности» заполнение формы 0503169 не соответствует Приказу Минфина РФ от 28.12.2010 № 191н, в том числе:</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контрольные соотношения формы (ф. 0503169) (кредиторская задолженность) не соблюдены с формой (ф.0503130) по счету 140160000 показателей на начало и конец отчетного периода, сумма отклонения составила 6 923,24 тыс. рублей;</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 показатели графы 12. (ф. 0503169) (кредиторская задолженность) не соответствуют показателям на конец аналогичного  периода прошлого финансового года. Сумма отклонения составила 134,37 тыс. рублей; </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консолидированные Сведения (ф. 0503169) (дебиторская задолженность) не соответствуют показателям граф 5. и 7. сводных Сведений (ф. 0503169), представленных получателями бюджетных средств, администраторами доходов бюджета. В нарушение Приказа Минфина РФ от 28.12.2010 № 191н, полнота и достоверность составления формы 0503169 не соблюдена.</w:t>
      </w:r>
    </w:p>
    <w:p w:rsidR="003423C0" w:rsidRPr="00980378" w:rsidRDefault="003423C0" w:rsidP="0082132C">
      <w:pPr>
        <w:ind w:firstLine="709"/>
        <w:rPr>
          <w:rFonts w:ascii="Times New Roman" w:hAnsi="Times New Roman"/>
          <w:sz w:val="24"/>
          <w:szCs w:val="24"/>
        </w:rPr>
      </w:pPr>
      <w:r w:rsidRPr="00980378">
        <w:rPr>
          <w:rFonts w:ascii="Times New Roman" w:hAnsi="Times New Roman"/>
          <w:sz w:val="24"/>
          <w:szCs w:val="24"/>
        </w:rPr>
        <w:t>Проверкой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01.01.2021 года установлено следующее:</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1. По строке 140 «Нефинансовые активы имущества казны» баланса Комитета отражена остаточная стоимость имущества казны на 2020 год на начало отчетного периода - 1 530 209,97 тыс. рублей, на конец отчетного периода – 1 322 574,15 тыс. рублей. На 01.01.2021 года сумма имущества казны уменьшилась на 207 635,82 тыс. рублей.  </w:t>
      </w:r>
      <w:proofErr w:type="gramStart"/>
      <w:r w:rsidRPr="00980378">
        <w:rPr>
          <w:rFonts w:ascii="Times New Roman" w:hAnsi="Times New Roman"/>
          <w:sz w:val="24"/>
          <w:szCs w:val="24"/>
        </w:rPr>
        <w:t>Контрольно-счетной палатой МО «Нерюнгринский район» запрошена (исх. № 40 от 12.03.2021 г., № 68 от 29.04.2021 г.) информация (в том числе расшифровки с приложением обосновывающих документов: распоряжения, акты списания, акты передачи, соглашения, прочие первичные документы) по поступлению и выбытию объектов имущества казны с указанием причин выбытия, реестр муниципального имущества муниципального образования «Нерюнгринский район» на 01.01.2020 г. и 01.01.2021 г.  Следует отметить, запрашиваемая</w:t>
      </w:r>
      <w:proofErr w:type="gramEnd"/>
      <w:r w:rsidRPr="00980378">
        <w:rPr>
          <w:rFonts w:ascii="Times New Roman" w:hAnsi="Times New Roman"/>
          <w:sz w:val="24"/>
          <w:szCs w:val="24"/>
        </w:rPr>
        <w:t xml:space="preserve"> информация в Контрольно-счетную палату МО «Нерюнгринский район» представлена на проверку не в полном объеме, в несопоставимых денежных единицах. Не предоставлены акты списания. </w:t>
      </w:r>
      <w:r w:rsidRPr="00980378">
        <w:rPr>
          <w:rFonts w:ascii="Times New Roman" w:hAnsi="Times New Roman"/>
          <w:sz w:val="24"/>
          <w:szCs w:val="24"/>
        </w:rPr>
        <w:lastRenderedPageBreak/>
        <w:t>Реестр муниципального имущества первоначально предоставлен без указания стоимости имущества, при неоднократном устном и письменном запросах (исх. № 68 от 29.04.2021 г.) информация была представлена на проверку. Информация по поступлению и выбытию муниципального имущества за 2020 год представлена в виде таблиц на 26 страницах без указания итоговых сумы, в отсутствие подписей уполномоченных (ответственных) лиц.</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2. В соответствии с бухгалтерским учетом Комитета в 2020 году выбыло (снято с учета)  имущество на сумму 429 220,38 тыс. рублей.</w:t>
      </w:r>
    </w:p>
    <w:p w:rsidR="003423C0" w:rsidRPr="00980378" w:rsidRDefault="003423C0" w:rsidP="00661BAE">
      <w:pPr>
        <w:ind w:firstLine="709"/>
        <w:rPr>
          <w:rFonts w:ascii="Times New Roman" w:hAnsi="Times New Roman"/>
          <w:sz w:val="24"/>
          <w:szCs w:val="24"/>
        </w:rPr>
      </w:pPr>
      <w:r w:rsidRPr="00980378">
        <w:rPr>
          <w:rFonts w:ascii="Times New Roman" w:hAnsi="Times New Roman"/>
          <w:sz w:val="24"/>
          <w:szCs w:val="24"/>
        </w:rPr>
        <w:t xml:space="preserve">По предоставленной на проверку Отделом собственности и Отделом земельного учета Комитета информации в 2020 году выбыло (снято с учета)  имущество на сумму 92 778,85 тыс. рублей. </w:t>
      </w:r>
    </w:p>
    <w:p w:rsidR="003423C0" w:rsidRPr="00980378" w:rsidRDefault="003423C0" w:rsidP="00661BAE">
      <w:pPr>
        <w:ind w:firstLine="709"/>
        <w:rPr>
          <w:rFonts w:ascii="Times New Roman" w:hAnsi="Times New Roman"/>
          <w:sz w:val="24"/>
          <w:szCs w:val="24"/>
        </w:rPr>
      </w:pPr>
      <w:r w:rsidRPr="00980378">
        <w:rPr>
          <w:rFonts w:ascii="Times New Roman" w:hAnsi="Times New Roman"/>
          <w:sz w:val="24"/>
          <w:szCs w:val="24"/>
        </w:rPr>
        <w:t>Проверкой установлено расхождение предоставленной информации по выбытию имущества казны с бухгалтерским учетом Комитета, расхождение составило 336 441,53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 же отсутствии соответствия данных бухгалтерского учета и учета имущественного и земельного Отделов.</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3. Согласно предоставленной Комитетом информации, в 2020 году снято с учета три земельных участка:</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  земельный участок: Кладбище п. Хани, кадастровый номер 14:19:2140016:257, площадь 18583 кв. м. (п. Хани, 2000 м. на восток </w:t>
      </w:r>
      <w:proofErr w:type="gramStart"/>
      <w:r w:rsidRPr="00980378">
        <w:rPr>
          <w:rFonts w:ascii="Times New Roman" w:hAnsi="Times New Roman"/>
          <w:sz w:val="24"/>
          <w:szCs w:val="24"/>
        </w:rPr>
        <w:t>от ж</w:t>
      </w:r>
      <w:proofErr w:type="gramEnd"/>
      <w:r w:rsidRPr="00980378">
        <w:rPr>
          <w:rFonts w:ascii="Times New Roman" w:hAnsi="Times New Roman"/>
          <w:sz w:val="24"/>
          <w:szCs w:val="24"/>
        </w:rPr>
        <w:t xml:space="preserve">. д. вокзала ст. Хани) на сумму 13 028,73 тыс. рублей. Постановлением НРА от 04.03.2021 г. № 355 указанный земельный участок передан </w:t>
      </w:r>
      <w:proofErr w:type="gramStart"/>
      <w:r w:rsidRPr="00980378">
        <w:rPr>
          <w:rFonts w:ascii="Times New Roman" w:hAnsi="Times New Roman"/>
          <w:sz w:val="24"/>
          <w:szCs w:val="24"/>
        </w:rPr>
        <w:t>согласно подпункта</w:t>
      </w:r>
      <w:proofErr w:type="gramEnd"/>
      <w:r w:rsidRPr="00980378">
        <w:rPr>
          <w:rFonts w:ascii="Times New Roman" w:hAnsi="Times New Roman"/>
          <w:sz w:val="24"/>
          <w:szCs w:val="24"/>
        </w:rPr>
        <w:t xml:space="preserve"> 1.1. статьи 19. Земельного кодекса РФ.</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Государство и его органы, муниципальные образования и их органы местного самоуправления, являясь публичными собственниками, не вправе отказаться от права собственности на принадлежащее им имущество с учетом требований статьи 235 Гражданского кодекса Российской Федерации. Отчуждение муниципального имущества производится в соответствии с Законом Республики Саха (Якутия) от 22.07.2008 590-З № 71-IV «О перечне имущества, находящегося в муниципальной собственности, подлежащего безвозмездной передаче между муниципальными районами, городскими, сельскими поселениями, городскими округами в Республике Саха (Якутия)» (далее - Закон Р</w:t>
      </w:r>
      <w:proofErr w:type="gramStart"/>
      <w:r w:rsidRPr="00980378">
        <w:rPr>
          <w:rFonts w:ascii="Times New Roman" w:hAnsi="Times New Roman"/>
          <w:sz w:val="24"/>
          <w:szCs w:val="24"/>
        </w:rPr>
        <w:t>С(</w:t>
      </w:r>
      <w:proofErr w:type="gramEnd"/>
      <w:r w:rsidRPr="00980378">
        <w:rPr>
          <w:rFonts w:ascii="Times New Roman" w:hAnsi="Times New Roman"/>
          <w:sz w:val="24"/>
          <w:szCs w:val="24"/>
        </w:rPr>
        <w:t>Я) от 22.07.2008 590-З № 71-IV).</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Постановление Правительства Республики Саха (Якутия) об утверждении перечня передаваемого имущества, в части передачи земельного участка Городскому поселению «Поселок Хани» Нерюнгринского района отсутствует, Решение Нерюнгринского районного Совета депутатов «О перечне имущества, предлагаемого к передаче Городскому поселению «Поселок Хани» Нерюнгринского района отсутствует. </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Перечень имущества, а так же перечень документов, необходимых для составления перечня имущества, находящегося в муниципальной собственности и подлежащего безвозмездной передаче между муниципальным районом и городским поселением, установленных Законом Р</w:t>
      </w:r>
      <w:proofErr w:type="gramStart"/>
      <w:r w:rsidRPr="00980378">
        <w:rPr>
          <w:rFonts w:ascii="Times New Roman" w:hAnsi="Times New Roman"/>
          <w:sz w:val="24"/>
          <w:szCs w:val="24"/>
        </w:rPr>
        <w:t>С(</w:t>
      </w:r>
      <w:proofErr w:type="gramEnd"/>
      <w:r w:rsidRPr="00980378">
        <w:rPr>
          <w:rFonts w:ascii="Times New Roman" w:hAnsi="Times New Roman"/>
          <w:sz w:val="24"/>
          <w:szCs w:val="24"/>
        </w:rPr>
        <w:t xml:space="preserve">Я) от 22.07.2008 590-З № 71-IV, отсутствуют (на проверку не представлены);  </w:t>
      </w:r>
    </w:p>
    <w:p w:rsidR="00B5278A" w:rsidRPr="00980378" w:rsidRDefault="003423C0" w:rsidP="00B5278A">
      <w:pPr>
        <w:rPr>
          <w:rFonts w:ascii="Times New Roman" w:hAnsi="Times New Roman"/>
          <w:sz w:val="24"/>
          <w:szCs w:val="24"/>
        </w:rPr>
      </w:pPr>
      <w:r w:rsidRPr="00980378">
        <w:rPr>
          <w:rFonts w:ascii="Times New Roman" w:hAnsi="Times New Roman"/>
          <w:sz w:val="24"/>
          <w:szCs w:val="24"/>
        </w:rPr>
        <w:t xml:space="preserve">- </w:t>
      </w:r>
      <w:r w:rsidR="00B5278A" w:rsidRPr="00980378">
        <w:rPr>
          <w:rFonts w:ascii="Times New Roman" w:hAnsi="Times New Roman"/>
          <w:sz w:val="24"/>
          <w:szCs w:val="24"/>
        </w:rPr>
        <w:t xml:space="preserve">земельный участок: Автостоянка, г. Нерюнгри, по пр. Геологов 3, кадастровый номер 14:19:102001:260, площадь 18583 кв. м., на сумму 16 843,73 тыс. рублей. В соответствии с Постановлением от 04.03.2021 г. № 355 указанный земельный участок передан согласно договору купли-продажи № 5/20 от 09.03.2020 г., свидетельство о регистрации права собственности № 14:19:102001:160-14/119/19/2020-5 с датой от 06.05.2019 г. </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 xml:space="preserve">На проверку представлен Договор № 5/20 от 09.03.2020 г. (подписан Сторонами), Акт приема–передачи земельного участка от 09.03.2020 г. (подписанный Сторонами), Соглашение № 64 от 26.12.2020 г. к договору № 5/20  (далее – Соглашение от 26.12.2020 г.).  Стоимость договора № 5/20 от 09.03.2020 г. составила 1 394,09 тыс. рублей. </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Проверкой установлено:</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 xml:space="preserve">1. </w:t>
      </w:r>
      <w:r w:rsidRPr="00661BAE">
        <w:rPr>
          <w:rFonts w:ascii="Times New Roman" w:hAnsi="Times New Roman"/>
          <w:b/>
          <w:sz w:val="24"/>
          <w:szCs w:val="24"/>
        </w:rPr>
        <w:t>В нарушение</w:t>
      </w:r>
      <w:r w:rsidRPr="00980378">
        <w:rPr>
          <w:rFonts w:ascii="Times New Roman" w:hAnsi="Times New Roman"/>
          <w:sz w:val="24"/>
          <w:szCs w:val="24"/>
        </w:rPr>
        <w:t xml:space="preserve"> пункта 2.2. Договора№ 5/20 от 09.03.2020 г. Покупателем не произведена оплата за земельный участок в течение трех дней с момента заключения договора. </w:t>
      </w:r>
    </w:p>
    <w:p w:rsidR="00B5278A" w:rsidRPr="00980378" w:rsidRDefault="00B5278A" w:rsidP="00C1264B">
      <w:pPr>
        <w:ind w:firstLine="709"/>
        <w:rPr>
          <w:rFonts w:ascii="Times New Roman" w:hAnsi="Times New Roman"/>
          <w:sz w:val="24"/>
          <w:szCs w:val="24"/>
        </w:rPr>
      </w:pPr>
      <w:r w:rsidRPr="00980378">
        <w:rPr>
          <w:rFonts w:ascii="Times New Roman" w:hAnsi="Times New Roman"/>
          <w:sz w:val="24"/>
          <w:szCs w:val="24"/>
        </w:rPr>
        <w:lastRenderedPageBreak/>
        <w:t xml:space="preserve">Проверкой установлено,  фактически договор оплачен 24.12.2020 года. При этом в отсутствие оплаты Покупатель пользовался земельным участком и производил на указанном земельном участке строительные работы, что подтверждается его заявлением. </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В нарушение пункта 5.3. Договора№ 5/20 от 09.03.2020 г. Комитетом не начислены штрафные санкции за нарушение срока внесения платежа (пени), предусмотренные условиями договора в размере 0,2% от цены земельного участка за каждый календарный день просрочки.</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В нарушение пункта 4.2. Договора№ 5/20 от 09.03.2020 г. акт приема-передачи земельного участка от 09.03.2020 г. подписан Сторонами в отсутствие оплаты Покупателем.</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 xml:space="preserve">2. В соответствии с Расчетом цены земельного участка (приложение к Договору № 5/20) для расчета выкупной цены  земельного участка применена   кадастровая стоимость земельного участка в размере 13 940,93 тыс. рублей.  В соответствии с Расчетом цены земельного участка (приложение к Соглашению от 26.12.2020 г.) для расчета выкупной цены  земельного участка применена кадастровая стоимость земельного участка в размере 3 131,00 тыс. рублей.  </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При этом в бухгалтерском учете изменения не внесены, кадастровая стоимость указанного земельного участка составляет 16 843,73 тыс. рублей.</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 xml:space="preserve"> Следует отметить, Постановление № 355 «О снятии с баланса земельных участков» датировано 2021 годом, указанные земельные участки на 01.01.2021 г. с баланса не сняты. При этом в предоставленной на проверку Комитетом информации вышеперечисленные земельные участки включены в перечень недвижимого имущества, снятого с учета на 01.01.2021 года.</w:t>
      </w:r>
    </w:p>
    <w:p w:rsidR="00B5278A" w:rsidRPr="00980378" w:rsidRDefault="00B5278A" w:rsidP="00B5278A">
      <w:pPr>
        <w:rPr>
          <w:rFonts w:ascii="Times New Roman" w:hAnsi="Times New Roman"/>
          <w:sz w:val="24"/>
          <w:szCs w:val="24"/>
        </w:rPr>
      </w:pPr>
      <w:r w:rsidRPr="00980378">
        <w:rPr>
          <w:rFonts w:ascii="Times New Roman" w:hAnsi="Times New Roman"/>
          <w:sz w:val="24"/>
          <w:szCs w:val="24"/>
        </w:rPr>
        <w:t>Так же проверкой установлено расхождение в части учета указанных земельных участков  между бухгалтерским учетом и Реестром земельных участков находящихся в собственности МО «Нерюнгринский район» (далее – Реестр), предоставленном Отделом земельного учета Комитета. На 01.01.2021 г. в Реестр вышеуказанные земельные участки отсутствуют.</w:t>
      </w:r>
    </w:p>
    <w:p w:rsidR="003423C0" w:rsidRPr="00980378" w:rsidRDefault="003423C0" w:rsidP="00B5278A">
      <w:pPr>
        <w:rPr>
          <w:rFonts w:ascii="Times New Roman" w:hAnsi="Times New Roman"/>
          <w:sz w:val="24"/>
          <w:szCs w:val="24"/>
        </w:rPr>
      </w:pPr>
      <w:r w:rsidRPr="00980378">
        <w:rPr>
          <w:rFonts w:ascii="Times New Roman" w:hAnsi="Times New Roman"/>
          <w:sz w:val="24"/>
          <w:szCs w:val="24"/>
        </w:rPr>
        <w:t xml:space="preserve">- земельный участок: Здание для эксплуатации общежития в п. Чульман, по ул. Транспортная д. 24, кадастровый номер 14:19:208014:90, площадь 5888 кв. м. на сумму 6 458,96 тыс. рублей. В соответствии с Постановлением от 23.04.2021 г. № 685 указанный земельный участок передан </w:t>
      </w:r>
      <w:proofErr w:type="gramStart"/>
      <w:r w:rsidRPr="00980378">
        <w:rPr>
          <w:rFonts w:ascii="Times New Roman" w:hAnsi="Times New Roman"/>
          <w:sz w:val="24"/>
          <w:szCs w:val="24"/>
        </w:rPr>
        <w:t>согласно договора</w:t>
      </w:r>
      <w:proofErr w:type="gramEnd"/>
      <w:r w:rsidRPr="00980378">
        <w:rPr>
          <w:rFonts w:ascii="Times New Roman" w:hAnsi="Times New Roman"/>
          <w:sz w:val="24"/>
          <w:szCs w:val="24"/>
        </w:rPr>
        <w:t xml:space="preserve"> купли-продажи б/н от 20.04.2020 г., правообладатель - ООО «</w:t>
      </w:r>
      <w:proofErr w:type="spellStart"/>
      <w:r w:rsidRPr="00980378">
        <w:rPr>
          <w:rFonts w:ascii="Times New Roman" w:hAnsi="Times New Roman"/>
          <w:sz w:val="24"/>
          <w:szCs w:val="24"/>
        </w:rPr>
        <w:t>Айхал</w:t>
      </w:r>
      <w:proofErr w:type="spellEnd"/>
      <w:r w:rsidRPr="00980378">
        <w:rPr>
          <w:rFonts w:ascii="Times New Roman" w:hAnsi="Times New Roman"/>
          <w:sz w:val="24"/>
          <w:szCs w:val="24"/>
        </w:rPr>
        <w:t>» согласно свидетельству о регистрации права собственности № 14:19:208014:90-14/119/2020-2 от 06.05.2019 г. Договор купли-продажи на проверку не предоставлен. Проверкой установлено, в бухгалтерском учете Комитета и предоставленном реестре земельных участков, находящихся в муниципальной собственности МО «Нерюнгринский район» на 01.01.2020 г. и 01.01.2021 г. информация об указанном земельном участке отсутствует.</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 земельный участок: Музей Золотинской общеобразовательной школы-интерната имени Г.М.  Василевич, с. Иенгра, ул. 40 лет Победы, д. 6а, кадастровый номер  14:19:212002:107, площадь 2571 кв. м., на сумму 1 853,85 тыс. рублей. Согласно Постановлению Нерюнгринской районной администрации от 14.12.2020 г. № 1834 «О прекращении права собственности земельным участком муниципального образования «Нерюнгринский район»» прекращено право собственности на указанный земельный участок. Согласно выписки из ЕГРН об </w:t>
      </w:r>
      <w:proofErr w:type="gramStart"/>
      <w:r w:rsidRPr="00980378">
        <w:rPr>
          <w:rFonts w:ascii="Times New Roman" w:hAnsi="Times New Roman"/>
          <w:sz w:val="24"/>
          <w:szCs w:val="24"/>
        </w:rPr>
        <w:t>объекте</w:t>
      </w:r>
      <w:proofErr w:type="gramEnd"/>
      <w:r w:rsidRPr="00980378">
        <w:rPr>
          <w:rFonts w:ascii="Times New Roman" w:hAnsi="Times New Roman"/>
          <w:sz w:val="24"/>
          <w:szCs w:val="24"/>
        </w:rPr>
        <w:t xml:space="preserve"> имущества правообладателем является Сельское поселение «Иенгринский эвенкийский национальный наслег» Нерюнгринского района (зарегистрировано право собственности № 14:19:212002:107-14/119/2020-8 от 23.12.2020 г.). При этом в предоставленной Комитетом информации об имуществе, выбывшем в 2020 году, данный земельный участок в перечень выбывшего имущества не включен. Проверкой установлено, в бухгалтерском учете в перечне имущества казны информация по данному земельному участку за 2020 год на начало и конец отчетного периода отсутствует. При этом в Реестре, предоставленном Отделом земельного учета Комитета, на 01.01.2021 года указанный земельный участок отражен.</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4. По строке 120 «Вложения в нефинансовые активы» баланса Комитета отражена стоимость объектов незавершенных строительством на 2020 год на начало отчетного периода – 0,00 тыс. рублей, на конец отчетного периода – 127 800,51 тыс. рублей. Согласно бухгалтерскому учету на счете 010600000 «Вложения в нефинансовые активы» в 2020 году отражены объекты незавершенные строительством на сумму 160 834,76 тыс. рублей. В соответствии с Постановлением Нерюнгринской районной администрации» от 30.12.2020 года № 2003 «О </w:t>
      </w:r>
      <w:r w:rsidRPr="00980378">
        <w:rPr>
          <w:rFonts w:ascii="Times New Roman" w:hAnsi="Times New Roman"/>
          <w:sz w:val="24"/>
          <w:szCs w:val="24"/>
        </w:rPr>
        <w:lastRenderedPageBreak/>
        <w:t xml:space="preserve">списании объектов незавершенных строительством» произведено списание объектов незавершенных строительством, расположенных по адресу: г. Нерюнгри, квартал «Р» балансовой стоимостью 32 722,41 тыс. рублей. В качестве обосновывающих документов на проверку </w:t>
      </w:r>
      <w:proofErr w:type="gramStart"/>
      <w:r w:rsidRPr="00980378">
        <w:rPr>
          <w:rFonts w:ascii="Times New Roman" w:hAnsi="Times New Roman"/>
          <w:sz w:val="24"/>
          <w:szCs w:val="24"/>
        </w:rPr>
        <w:t>представлены</w:t>
      </w:r>
      <w:proofErr w:type="gramEnd"/>
      <w:r w:rsidRPr="00980378">
        <w:rPr>
          <w:rFonts w:ascii="Times New Roman" w:hAnsi="Times New Roman"/>
          <w:sz w:val="24"/>
          <w:szCs w:val="24"/>
        </w:rPr>
        <w:t>: Заключение специалиста № 208-2020 по обследованию и определению фактического технического состояния объектов, незавершенных строительством, расположенных по адресу: Р</w:t>
      </w:r>
      <w:proofErr w:type="gramStart"/>
      <w:r w:rsidRPr="00980378">
        <w:rPr>
          <w:rFonts w:ascii="Times New Roman" w:hAnsi="Times New Roman"/>
          <w:sz w:val="24"/>
          <w:szCs w:val="24"/>
        </w:rPr>
        <w:t>С(</w:t>
      </w:r>
      <w:proofErr w:type="gramEnd"/>
      <w:r w:rsidRPr="00980378">
        <w:rPr>
          <w:rFonts w:ascii="Times New Roman" w:hAnsi="Times New Roman"/>
          <w:sz w:val="24"/>
          <w:szCs w:val="24"/>
        </w:rPr>
        <w:t xml:space="preserve">Я), г. Нерюнгри,  квартал «Р», для выявления пригодности/непригодности дальнейшей эксплуатации (исполнитель - ООО «Экспертиза, оценка собственности») от 10.08.2020 года (далее – Заключение); Акт осмотра на определение фактического наличия или отсутствия, а также технического состояния при наличии объектов незавершенных строительством от 26.06.2020 г.; Протокол № 1 заседания комиссии по рассмотрению вопросов о списании с баланса имущества казны муниципального образования «Нерюнгринский район» от 25.12.2020 года.  </w:t>
      </w:r>
    </w:p>
    <w:p w:rsidR="003423C0" w:rsidRPr="00980378" w:rsidRDefault="003423C0" w:rsidP="003423C0">
      <w:pPr>
        <w:rPr>
          <w:rFonts w:ascii="Times New Roman" w:hAnsi="Times New Roman"/>
          <w:sz w:val="24"/>
          <w:szCs w:val="24"/>
        </w:rPr>
      </w:pPr>
      <w:proofErr w:type="gramStart"/>
      <w:r w:rsidRPr="00980378">
        <w:rPr>
          <w:rFonts w:ascii="Times New Roman" w:hAnsi="Times New Roman"/>
          <w:sz w:val="24"/>
          <w:szCs w:val="24"/>
        </w:rPr>
        <w:t>Согласно выводов</w:t>
      </w:r>
      <w:proofErr w:type="gramEnd"/>
      <w:r w:rsidRPr="00980378">
        <w:rPr>
          <w:rFonts w:ascii="Times New Roman" w:hAnsi="Times New Roman"/>
          <w:sz w:val="24"/>
          <w:szCs w:val="24"/>
        </w:rPr>
        <w:t xml:space="preserve"> Заключения обследуемые объекты незавершенного строительства рекомендованы к утилизации (списанию).</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ab/>
        <w:t>Проверкой установлено:</w:t>
      </w:r>
    </w:p>
    <w:p w:rsidR="003423C0" w:rsidRPr="00980378" w:rsidRDefault="003423C0" w:rsidP="00661BAE">
      <w:pPr>
        <w:ind w:firstLine="709"/>
        <w:rPr>
          <w:rFonts w:ascii="Times New Roman" w:hAnsi="Times New Roman"/>
          <w:sz w:val="24"/>
          <w:szCs w:val="24"/>
        </w:rPr>
      </w:pPr>
      <w:r w:rsidRPr="00980378">
        <w:rPr>
          <w:rFonts w:ascii="Times New Roman" w:hAnsi="Times New Roman"/>
          <w:sz w:val="24"/>
          <w:szCs w:val="24"/>
        </w:rPr>
        <w:t xml:space="preserve">В соответствии с пунктом 127. </w:t>
      </w:r>
      <w:proofErr w:type="gramStart"/>
      <w:r w:rsidRPr="00980378">
        <w:rPr>
          <w:rFonts w:ascii="Times New Roman" w:hAnsi="Times New Roman"/>
          <w:sz w:val="24"/>
          <w:szCs w:val="24"/>
        </w:rPr>
        <w:t>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Минфина РФ от 01.12.2010 г. № 157н) счет 10600  предназначен для учета вложений (инвестиций) в объеме фактических затрат учреждения в</w:t>
      </w:r>
      <w:proofErr w:type="gramEnd"/>
      <w:r w:rsidRPr="00980378">
        <w:rPr>
          <w:rFonts w:ascii="Times New Roman" w:hAnsi="Times New Roman"/>
          <w:sz w:val="24"/>
          <w:szCs w:val="24"/>
        </w:rPr>
        <w:t xml:space="preserve"> </w:t>
      </w:r>
      <w:proofErr w:type="gramStart"/>
      <w:r w:rsidRPr="00980378">
        <w:rPr>
          <w:rFonts w:ascii="Times New Roman" w:hAnsi="Times New Roman"/>
          <w:sz w:val="24"/>
          <w:szCs w:val="24"/>
        </w:rPr>
        <w:t xml:space="preserve">объекты нефинансовых активов при их приобретении, строительстве (создании), модернизации (реконструкции, в том числе с элементами реставрации, техническом перевооружении,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 а также сумм произведенных капитальных вложений в нефинансовые активы, безвозмездно передаваемые в целях формирования стоимости нефинансовых активов. </w:t>
      </w:r>
      <w:proofErr w:type="gramEnd"/>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Согласно статье 9 Федерального закона от 06.12.2011 № 402-ФЗ «О бухгалтерском учете» (далее – Федеральный закон № 402-ФЗ) совершение факта хозяйственной жизни подтверждается первичным учетным документом.</w:t>
      </w:r>
    </w:p>
    <w:p w:rsidR="003423C0" w:rsidRPr="00980378" w:rsidRDefault="003423C0" w:rsidP="00661BAE">
      <w:pPr>
        <w:ind w:firstLine="709"/>
        <w:rPr>
          <w:rFonts w:ascii="Times New Roman" w:hAnsi="Times New Roman"/>
          <w:sz w:val="24"/>
          <w:szCs w:val="24"/>
        </w:rPr>
      </w:pPr>
      <w:r w:rsidRPr="00980378">
        <w:rPr>
          <w:rFonts w:ascii="Times New Roman" w:hAnsi="Times New Roman"/>
          <w:sz w:val="24"/>
          <w:szCs w:val="24"/>
        </w:rPr>
        <w:t>К фактам хозяйственной жизни относятся сделки, события, операции,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(статья 3 Федерального закона № 402-ФЗ).</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Принятие решения о списании объектов незавершенных строительством, является фактом хозяйственной жизни, подлежащим оформлению бухгалтерскими записями в учете.</w:t>
      </w:r>
    </w:p>
    <w:p w:rsidR="003423C0" w:rsidRPr="00980378" w:rsidRDefault="003423C0" w:rsidP="00092A4B">
      <w:pPr>
        <w:ind w:firstLine="709"/>
        <w:rPr>
          <w:rFonts w:ascii="Times New Roman" w:hAnsi="Times New Roman"/>
          <w:sz w:val="24"/>
          <w:szCs w:val="24"/>
        </w:rPr>
      </w:pPr>
      <w:r w:rsidRPr="00980378">
        <w:rPr>
          <w:rFonts w:ascii="Times New Roman" w:hAnsi="Times New Roman"/>
          <w:sz w:val="24"/>
          <w:szCs w:val="24"/>
        </w:rPr>
        <w:t>При этом решение о принятии и выбытии активов, принимается комиссией учреждения по поступлению и выбытию активов на основании надлежаще оформленных первичных учетных документов, подтверждающих совершенные факты хозяйственной жизни.</w:t>
      </w:r>
    </w:p>
    <w:p w:rsidR="003423C0" w:rsidRPr="00980378" w:rsidRDefault="003423C0" w:rsidP="00092A4B">
      <w:pPr>
        <w:ind w:firstLine="709"/>
        <w:rPr>
          <w:rFonts w:ascii="Times New Roman" w:hAnsi="Times New Roman"/>
          <w:sz w:val="24"/>
          <w:szCs w:val="24"/>
        </w:rPr>
      </w:pPr>
      <w:r w:rsidRPr="00092A4B">
        <w:rPr>
          <w:rFonts w:ascii="Times New Roman" w:hAnsi="Times New Roman"/>
          <w:b/>
          <w:sz w:val="24"/>
          <w:szCs w:val="24"/>
        </w:rPr>
        <w:t>В нарушение</w:t>
      </w:r>
      <w:r w:rsidRPr="00980378">
        <w:rPr>
          <w:rFonts w:ascii="Times New Roman" w:hAnsi="Times New Roman"/>
          <w:sz w:val="24"/>
          <w:szCs w:val="24"/>
        </w:rPr>
        <w:t xml:space="preserve"> статьи 9. Федерального закона № 402-ФЗ совершенные факты хозяйственной жизни (принятие к учету объектов незавершенных строительством и списание) не  подтверждены первичными учетными документами. Подтверждающие (обосновывающие) первичные документы на проверку не представлены.</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Следовательно, списание суммы вложений (инвестиций) в объекты нефинансовых активов при их строительстве (создании) в отсутствие первичных документов, подтверждающих (обосновывающих) объем фактических затрат учреждения нельзя признать правомерным.</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5. На основании постановления Нерюнгринской районной администрации от 12.12.2017 года № 2126 «О внесении денежного вклада в имущество Акционерного общества «Нерюнгринский городской водоканал» КЗиИО внесен безвозмездный денежный вклад в имущество Общества в сумме 11 778,00 тыс. рублей с целью погашения задолженности по налогам и сборам. </w:t>
      </w:r>
    </w:p>
    <w:p w:rsidR="003423C0" w:rsidRPr="00980378" w:rsidRDefault="003423C0" w:rsidP="00092A4B">
      <w:pPr>
        <w:ind w:firstLine="709"/>
        <w:rPr>
          <w:rFonts w:ascii="Times New Roman" w:hAnsi="Times New Roman"/>
          <w:sz w:val="24"/>
          <w:szCs w:val="24"/>
        </w:rPr>
      </w:pPr>
      <w:r w:rsidRPr="00980378">
        <w:rPr>
          <w:rFonts w:ascii="Times New Roman" w:hAnsi="Times New Roman"/>
          <w:sz w:val="24"/>
          <w:szCs w:val="24"/>
        </w:rPr>
        <w:lastRenderedPageBreak/>
        <w:t>Следует отметить, вклад внесен без изменения уставного капитала и номинальной стоимости акций. Данный факт подтверждается Отчетом из реестра владельцев ценных бумаг от 11.01.2021 года. Договор безвозмездного вклада в имущество Акционерного общества «Нерюнгринский городской водоканал», запрошенный (исх. № 68 от 29.04.2021 г.) Контрольно-счетной палатой МО «Нерюнгринский район»,  Комитетом на проверку не предоставлен.</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6. По строке 290 «Вложения в финансовые активы» баланса Комитета, сальдо на начало отчетного периода составило 255 951,99  тыс. рублей, на конец отчетного периода составило 470 911,81 тыс. рублей. </w:t>
      </w:r>
    </w:p>
    <w:p w:rsidR="003423C0" w:rsidRPr="00980378" w:rsidRDefault="003423C0" w:rsidP="00092A4B">
      <w:pPr>
        <w:ind w:firstLine="709"/>
        <w:rPr>
          <w:rFonts w:ascii="Times New Roman" w:hAnsi="Times New Roman"/>
          <w:sz w:val="24"/>
          <w:szCs w:val="24"/>
        </w:rPr>
      </w:pPr>
      <w:proofErr w:type="gramStart"/>
      <w:r w:rsidRPr="00980378">
        <w:rPr>
          <w:rFonts w:ascii="Times New Roman" w:hAnsi="Times New Roman"/>
          <w:sz w:val="24"/>
          <w:szCs w:val="24"/>
        </w:rPr>
        <w:t>Контрольно-счетной палатой МО «Нерюнгринский район» запрошены (исх. № 68 от 29.04.2021 г.) расшифровка строки 290 «Вложения в финансовые активы» баланса Комитета с приложением подтверждающих документов – обоснований: распорядительные документы, заключенные соглашения, акты, копии заявок на оплату расходов, прочие первичные документы, акты сверок взаимных расчетов с созданными с участием органов местного самоуправления предприятиями и организациями (АО, МУП, ООО) на 01.01.2020 года и 01.01.2021</w:t>
      </w:r>
      <w:proofErr w:type="gramEnd"/>
      <w:r w:rsidRPr="00980378">
        <w:rPr>
          <w:rFonts w:ascii="Times New Roman" w:hAnsi="Times New Roman"/>
          <w:sz w:val="24"/>
          <w:szCs w:val="24"/>
        </w:rPr>
        <w:t xml:space="preserve"> года. </w:t>
      </w:r>
    </w:p>
    <w:p w:rsidR="003423C0" w:rsidRPr="00980378" w:rsidRDefault="003423C0" w:rsidP="00092A4B">
      <w:pPr>
        <w:ind w:firstLine="709"/>
        <w:rPr>
          <w:rFonts w:ascii="Times New Roman" w:hAnsi="Times New Roman"/>
          <w:sz w:val="24"/>
          <w:szCs w:val="24"/>
        </w:rPr>
      </w:pPr>
      <w:proofErr w:type="gramStart"/>
      <w:r w:rsidRPr="00980378">
        <w:rPr>
          <w:rFonts w:ascii="Times New Roman" w:hAnsi="Times New Roman"/>
          <w:sz w:val="24"/>
          <w:szCs w:val="24"/>
        </w:rPr>
        <w:t>Комитетом на проверку представлены (письмо исх. № 567 от 30.04.2021 г.) карточка счета 21534000 за 2020 год, заявки на оплату расходов  № 2011 от 10.03.2020 года на сумму 1 491,69 тыс. рублей, № 2123 от 15.04.2020 года на сумму 3 732,91 тыс. рублей, № 2286 от 01.06.2020 года на сумму – 1 122,30 тыс. рублей, № 2725 от 13.07.2020 года на сумму 8 881,08 тыс. рублей</w:t>
      </w:r>
      <w:proofErr w:type="gramEnd"/>
      <w:r w:rsidRPr="00980378">
        <w:rPr>
          <w:rFonts w:ascii="Times New Roman" w:hAnsi="Times New Roman"/>
          <w:sz w:val="24"/>
          <w:szCs w:val="24"/>
        </w:rPr>
        <w:t xml:space="preserve"> о внесении денежного вклада в имущество АО «НГВК». Прочие запрашиваемые документы (в том числе первичные) на проверку не представлены. В соответствии с письмом (исх. № 567 от 30.04.2021 г.) Комитета акты сверок взаимных расчетов на проверку не представлены, под предлогом того, что акты сверок не являются первичным документом, подтверждающим совершение хозяйственной операции, поскольку финансовое состояние сторон при этом не меняется.</w:t>
      </w:r>
    </w:p>
    <w:p w:rsidR="003423C0" w:rsidRPr="00980378" w:rsidRDefault="003423C0" w:rsidP="00092A4B">
      <w:pPr>
        <w:ind w:firstLine="709"/>
        <w:rPr>
          <w:rFonts w:ascii="Times New Roman" w:hAnsi="Times New Roman"/>
          <w:sz w:val="24"/>
          <w:szCs w:val="24"/>
        </w:rPr>
      </w:pPr>
      <w:r w:rsidRPr="00980378">
        <w:rPr>
          <w:rFonts w:ascii="Times New Roman" w:hAnsi="Times New Roman"/>
          <w:sz w:val="24"/>
          <w:szCs w:val="24"/>
        </w:rPr>
        <w:t xml:space="preserve">Учитывая вышеизложенное, Контрольно-счетной палатой МО «Нерюнгринский район» запрошены Соглашение и акт сверки взаимных расчетов (за период действия Соглашения) у АО «Нерюнгринский городской  водоканал».   </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Проверкой установлено:</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Между АО «Нерюнгринский городской  водоканал» и Комитетом заключено соглашение б/н от 11.06.2019 года. Предметом соглашения является предоставление из бюджета Нерюнгринского района  субсидии на осуществление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находящиеся в собственности Организации и (или) на приобретение Организацией объектов недвижимого имущества с последующим увеличением уставного капитала Организации. Субсидия предоставляется в размере 399 731,84 тыс. рублей. В том числе, в 2019 году – 200 000,00 тыс. рублей, в 2020 году – 199 731,84 тыс. рублей.</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ab/>
        <w:t>На 01.01.2021 года увеличение уставного капитала АО «Нерюнгринский городской  водоканал» не производилось.</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Учет предоставленной согласно соглашению б/н от 11.06.2019 года субсидии осуществляется Комитетом в бухгалтерском учете на счете 30285000 «Безвозмездные перечисления капитального характера иным нефинансовым организациям (за исключением нефинансовых организаций государственного сектора)», за 2020 год сальдо на начало отчетного периода и конец отчетного периода отсутствует. Данный факт подтверждается актом сверки взаимных расчетов, при этом по данным АО «Нерюнгринский городской  водоканал» на 01.01.2021 года в акте сверки отражена кредиторская задолженность в сумме 399 731,84 тыс. рублей.</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Следует отметить, согласно заявкам на оплату расходов  № 2011 от 10.03.2020 года,                 № 2123 от 15.04.2020 года, № 2286 от 01.06.2020 года, № 2725 от 13.07.2020 года в назначении платежа указано о внесении денежного вклада в имущество АО «НГВК», что противоречит условиям соглашения б/н от 11.06.2019 года. В соответствии с пунктом 32.2. </w:t>
      </w:r>
      <w:proofErr w:type="gramStart"/>
      <w:r w:rsidRPr="00980378">
        <w:rPr>
          <w:rFonts w:ascii="Times New Roman" w:hAnsi="Times New Roman"/>
          <w:sz w:val="24"/>
          <w:szCs w:val="24"/>
        </w:rPr>
        <w:t xml:space="preserve">Федерального закона от 26.12.1995 г. № 208-ФЗ «Об акционерных обществах», вклад в имущество общества предусматривает безвозмездные вклады в денежной или иной форме, которые не увеличивают </w:t>
      </w:r>
      <w:r w:rsidRPr="00980378">
        <w:rPr>
          <w:rFonts w:ascii="Times New Roman" w:hAnsi="Times New Roman"/>
          <w:sz w:val="24"/>
          <w:szCs w:val="24"/>
        </w:rPr>
        <w:lastRenderedPageBreak/>
        <w:t>уставный капитал общества и не изменяют номинальную стоимость акций, при этом согласно условиям соглашения б/н от 11.06.2019 года предоставление субсидии на осуществление капитальных вложений в строительство объектов капитального строительства и приобретение Организацией объектов недвижимого имущества</w:t>
      </w:r>
      <w:proofErr w:type="gramEnd"/>
      <w:r w:rsidRPr="00980378">
        <w:rPr>
          <w:rFonts w:ascii="Times New Roman" w:hAnsi="Times New Roman"/>
          <w:sz w:val="24"/>
          <w:szCs w:val="24"/>
        </w:rPr>
        <w:t xml:space="preserve"> предусматривает последующее увеличение уставного капитала Организации.</w:t>
      </w:r>
    </w:p>
    <w:p w:rsidR="003423C0" w:rsidRPr="00980378" w:rsidRDefault="003423C0" w:rsidP="00092A4B">
      <w:pPr>
        <w:ind w:firstLine="709"/>
        <w:rPr>
          <w:rFonts w:ascii="Times New Roman" w:hAnsi="Times New Roman"/>
          <w:sz w:val="24"/>
          <w:szCs w:val="24"/>
        </w:rPr>
      </w:pPr>
      <w:r w:rsidRPr="00092A4B">
        <w:rPr>
          <w:rFonts w:ascii="Times New Roman" w:hAnsi="Times New Roman"/>
          <w:b/>
          <w:sz w:val="24"/>
          <w:szCs w:val="24"/>
        </w:rPr>
        <w:t>В нарушение</w:t>
      </w:r>
      <w:r w:rsidRPr="00980378">
        <w:rPr>
          <w:rFonts w:ascii="Times New Roman" w:hAnsi="Times New Roman"/>
          <w:sz w:val="24"/>
          <w:szCs w:val="24"/>
        </w:rPr>
        <w:t xml:space="preserve"> статьи 9. Федерального закона № 402-ФЗ совершенны факты хозяйственной жизни в отсутствие первичных документов. Подтверждающие (обосновывающие) первичные документы на проверку не представлены.</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Отсутствие обоснований, оформление фактов хозяйственной жизни в отсутствие первичных документов, систематическое наличие не соответствий и противоречий как в первичных (и прочих) документах Комитета, так и в предоставляемой на проверку информации свидетельствует о недостоверности бухгалтерского учета Комитета, что повлекло искажение годовой бюджетной отчетности за 2020 год. </w:t>
      </w:r>
    </w:p>
    <w:p w:rsidR="003423C0" w:rsidRPr="00980378" w:rsidRDefault="003423C0" w:rsidP="00092A4B">
      <w:pPr>
        <w:ind w:firstLine="709"/>
        <w:rPr>
          <w:rFonts w:ascii="Times New Roman" w:hAnsi="Times New Roman"/>
          <w:sz w:val="24"/>
          <w:szCs w:val="24"/>
        </w:rPr>
      </w:pPr>
      <w:r w:rsidRPr="00092A4B">
        <w:rPr>
          <w:rFonts w:ascii="Times New Roman" w:hAnsi="Times New Roman"/>
          <w:b/>
          <w:sz w:val="24"/>
          <w:szCs w:val="24"/>
        </w:rPr>
        <w:t>В нарушение</w:t>
      </w:r>
      <w:r w:rsidRPr="00980378">
        <w:rPr>
          <w:rFonts w:ascii="Times New Roman" w:hAnsi="Times New Roman"/>
          <w:sz w:val="24"/>
          <w:szCs w:val="24"/>
        </w:rPr>
        <w:t xml:space="preserve"> раздела II. Приказа Минфина РФ от 28.12.2010 № 191н, достоверность составления формы 0503130 не соблюдена.</w:t>
      </w:r>
    </w:p>
    <w:p w:rsidR="003423C0" w:rsidRPr="00980378" w:rsidRDefault="003423C0" w:rsidP="00092A4B">
      <w:pPr>
        <w:ind w:firstLine="709"/>
        <w:rPr>
          <w:rFonts w:ascii="Times New Roman" w:hAnsi="Times New Roman"/>
          <w:sz w:val="24"/>
          <w:szCs w:val="24"/>
        </w:rPr>
      </w:pPr>
      <w:r w:rsidRPr="00980378">
        <w:rPr>
          <w:rFonts w:ascii="Times New Roman" w:hAnsi="Times New Roman"/>
          <w:sz w:val="24"/>
          <w:szCs w:val="24"/>
        </w:rPr>
        <w:t>Проверкой обоснованности и достоверности дебиторской задолженности Комитета, отраженной в годовой бухгалтерской отчетности установлено:</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1. 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01.01.2021 года дебиторская задолженность значительно увеличилась  и составила 87 854,54 тыс. рублей. На фоне стабильно высокой дебиторской задолженности сумма просроченной дебиторской задолженности за 2020 год по данным, предоставленным Комитетом, уменьшилась на 8 429,19 тыс. рублей и по состоянию на 01.01.2021 года составила  38 944,47 тыс. рублей.</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2. Акты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предоставлены, но не в полном объеме.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3. Расшифровки дебиторской задолженности (в том числе просроченной) в разрезе дебиторов, подтверждающие показатели формы  0503169 на 01.01.2021 года на проверку не предоставлены. Данные, отраженные в предоставленных Комитетом расшифровках не соответствуют суммам дебиторской задолженности, отраженной в форме 0503169, являются недостоверными.</w:t>
      </w:r>
    </w:p>
    <w:p w:rsidR="003423C0" w:rsidRPr="00980378" w:rsidRDefault="003423C0" w:rsidP="00940BAA">
      <w:pPr>
        <w:ind w:firstLine="709"/>
        <w:rPr>
          <w:rFonts w:ascii="Times New Roman" w:hAnsi="Times New Roman"/>
          <w:sz w:val="24"/>
          <w:szCs w:val="24"/>
        </w:rPr>
      </w:pPr>
      <w:proofErr w:type="gramStart"/>
      <w:r w:rsidRPr="00980378">
        <w:rPr>
          <w:rFonts w:ascii="Times New Roman" w:hAnsi="Times New Roman"/>
          <w:sz w:val="24"/>
          <w:szCs w:val="24"/>
        </w:rPr>
        <w:t>Исходя из вышеперечисленного Контрольно-счетная палата считает, что подтвердить обоснованность и достоверность дебиторской задолженности, отраженной в годовой бухгалтерской отчетности Комитета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w:t>
      </w:r>
      <w:proofErr w:type="gramEnd"/>
    </w:p>
    <w:p w:rsidR="003423C0" w:rsidRPr="00980378" w:rsidRDefault="003423C0" w:rsidP="0058022E">
      <w:pPr>
        <w:ind w:firstLine="709"/>
        <w:rPr>
          <w:rFonts w:ascii="Times New Roman" w:hAnsi="Times New Roman"/>
          <w:sz w:val="24"/>
          <w:szCs w:val="24"/>
        </w:rPr>
      </w:pPr>
      <w:r w:rsidRPr="00980378">
        <w:rPr>
          <w:rFonts w:ascii="Times New Roman" w:hAnsi="Times New Roman"/>
          <w:sz w:val="24"/>
          <w:szCs w:val="24"/>
        </w:rPr>
        <w:t>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3423C0" w:rsidRPr="00980378" w:rsidRDefault="003423C0" w:rsidP="0058022E">
      <w:pPr>
        <w:ind w:firstLine="709"/>
        <w:rPr>
          <w:rFonts w:ascii="Times New Roman" w:hAnsi="Times New Roman"/>
          <w:sz w:val="24"/>
          <w:szCs w:val="24"/>
        </w:rPr>
      </w:pPr>
      <w:r w:rsidRPr="0058022E">
        <w:rPr>
          <w:rFonts w:ascii="Times New Roman" w:hAnsi="Times New Roman"/>
          <w:b/>
          <w:sz w:val="24"/>
          <w:szCs w:val="24"/>
        </w:rPr>
        <w:t>В нарушение</w:t>
      </w:r>
      <w:r w:rsidRPr="00980378">
        <w:rPr>
          <w:rFonts w:ascii="Times New Roman" w:hAnsi="Times New Roman"/>
          <w:sz w:val="24"/>
          <w:szCs w:val="24"/>
        </w:rPr>
        <w:t xml:space="preserve"> статьи 9 главы 1 Федерального закона от 06.12.2011 № 402-ФЗ «О бухгалтерском учете» дебиторская задолженность Комитета не подтверждена документально.</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Учитывая вышеизложенное, не представляется возможным подтвердить достоверность бухгалтерского учета Комитета, </w:t>
      </w:r>
      <w:proofErr w:type="gramStart"/>
      <w:r w:rsidRPr="00980378">
        <w:rPr>
          <w:rFonts w:ascii="Times New Roman" w:hAnsi="Times New Roman"/>
          <w:sz w:val="24"/>
          <w:szCs w:val="24"/>
        </w:rPr>
        <w:t>а</w:t>
      </w:r>
      <w:proofErr w:type="gramEnd"/>
      <w:r w:rsidRPr="00980378">
        <w:rPr>
          <w:rFonts w:ascii="Times New Roman" w:hAnsi="Times New Roman"/>
          <w:sz w:val="24"/>
          <w:szCs w:val="24"/>
        </w:rPr>
        <w:t xml:space="preserve"> следовательно, и бухгалтерской отчетности за 2020 год.</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4. </w:t>
      </w:r>
      <w:r w:rsidRPr="0058022E">
        <w:rPr>
          <w:rFonts w:ascii="Times New Roman" w:hAnsi="Times New Roman"/>
          <w:b/>
          <w:sz w:val="24"/>
          <w:szCs w:val="24"/>
        </w:rPr>
        <w:t>В нарушение</w:t>
      </w:r>
      <w:r w:rsidRPr="00980378">
        <w:rPr>
          <w:rFonts w:ascii="Times New Roman" w:hAnsi="Times New Roman"/>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5. </w:t>
      </w:r>
      <w:r w:rsidRPr="0058022E">
        <w:rPr>
          <w:rFonts w:ascii="Times New Roman" w:hAnsi="Times New Roman"/>
          <w:b/>
          <w:sz w:val="24"/>
          <w:szCs w:val="24"/>
        </w:rPr>
        <w:t>В нарушение</w:t>
      </w:r>
      <w:r w:rsidRPr="00980378">
        <w:rPr>
          <w:rFonts w:ascii="Times New Roman" w:hAnsi="Times New Roman"/>
          <w:sz w:val="24"/>
          <w:szCs w:val="24"/>
        </w:rPr>
        <w:t xml:space="preserve"> статьи 486. Гражданского кодекса Российской Федерации, статьи 42. Бюджетного кодекса Российской Федерации Комитетом своевременно не принимаются меры </w:t>
      </w:r>
      <w:r w:rsidRPr="00980378">
        <w:rPr>
          <w:rFonts w:ascii="Times New Roman" w:hAnsi="Times New Roman"/>
          <w:sz w:val="24"/>
          <w:szCs w:val="24"/>
        </w:rPr>
        <w:lastRenderedPageBreak/>
        <w:t>по взысканию задолженности по арендной плате за землю и имущество, находящееся в муниципальной собственности.</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6. </w:t>
      </w:r>
      <w:r w:rsidRPr="0058022E">
        <w:rPr>
          <w:rFonts w:ascii="Times New Roman" w:hAnsi="Times New Roman"/>
          <w:b/>
          <w:sz w:val="24"/>
          <w:szCs w:val="24"/>
        </w:rPr>
        <w:t>В нарушение</w:t>
      </w:r>
      <w:r w:rsidRPr="00980378">
        <w:rPr>
          <w:rFonts w:ascii="Times New Roman" w:hAnsi="Times New Roman"/>
          <w:sz w:val="24"/>
          <w:szCs w:val="24"/>
        </w:rPr>
        <w:t xml:space="preserve">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7. </w:t>
      </w:r>
      <w:r w:rsidRPr="0058022E">
        <w:rPr>
          <w:rFonts w:ascii="Times New Roman" w:hAnsi="Times New Roman"/>
          <w:b/>
          <w:sz w:val="24"/>
          <w:szCs w:val="24"/>
        </w:rPr>
        <w:t>В нарушение</w:t>
      </w:r>
      <w:r w:rsidRPr="00980378">
        <w:rPr>
          <w:rFonts w:ascii="Times New Roman" w:hAnsi="Times New Roman"/>
          <w:sz w:val="24"/>
          <w:szCs w:val="24"/>
        </w:rPr>
        <w:t xml:space="preserve">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     </w:t>
      </w:r>
      <w:r w:rsidRPr="00980378">
        <w:rPr>
          <w:rFonts w:ascii="Times New Roman" w:hAnsi="Times New Roman"/>
          <w:sz w:val="24"/>
          <w:szCs w:val="24"/>
        </w:rPr>
        <w:tab/>
        <w:t>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w:t>
      </w:r>
    </w:p>
    <w:p w:rsidR="003423C0" w:rsidRPr="00980378" w:rsidRDefault="003423C0" w:rsidP="0058022E">
      <w:pPr>
        <w:ind w:firstLine="709"/>
        <w:rPr>
          <w:rFonts w:ascii="Times New Roman" w:hAnsi="Times New Roman"/>
          <w:sz w:val="24"/>
          <w:szCs w:val="24"/>
        </w:rPr>
      </w:pPr>
      <w:r w:rsidRPr="00980378">
        <w:rPr>
          <w:rFonts w:ascii="Times New Roman" w:hAnsi="Times New Roman"/>
          <w:sz w:val="24"/>
          <w:szCs w:val="24"/>
        </w:rPr>
        <w:t xml:space="preserve">Так в 2020 году произведено списание дебиторской задолженности на сумму 14 097,64 тыс. рублей, в том числе: по договорам аренды недвижимого имущества – 12 877,69 тыс. рублей, по договорам аренды земельных участков – 707,71 тыс. рублей, по договорам возмещения коммунальных расходов – 512,24 тыс. рублей. </w:t>
      </w:r>
    </w:p>
    <w:p w:rsidR="003423C0" w:rsidRPr="00980378" w:rsidRDefault="003423C0" w:rsidP="0058022E">
      <w:pPr>
        <w:ind w:firstLine="709"/>
        <w:rPr>
          <w:rFonts w:ascii="Times New Roman" w:hAnsi="Times New Roman"/>
          <w:sz w:val="24"/>
          <w:szCs w:val="24"/>
        </w:rPr>
      </w:pPr>
      <w:r w:rsidRPr="00980378">
        <w:rPr>
          <w:rFonts w:ascii="Times New Roman" w:hAnsi="Times New Roman"/>
          <w:sz w:val="24"/>
          <w:szCs w:val="24"/>
        </w:rPr>
        <w:t>В ходе проверки установлено, в качестве основания для списания дебиторской задолженности послужило:</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пропуск сроков исковой давности – 5 045,39 тыс. рублей (АО «Дорожник»);</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 с прекращением деятельности юридического лица (банкротство) – 9 052,25 тыс. рублей. </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 </w:t>
      </w:r>
      <w:r w:rsidR="0058022E">
        <w:rPr>
          <w:rFonts w:ascii="Times New Roman" w:hAnsi="Times New Roman"/>
          <w:sz w:val="24"/>
          <w:szCs w:val="24"/>
        </w:rPr>
        <w:tab/>
      </w:r>
      <w:r w:rsidRPr="00980378">
        <w:rPr>
          <w:rFonts w:ascii="Times New Roman" w:hAnsi="Times New Roman"/>
          <w:sz w:val="24"/>
          <w:szCs w:val="24"/>
        </w:rPr>
        <w:t>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Отсутствие подтвержденной дебиторской задолженности влечет за собой риски проигрышей при обращении с судебные инстанции при истребовании задолженности. Отсутствие актов сверок взаимных расчетов способствует недостоверному учету, отсутствию прозрачности, как в бухгалтерском учете, так и в учете имущественного и земельного Отделов Комитета. При наличии актов сверок взаимных расчетов дебиторская задолженность была бы подтверждена и не допущена ситуация по упущению выгоды, что  привело к недополученным доходам в бюджет Нерюнгринского района.</w:t>
      </w:r>
    </w:p>
    <w:p w:rsidR="003423C0" w:rsidRPr="00980378" w:rsidRDefault="003423C0" w:rsidP="003423C0">
      <w:pPr>
        <w:rPr>
          <w:rFonts w:ascii="Times New Roman" w:hAnsi="Times New Roman"/>
          <w:sz w:val="24"/>
          <w:szCs w:val="24"/>
        </w:rPr>
      </w:pPr>
      <w:r w:rsidRPr="00980378">
        <w:rPr>
          <w:rFonts w:ascii="Times New Roman" w:hAnsi="Times New Roman"/>
          <w:sz w:val="24"/>
          <w:szCs w:val="24"/>
        </w:rPr>
        <w:t xml:space="preserve">    </w:t>
      </w:r>
      <w:r w:rsidRPr="00980378">
        <w:rPr>
          <w:rFonts w:ascii="Times New Roman" w:hAnsi="Times New Roman"/>
          <w:sz w:val="24"/>
          <w:szCs w:val="24"/>
        </w:rPr>
        <w:tab/>
        <w:t>По данным годовой бухгалтерской отчетности общая сумма дебиторской задолженности Комитета по состоянию на 01.01.2021 года составила 87 854,54 тыс. рублей, а сумма доходов, поступивших в Комитет от управления муниципальным имуществом муниципального образования «Нерюнгринский район» за 2020 год составила 54 935,05 тыс. рублей.</w:t>
      </w:r>
    </w:p>
    <w:p w:rsidR="003423C0" w:rsidRPr="00980378" w:rsidRDefault="003423C0" w:rsidP="002B6FC3">
      <w:pPr>
        <w:ind w:firstLine="709"/>
        <w:rPr>
          <w:rFonts w:ascii="Times New Roman" w:hAnsi="Times New Roman"/>
          <w:sz w:val="24"/>
          <w:szCs w:val="24"/>
        </w:rPr>
      </w:pPr>
      <w:r w:rsidRPr="009631C9">
        <w:rPr>
          <w:rFonts w:ascii="Times New Roman" w:hAnsi="Times New Roman"/>
          <w:b/>
          <w:sz w:val="24"/>
          <w:szCs w:val="24"/>
        </w:rPr>
        <w:t>В нарушение</w:t>
      </w:r>
      <w:r w:rsidRPr="00980378">
        <w:rPr>
          <w:rFonts w:ascii="Times New Roman" w:hAnsi="Times New Roman"/>
          <w:sz w:val="24"/>
          <w:szCs w:val="24"/>
        </w:rPr>
        <w:t xml:space="preserve">  статьи 13 Федерального закона от 06.12.2011 № 402-ФЗ  «О бухгалтерском учете» Комитетом не соблюдена достоверность информации, отраженной в формах бухгалтерского учета.</w:t>
      </w:r>
    </w:p>
    <w:p w:rsidR="003423C0" w:rsidRPr="00980378" w:rsidRDefault="003423C0" w:rsidP="005824A6">
      <w:pPr>
        <w:ind w:firstLine="709"/>
        <w:rPr>
          <w:rFonts w:ascii="Times New Roman" w:hAnsi="Times New Roman"/>
          <w:sz w:val="24"/>
          <w:szCs w:val="24"/>
        </w:rPr>
      </w:pPr>
      <w:r w:rsidRPr="00980378">
        <w:rPr>
          <w:rFonts w:ascii="Times New Roman" w:hAnsi="Times New Roman"/>
          <w:sz w:val="24"/>
          <w:szCs w:val="24"/>
        </w:rPr>
        <w:t xml:space="preserve">Годовая бухгалтерская отчетность Комитета за 2020 год не признана полной и достоверной. </w:t>
      </w:r>
    </w:p>
    <w:p w:rsidR="00EC7F36" w:rsidRPr="00980378" w:rsidRDefault="00EC7F36" w:rsidP="001F5C1E">
      <w:pPr>
        <w:ind w:firstLine="708"/>
        <w:rPr>
          <w:rFonts w:ascii="Times New Roman" w:hAnsi="Times New Roman"/>
          <w:sz w:val="24"/>
          <w:szCs w:val="24"/>
        </w:rPr>
      </w:pPr>
    </w:p>
    <w:p w:rsidR="00734C5E" w:rsidRPr="00980378" w:rsidRDefault="00D24FCE" w:rsidP="00734C5E">
      <w:pPr>
        <w:pStyle w:val="ConsPlusNormal"/>
        <w:ind w:firstLine="709"/>
        <w:rPr>
          <w:rFonts w:ascii="Times New Roman" w:hAnsi="Times New Roman"/>
          <w:bCs/>
          <w:spacing w:val="3"/>
          <w:sz w:val="24"/>
          <w:szCs w:val="24"/>
        </w:rPr>
      </w:pPr>
      <w:r w:rsidRPr="00980378">
        <w:rPr>
          <w:rFonts w:ascii="Times New Roman" w:hAnsi="Times New Roman"/>
          <w:b/>
          <w:sz w:val="24"/>
          <w:szCs w:val="24"/>
        </w:rPr>
        <w:t xml:space="preserve">2.5. </w:t>
      </w:r>
      <w:r w:rsidR="00862A09" w:rsidRPr="00980378">
        <w:rPr>
          <w:rFonts w:ascii="Times New Roman" w:hAnsi="Times New Roman"/>
          <w:sz w:val="24"/>
          <w:szCs w:val="24"/>
        </w:rPr>
        <w:t xml:space="preserve">Бюджетная отчетность </w:t>
      </w:r>
      <w:r w:rsidR="00862A09" w:rsidRPr="00980378">
        <w:rPr>
          <w:rFonts w:ascii="Times New Roman" w:hAnsi="Times New Roman"/>
          <w:b/>
          <w:sz w:val="24"/>
          <w:szCs w:val="24"/>
        </w:rPr>
        <w:t>Нерюнгринского районного Совета депутатов</w:t>
      </w:r>
      <w:r w:rsidR="00862A09" w:rsidRPr="00980378">
        <w:rPr>
          <w:rFonts w:ascii="Times New Roman" w:hAnsi="Times New Roman"/>
          <w:sz w:val="24"/>
          <w:szCs w:val="24"/>
        </w:rPr>
        <w:t xml:space="preserve"> </w:t>
      </w:r>
      <w:r w:rsidR="00734C5E" w:rsidRPr="00980378">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8F0F51" w:rsidRPr="00980378" w:rsidRDefault="008F0F51" w:rsidP="008F0F51">
      <w:pPr>
        <w:ind w:firstLine="709"/>
        <w:rPr>
          <w:rFonts w:ascii="Times New Roman" w:eastAsia="Calibri" w:hAnsi="Times New Roman" w:cs="Times New Roman"/>
          <w:sz w:val="24"/>
          <w:szCs w:val="24"/>
        </w:rPr>
      </w:pPr>
      <w:r w:rsidRPr="00980378">
        <w:rPr>
          <w:rFonts w:ascii="Times New Roman" w:eastAsia="Calibri" w:hAnsi="Times New Roman" w:cs="Times New Roman"/>
          <w:sz w:val="24"/>
          <w:szCs w:val="24"/>
        </w:rPr>
        <w:t xml:space="preserve">Выводы и предложения по результатам проведенной проверки годовой бюджетной отчетности за 2020 год Нерюнгринского районного Совета депутатов: </w:t>
      </w:r>
    </w:p>
    <w:p w:rsidR="008F0F51" w:rsidRPr="00980378" w:rsidRDefault="008F0F51" w:rsidP="009631C9">
      <w:pPr>
        <w:keepNext/>
        <w:keepLines/>
        <w:tabs>
          <w:tab w:val="left" w:pos="6946"/>
        </w:tabs>
        <w:rPr>
          <w:rFonts w:ascii="Times New Roman" w:eastAsiaTheme="majorEastAsia" w:hAnsi="Times New Roman" w:cstheme="majorBidi"/>
          <w:b/>
          <w:bCs/>
          <w:color w:val="365F91" w:themeColor="accent1" w:themeShade="BF"/>
          <w:sz w:val="24"/>
          <w:szCs w:val="24"/>
        </w:rPr>
      </w:pPr>
      <w:r w:rsidRPr="00980378">
        <w:rPr>
          <w:rFonts w:ascii="Times New Roman" w:eastAsia="Calibri" w:hAnsi="Times New Roman" w:cs="Times New Roman"/>
          <w:sz w:val="24"/>
          <w:szCs w:val="24"/>
        </w:rPr>
        <w:lastRenderedPageBreak/>
        <w:t xml:space="preserve">1. </w:t>
      </w:r>
      <w:proofErr w:type="gramStart"/>
      <w:r w:rsidRPr="00980378">
        <w:rPr>
          <w:rFonts w:ascii="Times New Roman" w:eastAsia="Calibri" w:hAnsi="Times New Roman" w:cs="Times New Roman"/>
          <w:sz w:val="24"/>
          <w:szCs w:val="24"/>
        </w:rPr>
        <w:t>Нерюнгринским районным Советом депутатов</w:t>
      </w:r>
      <w:r w:rsidRPr="00980378">
        <w:rPr>
          <w:rFonts w:ascii="Times New Roman" w:eastAsia="Calibri" w:hAnsi="Times New Roman" w:cs="Times New Roman"/>
          <w:b/>
          <w:sz w:val="24"/>
          <w:szCs w:val="24"/>
        </w:rPr>
        <w:t xml:space="preserve"> </w:t>
      </w:r>
      <w:r w:rsidRPr="00980378">
        <w:rPr>
          <w:rFonts w:ascii="Times New Roman" w:eastAsia="Calibri" w:hAnsi="Times New Roman" w:cs="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980378">
        <w:rPr>
          <w:rFonts w:ascii="Times New Roman" w:eastAsiaTheme="majorEastAsia" w:hAnsi="Times New Roman" w:cs="Times New Roman"/>
          <w:bCs/>
          <w:sz w:val="24"/>
          <w:szCs w:val="24"/>
        </w:rPr>
        <w:t xml:space="preserve">     Федеральным законом от 06.12.2011 № 402-ФЗ «О бухгалтерском учете».</w:t>
      </w:r>
      <w:proofErr w:type="gramEnd"/>
    </w:p>
    <w:p w:rsidR="008F0F51" w:rsidRPr="00980378" w:rsidRDefault="008F0F51" w:rsidP="009631C9">
      <w:pPr>
        <w:autoSpaceDE w:val="0"/>
        <w:autoSpaceDN w:val="0"/>
        <w:adjustRightInd w:val="0"/>
        <w:rPr>
          <w:rFonts w:ascii="Times New Roman" w:eastAsia="Calibri" w:hAnsi="Times New Roman" w:cs="Times New Roman"/>
          <w:color w:val="000000"/>
          <w:sz w:val="24"/>
          <w:szCs w:val="24"/>
        </w:rPr>
      </w:pPr>
      <w:r w:rsidRPr="00980378">
        <w:rPr>
          <w:rFonts w:ascii="Times New Roman" w:eastAsia="Calibri" w:hAnsi="Times New Roman" w:cs="Times New Roman"/>
          <w:color w:val="000000"/>
          <w:sz w:val="24"/>
          <w:szCs w:val="24"/>
        </w:rPr>
        <w:t xml:space="preserve">2. В ходе проверки годовой бюджетной отчетности </w:t>
      </w:r>
      <w:r w:rsidRPr="00980378">
        <w:rPr>
          <w:rFonts w:ascii="Times New Roman" w:eastAsia="Calibri" w:hAnsi="Times New Roman" w:cs="Times New Roman"/>
          <w:sz w:val="24"/>
          <w:szCs w:val="24"/>
        </w:rPr>
        <w:t>Нерюнгринского районного Совета депутатов</w:t>
      </w:r>
      <w:r w:rsidRPr="00980378">
        <w:rPr>
          <w:rFonts w:ascii="Times New Roman" w:eastAsia="Calibri" w:hAnsi="Times New Roman" w:cs="Times New Roman"/>
          <w:b/>
          <w:sz w:val="24"/>
          <w:szCs w:val="24"/>
        </w:rPr>
        <w:t xml:space="preserve"> </w:t>
      </w:r>
      <w:r w:rsidRPr="00980378">
        <w:rPr>
          <w:rFonts w:ascii="Times New Roman" w:eastAsia="Calibri" w:hAnsi="Times New Roman" w:cs="Times New Roman"/>
          <w:color w:val="000000"/>
          <w:sz w:val="24"/>
          <w:szCs w:val="24"/>
        </w:rPr>
        <w:t xml:space="preserve">за 2020 год нарушений  не </w:t>
      </w:r>
      <w:r w:rsidR="00DA6997" w:rsidRPr="00980378">
        <w:rPr>
          <w:rFonts w:ascii="Times New Roman" w:eastAsia="Calibri" w:hAnsi="Times New Roman" w:cs="Times New Roman"/>
          <w:color w:val="000000"/>
          <w:sz w:val="24"/>
          <w:szCs w:val="24"/>
        </w:rPr>
        <w:t>установлено</w:t>
      </w:r>
      <w:r w:rsidRPr="00980378">
        <w:rPr>
          <w:rFonts w:ascii="Times New Roman" w:eastAsia="Calibri" w:hAnsi="Times New Roman" w:cs="Times New Roman"/>
          <w:color w:val="000000"/>
          <w:sz w:val="24"/>
          <w:szCs w:val="24"/>
        </w:rPr>
        <w:t>.</w:t>
      </w:r>
    </w:p>
    <w:p w:rsidR="008F0F51" w:rsidRPr="00980378" w:rsidRDefault="008F0F51" w:rsidP="009631C9">
      <w:pPr>
        <w:shd w:val="clear" w:color="auto" w:fill="FFFFFF"/>
        <w:ind w:firstLine="709"/>
        <w:rPr>
          <w:rFonts w:ascii="Times New Roman" w:eastAsia="Calibri" w:hAnsi="Times New Roman" w:cs="Times New Roman"/>
          <w:sz w:val="24"/>
          <w:szCs w:val="24"/>
        </w:rPr>
      </w:pPr>
      <w:r w:rsidRPr="00980378">
        <w:rPr>
          <w:rFonts w:ascii="Times New Roman" w:eastAsia="Calibri" w:hAnsi="Times New Roman" w:cs="Times New Roman"/>
          <w:sz w:val="24"/>
          <w:szCs w:val="24"/>
        </w:rPr>
        <w:t>Объем проверенных средств составил – 7 650,09</w:t>
      </w:r>
      <w:r w:rsidRPr="00980378">
        <w:rPr>
          <w:rFonts w:ascii="Times New Roman" w:eastAsia="Times New Roman" w:hAnsi="Times New Roman" w:cs="Times New Roman"/>
          <w:bCs/>
          <w:color w:val="000000"/>
          <w:spacing w:val="3"/>
          <w:sz w:val="24"/>
          <w:szCs w:val="24"/>
          <w:lang w:eastAsia="ru-RU"/>
        </w:rPr>
        <w:t xml:space="preserve"> </w:t>
      </w:r>
      <w:r w:rsidRPr="00980378">
        <w:rPr>
          <w:rFonts w:ascii="Times New Roman" w:eastAsia="Calibri" w:hAnsi="Times New Roman" w:cs="Times New Roman"/>
          <w:sz w:val="24"/>
          <w:szCs w:val="24"/>
        </w:rPr>
        <w:t xml:space="preserve">тыс. руб. </w:t>
      </w:r>
      <w:r w:rsidRPr="00980378">
        <w:rPr>
          <w:rFonts w:ascii="Times New Roman" w:eastAsia="Calibri" w:hAnsi="Times New Roman" w:cs="Times New Roman"/>
          <w:color w:val="000000"/>
          <w:sz w:val="24"/>
          <w:szCs w:val="24"/>
        </w:rPr>
        <w:t xml:space="preserve">Основные параметры годовой бюджетной отчетности </w:t>
      </w:r>
      <w:r w:rsidRPr="00980378">
        <w:rPr>
          <w:rFonts w:ascii="Times New Roman" w:eastAsia="Calibri" w:hAnsi="Times New Roman" w:cs="Times New Roman"/>
          <w:sz w:val="24"/>
          <w:szCs w:val="24"/>
        </w:rPr>
        <w:t>Нерюнгринского районного Совета депутатов</w:t>
      </w:r>
      <w:r w:rsidRPr="00980378">
        <w:rPr>
          <w:rFonts w:ascii="Times New Roman" w:eastAsia="Calibri" w:hAnsi="Times New Roman" w:cs="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D24FCE" w:rsidRPr="00980378" w:rsidRDefault="00D24FCE" w:rsidP="001F5C1E">
      <w:pPr>
        <w:ind w:firstLine="708"/>
        <w:rPr>
          <w:rFonts w:ascii="Times New Roman" w:hAnsi="Times New Roman"/>
          <w:color w:val="000000"/>
          <w:sz w:val="24"/>
          <w:szCs w:val="24"/>
        </w:rPr>
      </w:pPr>
    </w:p>
    <w:p w:rsidR="00012DF0" w:rsidRPr="00980378" w:rsidRDefault="00D24FCE" w:rsidP="00012DF0">
      <w:pPr>
        <w:pStyle w:val="ConsPlusNormal"/>
        <w:ind w:firstLine="709"/>
        <w:rPr>
          <w:rFonts w:ascii="Times New Roman" w:hAnsi="Times New Roman"/>
          <w:bCs/>
          <w:spacing w:val="3"/>
          <w:sz w:val="24"/>
          <w:szCs w:val="24"/>
        </w:rPr>
      </w:pPr>
      <w:r w:rsidRPr="00980378">
        <w:rPr>
          <w:rFonts w:ascii="Times New Roman" w:hAnsi="Times New Roman"/>
          <w:b/>
          <w:sz w:val="24"/>
          <w:szCs w:val="24"/>
        </w:rPr>
        <w:t xml:space="preserve">2.6. </w:t>
      </w:r>
      <w:r w:rsidR="00862A09" w:rsidRPr="00980378">
        <w:rPr>
          <w:rFonts w:ascii="Times New Roman" w:hAnsi="Times New Roman"/>
          <w:sz w:val="24"/>
          <w:szCs w:val="24"/>
        </w:rPr>
        <w:t xml:space="preserve">Бюджетная отчетность </w:t>
      </w:r>
      <w:r w:rsidR="00862A09" w:rsidRPr="00980378">
        <w:rPr>
          <w:rFonts w:ascii="Times New Roman" w:hAnsi="Times New Roman"/>
          <w:b/>
          <w:sz w:val="24"/>
          <w:szCs w:val="24"/>
        </w:rPr>
        <w:t xml:space="preserve">Контрольно-счетной палаты МО </w:t>
      </w:r>
      <w:r w:rsidR="00F11F71" w:rsidRPr="00980378">
        <w:rPr>
          <w:rFonts w:ascii="Times New Roman" w:hAnsi="Times New Roman"/>
          <w:b/>
          <w:sz w:val="24"/>
          <w:szCs w:val="24"/>
        </w:rPr>
        <w:t>«</w:t>
      </w:r>
      <w:r w:rsidR="00862A09" w:rsidRPr="00980378">
        <w:rPr>
          <w:rFonts w:ascii="Times New Roman" w:hAnsi="Times New Roman"/>
          <w:b/>
          <w:sz w:val="24"/>
          <w:szCs w:val="24"/>
        </w:rPr>
        <w:t>Нерюнгринский район</w:t>
      </w:r>
      <w:r w:rsidR="00F11F71" w:rsidRPr="00980378">
        <w:rPr>
          <w:rFonts w:ascii="Times New Roman" w:hAnsi="Times New Roman"/>
          <w:b/>
          <w:sz w:val="24"/>
          <w:szCs w:val="24"/>
        </w:rPr>
        <w:t>»</w:t>
      </w:r>
      <w:r w:rsidR="00862A09" w:rsidRPr="00980378">
        <w:rPr>
          <w:rFonts w:ascii="Times New Roman" w:hAnsi="Times New Roman"/>
          <w:sz w:val="24"/>
          <w:szCs w:val="24"/>
        </w:rPr>
        <w:t xml:space="preserve"> </w:t>
      </w:r>
      <w:r w:rsidR="00012DF0" w:rsidRPr="00980378">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012DF0" w:rsidRPr="00980378" w:rsidRDefault="00012DF0" w:rsidP="00012DF0">
      <w:pPr>
        <w:pStyle w:val="ConsPlusNormal"/>
        <w:ind w:firstLine="709"/>
        <w:rPr>
          <w:rFonts w:ascii="Times New Roman" w:hAnsi="Times New Roman" w:cs="Times New Roman"/>
          <w:bCs/>
          <w:spacing w:val="3"/>
          <w:sz w:val="24"/>
          <w:szCs w:val="24"/>
        </w:rPr>
      </w:pPr>
      <w:r w:rsidRPr="00980378">
        <w:rPr>
          <w:rFonts w:ascii="Times New Roman" w:hAnsi="Times New Roman" w:cs="Times New Roman"/>
          <w:bCs/>
          <w:spacing w:val="3"/>
          <w:sz w:val="24"/>
          <w:szCs w:val="24"/>
        </w:rPr>
        <w:t>В соответствии со сметой на 20</w:t>
      </w:r>
      <w:r w:rsidR="0001342A" w:rsidRPr="00980378">
        <w:rPr>
          <w:rFonts w:ascii="Times New Roman" w:hAnsi="Times New Roman" w:cs="Times New Roman"/>
          <w:bCs/>
          <w:spacing w:val="3"/>
          <w:sz w:val="24"/>
          <w:szCs w:val="24"/>
        </w:rPr>
        <w:t>20</w:t>
      </w:r>
      <w:r w:rsidRPr="00980378">
        <w:rPr>
          <w:rFonts w:ascii="Times New Roman" w:hAnsi="Times New Roman" w:cs="Times New Roman"/>
          <w:bCs/>
          <w:spacing w:val="3"/>
          <w:sz w:val="24"/>
          <w:szCs w:val="24"/>
        </w:rPr>
        <w:t xml:space="preserve"> год было утверждено бюджетных ассигнований – 6</w:t>
      </w:r>
      <w:r w:rsidR="004E76FA">
        <w:rPr>
          <w:rFonts w:ascii="Times New Roman" w:hAnsi="Times New Roman" w:cs="Times New Roman"/>
          <w:bCs/>
          <w:spacing w:val="3"/>
          <w:sz w:val="24"/>
          <w:szCs w:val="24"/>
        </w:rPr>
        <w:t> 239,74</w:t>
      </w:r>
      <w:r w:rsidRPr="00980378">
        <w:rPr>
          <w:rFonts w:ascii="Times New Roman" w:hAnsi="Times New Roman" w:cs="Times New Roman"/>
          <w:bCs/>
          <w:spacing w:val="3"/>
          <w:sz w:val="24"/>
          <w:szCs w:val="24"/>
        </w:rPr>
        <w:t xml:space="preserve"> тыс. руб. Исполнение составило – </w:t>
      </w:r>
      <w:r w:rsidR="005F09FF" w:rsidRPr="00980378">
        <w:rPr>
          <w:rFonts w:ascii="Times New Roman" w:hAnsi="Times New Roman" w:cs="Times New Roman"/>
          <w:bCs/>
          <w:spacing w:val="3"/>
          <w:sz w:val="24"/>
          <w:szCs w:val="24"/>
        </w:rPr>
        <w:t>9</w:t>
      </w:r>
      <w:r w:rsidR="004E76FA">
        <w:rPr>
          <w:rFonts w:ascii="Times New Roman" w:hAnsi="Times New Roman" w:cs="Times New Roman"/>
          <w:bCs/>
          <w:spacing w:val="3"/>
          <w:sz w:val="24"/>
          <w:szCs w:val="24"/>
        </w:rPr>
        <w:t>5</w:t>
      </w:r>
      <w:r w:rsidR="005F09FF" w:rsidRPr="00980378">
        <w:rPr>
          <w:rFonts w:ascii="Times New Roman" w:hAnsi="Times New Roman" w:cs="Times New Roman"/>
          <w:bCs/>
          <w:spacing w:val="3"/>
          <w:sz w:val="24"/>
          <w:szCs w:val="24"/>
        </w:rPr>
        <w:t>,5</w:t>
      </w:r>
      <w:r w:rsidRPr="00980378">
        <w:rPr>
          <w:rFonts w:ascii="Times New Roman" w:hAnsi="Times New Roman" w:cs="Times New Roman"/>
          <w:bCs/>
          <w:spacing w:val="3"/>
          <w:sz w:val="24"/>
          <w:szCs w:val="24"/>
        </w:rPr>
        <w:t>%.</w:t>
      </w:r>
    </w:p>
    <w:p w:rsidR="00012DF0" w:rsidRPr="00980378" w:rsidRDefault="00012DF0" w:rsidP="00012DF0">
      <w:pPr>
        <w:shd w:val="clear" w:color="auto" w:fill="FFFFFF"/>
        <w:ind w:firstLine="709"/>
        <w:rPr>
          <w:rFonts w:ascii="Times New Roman" w:hAnsi="Times New Roman"/>
          <w:bCs/>
          <w:spacing w:val="3"/>
          <w:sz w:val="24"/>
          <w:szCs w:val="24"/>
        </w:rPr>
      </w:pPr>
      <w:proofErr w:type="gramStart"/>
      <w:r w:rsidRPr="00980378">
        <w:rPr>
          <w:rFonts w:ascii="Times New Roman" w:hAnsi="Times New Roman"/>
          <w:bCs/>
          <w:spacing w:val="3"/>
          <w:sz w:val="24"/>
          <w:szCs w:val="24"/>
        </w:rPr>
        <w:t xml:space="preserve">Отклонение от плановых (утвержденных) ассигнований установлено в сумме </w:t>
      </w:r>
      <w:r w:rsidR="00CD4FA2">
        <w:rPr>
          <w:rFonts w:ascii="Times New Roman" w:hAnsi="Times New Roman"/>
          <w:bCs/>
          <w:spacing w:val="3"/>
          <w:sz w:val="24"/>
          <w:szCs w:val="24"/>
        </w:rPr>
        <w:t>280,36</w:t>
      </w:r>
      <w:r w:rsidRPr="00980378">
        <w:rPr>
          <w:rFonts w:ascii="Times New Roman" w:hAnsi="Times New Roman"/>
          <w:bCs/>
          <w:spacing w:val="3"/>
          <w:sz w:val="24"/>
          <w:szCs w:val="24"/>
        </w:rPr>
        <w:t xml:space="preserve"> тыс. руб. Отклонение образовалось в связи с не освоением межбюджетных трансфертов по переданным полномочиям от поселений Нерюнгринского района по внешнему муниципальному финансовому контролю в связи с отсутствием специалиста для работы по договору гражданско-правового характера, по налогу на заработную плату в связи с применение регрессивной ставки налогообложения, по командировочным расходам в связи</w:t>
      </w:r>
      <w:proofErr w:type="gramEnd"/>
      <w:r w:rsidRPr="00980378">
        <w:rPr>
          <w:rFonts w:ascii="Times New Roman" w:hAnsi="Times New Roman"/>
          <w:bCs/>
          <w:spacing w:val="3"/>
          <w:sz w:val="24"/>
          <w:szCs w:val="24"/>
        </w:rPr>
        <w:t xml:space="preserve"> с отменой командировки</w:t>
      </w:r>
      <w:r w:rsidR="006B6CC1">
        <w:rPr>
          <w:rFonts w:ascii="Times New Roman" w:hAnsi="Times New Roman"/>
          <w:bCs/>
          <w:spacing w:val="3"/>
          <w:sz w:val="24"/>
          <w:szCs w:val="24"/>
        </w:rPr>
        <w:t xml:space="preserve"> по причине пандемии</w:t>
      </w:r>
      <w:r w:rsidRPr="00980378">
        <w:rPr>
          <w:rFonts w:ascii="Times New Roman" w:hAnsi="Times New Roman"/>
          <w:bCs/>
          <w:spacing w:val="3"/>
          <w:sz w:val="24"/>
          <w:szCs w:val="24"/>
        </w:rPr>
        <w:t xml:space="preserve">, по коммунальным платежам в связи с оплатой по фактическим расходам. </w:t>
      </w:r>
    </w:p>
    <w:p w:rsidR="00012DF0" w:rsidRPr="00980378" w:rsidRDefault="00012DF0" w:rsidP="00012DF0">
      <w:pPr>
        <w:pStyle w:val="1"/>
        <w:spacing w:before="0" w:after="0"/>
        <w:jc w:val="both"/>
        <w:rPr>
          <w:rFonts w:ascii="Times New Roman" w:hAnsi="Times New Roman" w:cs="Times New Roman"/>
          <w:b w:val="0"/>
          <w:color w:val="auto"/>
        </w:rPr>
      </w:pPr>
      <w:r w:rsidRPr="00980378">
        <w:rPr>
          <w:rFonts w:ascii="Times New Roman" w:hAnsi="Times New Roman" w:cs="Times New Roman"/>
          <w:b w:val="0"/>
          <w:color w:val="auto"/>
        </w:rPr>
        <w:t xml:space="preserve">1. </w:t>
      </w:r>
      <w:proofErr w:type="gramStart"/>
      <w:r w:rsidRPr="00980378">
        <w:rPr>
          <w:rFonts w:ascii="Times New Roman" w:hAnsi="Times New Roman" w:cs="Times New Roman"/>
          <w:b w:val="0"/>
          <w:color w:val="auto"/>
        </w:rPr>
        <w:t xml:space="preserve">Контрольно-счетной палатой муниципального образования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Нерюнгринский район</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 xml:space="preserve">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О бухгалтерском учете</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w:t>
      </w:r>
      <w:proofErr w:type="gramEnd"/>
    </w:p>
    <w:p w:rsidR="00012DF0" w:rsidRPr="00980378" w:rsidRDefault="00012DF0" w:rsidP="00012DF0">
      <w:pPr>
        <w:autoSpaceDE w:val="0"/>
        <w:autoSpaceDN w:val="0"/>
        <w:adjustRightInd w:val="0"/>
        <w:rPr>
          <w:rFonts w:ascii="Times New Roman" w:hAnsi="Times New Roman"/>
          <w:color w:val="000000"/>
          <w:sz w:val="24"/>
          <w:szCs w:val="24"/>
        </w:rPr>
      </w:pPr>
      <w:r w:rsidRPr="00980378">
        <w:rPr>
          <w:rFonts w:ascii="Times New Roman" w:hAnsi="Times New Roman"/>
          <w:color w:val="000000"/>
          <w:sz w:val="24"/>
          <w:szCs w:val="24"/>
        </w:rPr>
        <w:t xml:space="preserve">2. В ходе проверки годовой бюджетной отчетности </w:t>
      </w:r>
      <w:r w:rsidRPr="00980378">
        <w:rPr>
          <w:rFonts w:ascii="Times New Roman" w:hAnsi="Times New Roman"/>
          <w:sz w:val="24"/>
          <w:szCs w:val="24"/>
        </w:rPr>
        <w:t xml:space="preserve">Контрольно-счетной палаты </w:t>
      </w:r>
      <w:proofErr w:type="gramStart"/>
      <w:r w:rsidRPr="00980378">
        <w:rPr>
          <w:rFonts w:ascii="Times New Roman" w:hAnsi="Times New Roman"/>
          <w:sz w:val="24"/>
          <w:szCs w:val="24"/>
        </w:rPr>
        <w:t>муниципального</w:t>
      </w:r>
      <w:proofErr w:type="gramEnd"/>
      <w:r w:rsidRPr="00980378">
        <w:rPr>
          <w:rFonts w:ascii="Times New Roman" w:hAnsi="Times New Roman"/>
          <w:sz w:val="24"/>
          <w:szCs w:val="24"/>
        </w:rPr>
        <w:t xml:space="preserve"> образования </w:t>
      </w:r>
      <w:r w:rsidR="00F11F71" w:rsidRPr="00980378">
        <w:rPr>
          <w:rFonts w:ascii="Times New Roman" w:hAnsi="Times New Roman"/>
          <w:sz w:val="24"/>
          <w:szCs w:val="24"/>
        </w:rPr>
        <w:t>«</w:t>
      </w:r>
      <w:r w:rsidRPr="00980378">
        <w:rPr>
          <w:rFonts w:ascii="Times New Roman" w:hAnsi="Times New Roman"/>
          <w:sz w:val="24"/>
          <w:szCs w:val="24"/>
        </w:rPr>
        <w:t>Нерюнгринский район</w:t>
      </w:r>
      <w:r w:rsidR="00F11F71" w:rsidRPr="00980378">
        <w:rPr>
          <w:rFonts w:ascii="Times New Roman" w:hAnsi="Times New Roman"/>
          <w:sz w:val="24"/>
          <w:szCs w:val="24"/>
        </w:rPr>
        <w:t>»</w:t>
      </w:r>
      <w:r w:rsidRPr="00980378">
        <w:rPr>
          <w:rFonts w:ascii="Times New Roman" w:hAnsi="Times New Roman"/>
          <w:color w:val="000000"/>
          <w:sz w:val="24"/>
          <w:szCs w:val="24"/>
        </w:rPr>
        <w:t xml:space="preserve"> за 20</w:t>
      </w:r>
      <w:r w:rsidR="00FB49E2" w:rsidRPr="00980378">
        <w:rPr>
          <w:rFonts w:ascii="Times New Roman" w:hAnsi="Times New Roman"/>
          <w:color w:val="000000"/>
          <w:sz w:val="24"/>
          <w:szCs w:val="24"/>
        </w:rPr>
        <w:t>20</w:t>
      </w:r>
      <w:r w:rsidRPr="00980378">
        <w:rPr>
          <w:rFonts w:ascii="Times New Roman" w:hAnsi="Times New Roman"/>
          <w:color w:val="000000"/>
          <w:sz w:val="24"/>
          <w:szCs w:val="24"/>
        </w:rPr>
        <w:t xml:space="preserve"> год нарушений не </w:t>
      </w:r>
      <w:r w:rsidR="005E0028">
        <w:rPr>
          <w:rFonts w:ascii="Times New Roman" w:hAnsi="Times New Roman"/>
          <w:color w:val="000000"/>
          <w:sz w:val="24"/>
          <w:szCs w:val="24"/>
        </w:rPr>
        <w:t>установлено</w:t>
      </w:r>
      <w:r w:rsidRPr="00980378">
        <w:rPr>
          <w:rFonts w:ascii="Times New Roman" w:hAnsi="Times New Roman"/>
          <w:color w:val="000000"/>
          <w:sz w:val="24"/>
          <w:szCs w:val="24"/>
        </w:rPr>
        <w:t>.</w:t>
      </w:r>
    </w:p>
    <w:p w:rsidR="00012DF0" w:rsidRPr="00980378" w:rsidRDefault="00012DF0" w:rsidP="005E0028">
      <w:pPr>
        <w:autoSpaceDE w:val="0"/>
        <w:autoSpaceDN w:val="0"/>
        <w:adjustRightInd w:val="0"/>
        <w:rPr>
          <w:rFonts w:ascii="Times New Roman" w:hAnsi="Times New Roman"/>
          <w:color w:val="000000"/>
          <w:sz w:val="24"/>
          <w:szCs w:val="24"/>
        </w:rPr>
      </w:pPr>
      <w:r w:rsidRPr="00980378">
        <w:rPr>
          <w:rFonts w:ascii="Times New Roman" w:hAnsi="Times New Roman"/>
          <w:color w:val="000000"/>
          <w:sz w:val="24"/>
          <w:szCs w:val="24"/>
        </w:rPr>
        <w:t xml:space="preserve">Основные параметры годовой бюджетной отчетности </w:t>
      </w:r>
      <w:r w:rsidRPr="00980378">
        <w:rPr>
          <w:rFonts w:ascii="Times New Roman" w:hAnsi="Times New Roman"/>
          <w:sz w:val="24"/>
          <w:szCs w:val="24"/>
        </w:rPr>
        <w:t xml:space="preserve">Контрольно-счетной палаты </w:t>
      </w:r>
      <w:proofErr w:type="gramStart"/>
      <w:r w:rsidRPr="00980378">
        <w:rPr>
          <w:rFonts w:ascii="Times New Roman" w:hAnsi="Times New Roman"/>
          <w:sz w:val="24"/>
          <w:szCs w:val="24"/>
        </w:rPr>
        <w:t>Муниципального</w:t>
      </w:r>
      <w:proofErr w:type="gramEnd"/>
      <w:r w:rsidRPr="00980378">
        <w:rPr>
          <w:rFonts w:ascii="Times New Roman" w:hAnsi="Times New Roman"/>
          <w:sz w:val="24"/>
          <w:szCs w:val="24"/>
        </w:rPr>
        <w:t xml:space="preserve"> образования </w:t>
      </w:r>
      <w:r w:rsidR="00F11F71" w:rsidRPr="00980378">
        <w:rPr>
          <w:rFonts w:ascii="Times New Roman" w:hAnsi="Times New Roman"/>
          <w:sz w:val="24"/>
          <w:szCs w:val="24"/>
        </w:rPr>
        <w:t>«</w:t>
      </w:r>
      <w:r w:rsidRPr="00980378">
        <w:rPr>
          <w:rFonts w:ascii="Times New Roman" w:hAnsi="Times New Roman"/>
          <w:sz w:val="24"/>
          <w:szCs w:val="24"/>
        </w:rPr>
        <w:t>Нерюнгринский район</w:t>
      </w:r>
      <w:r w:rsidR="00F11F71" w:rsidRPr="00980378">
        <w:rPr>
          <w:rFonts w:ascii="Times New Roman" w:hAnsi="Times New Roman"/>
          <w:sz w:val="24"/>
          <w:szCs w:val="24"/>
        </w:rPr>
        <w:t>»</w:t>
      </w:r>
      <w:r w:rsidRPr="00980378">
        <w:rPr>
          <w:rFonts w:ascii="Times New Roman" w:hAnsi="Times New Roman"/>
          <w:sz w:val="24"/>
          <w:szCs w:val="24"/>
        </w:rPr>
        <w:t xml:space="preserve"> </w:t>
      </w:r>
      <w:r w:rsidRPr="00980378">
        <w:rPr>
          <w:rFonts w:ascii="Times New Roman" w:hAnsi="Times New Roman"/>
          <w:color w:val="000000"/>
          <w:sz w:val="24"/>
          <w:szCs w:val="24"/>
        </w:rPr>
        <w:t xml:space="preserve">выполнены. </w:t>
      </w:r>
    </w:p>
    <w:p w:rsidR="00D24FCE" w:rsidRPr="00980378" w:rsidRDefault="00D24FCE" w:rsidP="001F5C1E">
      <w:pPr>
        <w:ind w:firstLine="708"/>
        <w:rPr>
          <w:rFonts w:ascii="Times New Roman" w:hAnsi="Times New Roman"/>
          <w:color w:val="000000"/>
          <w:sz w:val="24"/>
          <w:szCs w:val="24"/>
        </w:rPr>
      </w:pPr>
    </w:p>
    <w:p w:rsidR="00C37641" w:rsidRPr="00980378" w:rsidRDefault="00D24FCE" w:rsidP="00C37641">
      <w:pPr>
        <w:pStyle w:val="ConsPlusNormal"/>
        <w:ind w:firstLine="709"/>
        <w:rPr>
          <w:rFonts w:ascii="Times New Roman" w:hAnsi="Times New Roman"/>
          <w:bCs/>
          <w:spacing w:val="3"/>
          <w:sz w:val="24"/>
          <w:szCs w:val="24"/>
        </w:rPr>
      </w:pPr>
      <w:r w:rsidRPr="00980378">
        <w:rPr>
          <w:rFonts w:ascii="Times New Roman" w:hAnsi="Times New Roman"/>
          <w:b/>
          <w:sz w:val="24"/>
          <w:szCs w:val="24"/>
        </w:rPr>
        <w:t xml:space="preserve">2.7. </w:t>
      </w:r>
      <w:r w:rsidR="007D555A" w:rsidRPr="00980378">
        <w:rPr>
          <w:rFonts w:ascii="Times New Roman" w:hAnsi="Times New Roman"/>
          <w:sz w:val="24"/>
          <w:szCs w:val="24"/>
        </w:rPr>
        <w:t xml:space="preserve">Бюджетная отчетность </w:t>
      </w:r>
      <w:r w:rsidR="007D555A" w:rsidRPr="00980378">
        <w:rPr>
          <w:rFonts w:ascii="Times New Roman" w:hAnsi="Times New Roman"/>
          <w:b/>
          <w:sz w:val="24"/>
          <w:szCs w:val="24"/>
        </w:rPr>
        <w:t>Управления финансов Нерюнгринской районной администрации</w:t>
      </w:r>
      <w:r w:rsidR="007D555A" w:rsidRPr="00980378">
        <w:rPr>
          <w:rFonts w:ascii="Times New Roman" w:hAnsi="Times New Roman"/>
          <w:sz w:val="24"/>
          <w:szCs w:val="24"/>
        </w:rPr>
        <w:t xml:space="preserve"> </w:t>
      </w:r>
      <w:r w:rsidR="00C37641" w:rsidRPr="00980378">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DE0C10" w:rsidRPr="00980378" w:rsidRDefault="007D555A" w:rsidP="003E522E">
      <w:pPr>
        <w:tabs>
          <w:tab w:val="left" w:pos="0"/>
          <w:tab w:val="left" w:pos="567"/>
          <w:tab w:val="left" w:pos="709"/>
        </w:tabs>
        <w:rPr>
          <w:rFonts w:ascii="Times New Roman" w:hAnsi="Times New Roman"/>
          <w:color w:val="000000"/>
          <w:sz w:val="24"/>
          <w:szCs w:val="24"/>
        </w:rPr>
      </w:pPr>
      <w:r w:rsidRPr="00980378">
        <w:rPr>
          <w:rFonts w:ascii="Times New Roman" w:hAnsi="Times New Roman"/>
          <w:color w:val="000000"/>
          <w:sz w:val="24"/>
          <w:szCs w:val="24"/>
        </w:rPr>
        <w:tab/>
        <w:t xml:space="preserve"> </w:t>
      </w:r>
      <w:r w:rsidR="00DE0C10" w:rsidRPr="00980378">
        <w:rPr>
          <w:rFonts w:ascii="Times New Roman" w:hAnsi="Times New Roman"/>
          <w:color w:val="000000"/>
          <w:sz w:val="24"/>
          <w:szCs w:val="24"/>
        </w:rPr>
        <w:t>Выводы и предложения по результатам проведенной проверки годовой бюджетной отчетности Управления финансов Нерюнгринской районной администрации за 2020 год:</w:t>
      </w:r>
    </w:p>
    <w:p w:rsidR="00DE0C10" w:rsidRPr="00980378" w:rsidRDefault="00DE0C10" w:rsidP="00DE0C10">
      <w:pPr>
        <w:tabs>
          <w:tab w:val="left" w:pos="284"/>
          <w:tab w:val="left" w:pos="426"/>
          <w:tab w:val="left" w:pos="567"/>
          <w:tab w:val="left" w:pos="709"/>
        </w:tabs>
        <w:rPr>
          <w:rFonts w:ascii="Times New Roman" w:hAnsi="Times New Roman"/>
          <w:color w:val="000000"/>
          <w:sz w:val="24"/>
          <w:szCs w:val="24"/>
        </w:rPr>
      </w:pPr>
      <w:r w:rsidRPr="00980378">
        <w:rPr>
          <w:rFonts w:ascii="Times New Roman" w:hAnsi="Times New Roman"/>
          <w:color w:val="000000"/>
          <w:sz w:val="24"/>
          <w:szCs w:val="24"/>
        </w:rPr>
        <w:t xml:space="preserve">1. </w:t>
      </w:r>
      <w:proofErr w:type="gramStart"/>
      <w:r w:rsidRPr="00980378">
        <w:rPr>
          <w:rFonts w:ascii="Times New Roman" w:hAnsi="Times New Roman"/>
          <w:color w:val="000000"/>
          <w:sz w:val="24"/>
          <w:szCs w:val="24"/>
        </w:rPr>
        <w:t>Управлением финансов Нерюнгринской районной администрации за 2020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 первичной документации</w:t>
      </w:r>
      <w:proofErr w:type="gramEnd"/>
      <w:r w:rsidRPr="00980378">
        <w:rPr>
          <w:rFonts w:ascii="Times New Roman" w:hAnsi="Times New Roman"/>
          <w:color w:val="000000"/>
          <w:sz w:val="24"/>
          <w:szCs w:val="24"/>
        </w:rPr>
        <w:t>.</w:t>
      </w:r>
    </w:p>
    <w:p w:rsidR="00DE0C10" w:rsidRPr="00980378" w:rsidRDefault="00DE0C10" w:rsidP="00DE0C10">
      <w:pPr>
        <w:tabs>
          <w:tab w:val="left" w:pos="284"/>
          <w:tab w:val="left" w:pos="426"/>
          <w:tab w:val="left" w:pos="567"/>
          <w:tab w:val="left" w:pos="709"/>
        </w:tabs>
        <w:rPr>
          <w:rFonts w:ascii="Times New Roman" w:hAnsi="Times New Roman"/>
          <w:color w:val="000000"/>
          <w:sz w:val="24"/>
          <w:szCs w:val="24"/>
        </w:rPr>
      </w:pPr>
      <w:r w:rsidRPr="00980378">
        <w:rPr>
          <w:rFonts w:ascii="Times New Roman" w:hAnsi="Times New Roman"/>
          <w:color w:val="000000"/>
          <w:sz w:val="24"/>
          <w:szCs w:val="24"/>
        </w:rPr>
        <w:t xml:space="preserve">2. </w:t>
      </w:r>
      <w:r w:rsidRPr="009631C9">
        <w:rPr>
          <w:rFonts w:ascii="Times New Roman" w:hAnsi="Times New Roman"/>
          <w:b/>
          <w:color w:val="000000"/>
          <w:sz w:val="24"/>
          <w:szCs w:val="24"/>
        </w:rPr>
        <w:t xml:space="preserve">В нарушение </w:t>
      </w:r>
      <w:r w:rsidRPr="00980378">
        <w:rPr>
          <w:rFonts w:ascii="Times New Roman" w:hAnsi="Times New Roman"/>
          <w:color w:val="000000"/>
          <w:sz w:val="24"/>
          <w:szCs w:val="24"/>
        </w:rPr>
        <w:t xml:space="preserve">статьи 9 Федеральный закон от 06.12.2011 года № 402-ФЗ «О бухгалтерском учете» списание материальных запасов производится в отсутствие первичных документов подтверждающих выдачу материальных ценностей. </w:t>
      </w:r>
    </w:p>
    <w:p w:rsidR="007F0F02" w:rsidRPr="00980378" w:rsidRDefault="00DE0C10" w:rsidP="009631C9">
      <w:pPr>
        <w:tabs>
          <w:tab w:val="left" w:pos="284"/>
          <w:tab w:val="left" w:pos="426"/>
          <w:tab w:val="left" w:pos="567"/>
          <w:tab w:val="left" w:pos="709"/>
        </w:tabs>
        <w:ind w:firstLine="709"/>
        <w:rPr>
          <w:rFonts w:ascii="Times New Roman" w:hAnsi="Times New Roman"/>
          <w:color w:val="000000"/>
          <w:sz w:val="24"/>
          <w:szCs w:val="24"/>
        </w:rPr>
      </w:pPr>
      <w:r w:rsidRPr="00980378">
        <w:rPr>
          <w:rFonts w:ascii="Times New Roman" w:hAnsi="Times New Roman"/>
          <w:color w:val="000000"/>
          <w:sz w:val="24"/>
          <w:szCs w:val="24"/>
        </w:rPr>
        <w:lastRenderedPageBreak/>
        <w:t>Объем проверенных средств составил – 19 873,6 тыс. рублей. Основные параметры годовой бюджетной отчетности Управлением финансов Нерюнгринской районной администрации за 2020 год выполнены. Установлен приемлемый уровень полноты и достоверности составления годовой отчетности.</w:t>
      </w:r>
    </w:p>
    <w:p w:rsidR="00DE0C10" w:rsidRPr="00980378" w:rsidRDefault="00DE0C10" w:rsidP="00DE0C10">
      <w:pPr>
        <w:tabs>
          <w:tab w:val="left" w:pos="284"/>
          <w:tab w:val="left" w:pos="426"/>
          <w:tab w:val="left" w:pos="567"/>
          <w:tab w:val="left" w:pos="709"/>
        </w:tabs>
        <w:rPr>
          <w:rFonts w:ascii="Times New Roman" w:hAnsi="Times New Roman"/>
          <w:color w:val="000000"/>
          <w:sz w:val="24"/>
          <w:szCs w:val="24"/>
        </w:rPr>
      </w:pPr>
    </w:p>
    <w:p w:rsidR="008B4F43" w:rsidRPr="00980378" w:rsidRDefault="007F0F02" w:rsidP="007F0F02">
      <w:pPr>
        <w:tabs>
          <w:tab w:val="left" w:pos="284"/>
          <w:tab w:val="left" w:pos="426"/>
          <w:tab w:val="left" w:pos="567"/>
          <w:tab w:val="left" w:pos="709"/>
        </w:tabs>
        <w:rPr>
          <w:rFonts w:ascii="Times New Roman" w:hAnsi="Times New Roman"/>
          <w:b/>
          <w:sz w:val="28"/>
          <w:szCs w:val="28"/>
        </w:rPr>
      </w:pPr>
      <w:r w:rsidRPr="00980378">
        <w:rPr>
          <w:rFonts w:ascii="Times New Roman" w:hAnsi="Times New Roman"/>
          <w:color w:val="000000"/>
          <w:sz w:val="24"/>
          <w:szCs w:val="24"/>
        </w:rPr>
        <w:tab/>
      </w:r>
      <w:r w:rsidRPr="00980378">
        <w:rPr>
          <w:rFonts w:ascii="Times New Roman" w:hAnsi="Times New Roman"/>
          <w:color w:val="000000"/>
          <w:sz w:val="24"/>
          <w:szCs w:val="24"/>
        </w:rPr>
        <w:tab/>
      </w:r>
      <w:r w:rsidRPr="00980378">
        <w:rPr>
          <w:rFonts w:ascii="Times New Roman" w:hAnsi="Times New Roman"/>
          <w:color w:val="000000"/>
          <w:sz w:val="24"/>
          <w:szCs w:val="24"/>
        </w:rPr>
        <w:tab/>
      </w:r>
      <w:r w:rsidRPr="00980378">
        <w:rPr>
          <w:rFonts w:ascii="Times New Roman" w:hAnsi="Times New Roman"/>
          <w:color w:val="000000"/>
          <w:sz w:val="24"/>
          <w:szCs w:val="24"/>
        </w:rPr>
        <w:tab/>
      </w:r>
      <w:r w:rsidR="00472200" w:rsidRPr="00980378">
        <w:rPr>
          <w:rFonts w:ascii="Times New Roman" w:hAnsi="Times New Roman"/>
          <w:b/>
          <w:sz w:val="28"/>
          <w:szCs w:val="28"/>
        </w:rPr>
        <w:t xml:space="preserve">3. </w:t>
      </w:r>
      <w:r w:rsidR="008B4F43" w:rsidRPr="00980378">
        <w:rPr>
          <w:rFonts w:ascii="Times New Roman" w:hAnsi="Times New Roman"/>
          <w:b/>
          <w:sz w:val="28"/>
          <w:szCs w:val="28"/>
        </w:rPr>
        <w:t>Результаты проверки консолидированной бюджетной отчетности за 20</w:t>
      </w:r>
      <w:r w:rsidR="00A81E44" w:rsidRPr="00980378">
        <w:rPr>
          <w:rFonts w:ascii="Times New Roman" w:hAnsi="Times New Roman"/>
          <w:b/>
          <w:sz w:val="28"/>
          <w:szCs w:val="28"/>
        </w:rPr>
        <w:t>20</w:t>
      </w:r>
      <w:r w:rsidR="008B4F43" w:rsidRPr="00980378">
        <w:rPr>
          <w:rFonts w:ascii="Times New Roman" w:hAnsi="Times New Roman"/>
          <w:b/>
          <w:sz w:val="28"/>
          <w:szCs w:val="28"/>
        </w:rPr>
        <w:t xml:space="preserve"> год</w:t>
      </w:r>
    </w:p>
    <w:p w:rsidR="008B4F43" w:rsidRPr="00980378" w:rsidRDefault="008B4F43" w:rsidP="008B4F43">
      <w:pPr>
        <w:pStyle w:val="ab"/>
        <w:ind w:left="1065"/>
        <w:rPr>
          <w:rFonts w:ascii="Times New Roman" w:hAnsi="Times New Roman"/>
          <w:b/>
        </w:rPr>
      </w:pPr>
    </w:p>
    <w:p w:rsidR="008B4F43" w:rsidRPr="00980378" w:rsidRDefault="008B4F43" w:rsidP="008B4F43">
      <w:pPr>
        <w:ind w:firstLine="708"/>
        <w:rPr>
          <w:rFonts w:ascii="Times New Roman" w:hAnsi="Times New Roman" w:cs="Times New Roman"/>
          <w:sz w:val="24"/>
          <w:szCs w:val="24"/>
        </w:rPr>
      </w:pPr>
      <w:r w:rsidRPr="00980378">
        <w:rPr>
          <w:rFonts w:ascii="Times New Roman" w:hAnsi="Times New Roman" w:cs="Times New Roman"/>
          <w:sz w:val="24"/>
          <w:szCs w:val="24"/>
        </w:rPr>
        <w:t>В ходе внешней проверки отчета об исполнении бюджета города за 20</w:t>
      </w:r>
      <w:r w:rsidR="003701AA"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w:t>
      </w:r>
    </w:p>
    <w:p w:rsidR="008B4F43" w:rsidRPr="00980378" w:rsidRDefault="008B4F43" w:rsidP="008B4F43">
      <w:pPr>
        <w:rPr>
          <w:rFonts w:ascii="Times New Roman" w:hAnsi="Times New Roman" w:cs="Times New Roman"/>
          <w:sz w:val="24"/>
          <w:szCs w:val="24"/>
        </w:rPr>
      </w:pPr>
      <w:r w:rsidRPr="00980378">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8B4F43" w:rsidRPr="00980378" w:rsidRDefault="008B4F43" w:rsidP="00013D83">
      <w:pPr>
        <w:tabs>
          <w:tab w:val="left" w:pos="284"/>
        </w:tabs>
        <w:rPr>
          <w:rFonts w:ascii="Times New Roman" w:hAnsi="Times New Roman" w:cs="Times New Roman"/>
          <w:sz w:val="24"/>
          <w:szCs w:val="24"/>
        </w:rPr>
      </w:pPr>
      <w:r w:rsidRPr="00980378">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8B4F43" w:rsidRPr="00980378" w:rsidRDefault="008B4F43" w:rsidP="006E11C6">
      <w:pPr>
        <w:rPr>
          <w:rFonts w:ascii="Times New Roman" w:hAnsi="Times New Roman" w:cs="Times New Roman"/>
          <w:sz w:val="24"/>
          <w:szCs w:val="24"/>
        </w:rPr>
      </w:pPr>
      <w:r w:rsidRPr="00980378">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2C5216" w:rsidRPr="00980378" w:rsidRDefault="002C5216" w:rsidP="002C5216">
      <w:pPr>
        <w:tabs>
          <w:tab w:val="left" w:pos="284"/>
        </w:tabs>
        <w:ind w:firstLine="709"/>
        <w:rPr>
          <w:rFonts w:ascii="Times New Roman" w:hAnsi="Times New Roman" w:cs="Times New Roman"/>
          <w:sz w:val="24"/>
          <w:szCs w:val="24"/>
        </w:rPr>
      </w:pPr>
      <w:r w:rsidRPr="00980378">
        <w:rPr>
          <w:rFonts w:ascii="Times New Roman" w:hAnsi="Times New Roman" w:cs="Times New Roman"/>
          <w:sz w:val="24"/>
          <w:szCs w:val="24"/>
        </w:rPr>
        <w:t>Нарушения, установленные при проверке отчетности главного администратора бюджетных средств – Комитета земельных и имущественных отношений Нерюнгринского района, которые указаны в разделе 2.4. Заключения, повлияли на соответствующие показатели консолидированной бюджетной отчетности бюджета Нерюнгринского района.</w:t>
      </w:r>
    </w:p>
    <w:p w:rsidR="00A360CF" w:rsidRPr="00980378" w:rsidRDefault="00A360CF" w:rsidP="002C5216">
      <w:pPr>
        <w:ind w:firstLine="709"/>
        <w:jc w:val="center"/>
        <w:rPr>
          <w:rFonts w:ascii="Times New Roman" w:hAnsi="Times New Roman" w:cs="Times New Roman"/>
          <w:b/>
          <w:sz w:val="28"/>
          <w:szCs w:val="28"/>
        </w:rPr>
      </w:pPr>
    </w:p>
    <w:p w:rsidR="00B85D2F" w:rsidRPr="00980378" w:rsidRDefault="008B4F43" w:rsidP="00521AB4">
      <w:pPr>
        <w:jc w:val="center"/>
        <w:rPr>
          <w:rFonts w:ascii="Times New Roman" w:hAnsi="Times New Roman" w:cs="Times New Roman"/>
          <w:b/>
          <w:sz w:val="28"/>
          <w:szCs w:val="28"/>
        </w:rPr>
      </w:pPr>
      <w:r w:rsidRPr="00980378">
        <w:rPr>
          <w:rFonts w:ascii="Times New Roman" w:hAnsi="Times New Roman" w:cs="Times New Roman"/>
          <w:b/>
          <w:sz w:val="28"/>
          <w:szCs w:val="28"/>
        </w:rPr>
        <w:t>4</w:t>
      </w:r>
      <w:r w:rsidR="00B85D2F" w:rsidRPr="00980378">
        <w:rPr>
          <w:rFonts w:ascii="Times New Roman" w:hAnsi="Times New Roman" w:cs="Times New Roman"/>
          <w:b/>
          <w:sz w:val="28"/>
          <w:szCs w:val="28"/>
        </w:rPr>
        <w:t>.</w:t>
      </w:r>
      <w:r w:rsidR="00E86CB8" w:rsidRPr="00980378">
        <w:rPr>
          <w:rFonts w:ascii="Times New Roman" w:hAnsi="Times New Roman" w:cs="Times New Roman"/>
          <w:b/>
          <w:sz w:val="28"/>
          <w:szCs w:val="28"/>
        </w:rPr>
        <w:t xml:space="preserve"> </w:t>
      </w:r>
      <w:r w:rsidR="00B85D2F" w:rsidRPr="00980378">
        <w:rPr>
          <w:rFonts w:ascii="Times New Roman" w:hAnsi="Times New Roman" w:cs="Times New Roman"/>
          <w:b/>
          <w:sz w:val="28"/>
          <w:szCs w:val="28"/>
        </w:rPr>
        <w:t>Общая оценка исполнения основных показателей бюджета</w:t>
      </w:r>
    </w:p>
    <w:p w:rsidR="005B4976" w:rsidRPr="00980378" w:rsidRDefault="0039120A" w:rsidP="00521AB4">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 xml:space="preserve">муниципального образования </w:t>
      </w:r>
      <w:r w:rsidR="00B85D2F" w:rsidRPr="00980378">
        <w:rPr>
          <w:rFonts w:ascii="Times New Roman" w:hAnsi="Times New Roman" w:cs="Times New Roman"/>
          <w:b/>
          <w:sz w:val="28"/>
          <w:szCs w:val="28"/>
        </w:rPr>
        <w:t>Нерюнгринского района за 20</w:t>
      </w:r>
      <w:r w:rsidR="00DD14D8" w:rsidRPr="00980378">
        <w:rPr>
          <w:rFonts w:ascii="Times New Roman" w:hAnsi="Times New Roman" w:cs="Times New Roman"/>
          <w:b/>
          <w:sz w:val="28"/>
          <w:szCs w:val="28"/>
        </w:rPr>
        <w:t>20</w:t>
      </w:r>
      <w:r w:rsidR="00E120B6" w:rsidRPr="00980378">
        <w:rPr>
          <w:rFonts w:ascii="Times New Roman" w:hAnsi="Times New Roman" w:cs="Times New Roman"/>
          <w:b/>
          <w:sz w:val="28"/>
          <w:szCs w:val="28"/>
        </w:rPr>
        <w:t xml:space="preserve"> год</w:t>
      </w:r>
    </w:p>
    <w:p w:rsidR="000807F7" w:rsidRPr="00980378" w:rsidRDefault="000807F7" w:rsidP="00521AB4">
      <w:pPr>
        <w:ind w:firstLine="567"/>
        <w:jc w:val="center"/>
        <w:rPr>
          <w:rFonts w:ascii="Times New Roman" w:hAnsi="Times New Roman" w:cs="Times New Roman"/>
          <w:b/>
          <w:sz w:val="28"/>
          <w:szCs w:val="28"/>
        </w:rPr>
      </w:pPr>
    </w:p>
    <w:p w:rsidR="00B85D2F" w:rsidRPr="00980378" w:rsidRDefault="00301392" w:rsidP="00623C1F">
      <w:pPr>
        <w:rPr>
          <w:rFonts w:ascii="Times New Roman" w:hAnsi="Times New Roman" w:cs="Times New Roman"/>
          <w:sz w:val="24"/>
          <w:szCs w:val="24"/>
        </w:rPr>
      </w:pPr>
      <w:r w:rsidRPr="00980378">
        <w:rPr>
          <w:rFonts w:ascii="Times New Roman" w:hAnsi="Times New Roman" w:cs="Times New Roman"/>
          <w:sz w:val="24"/>
          <w:szCs w:val="24"/>
        </w:rPr>
        <w:tab/>
      </w:r>
      <w:r w:rsidR="003C7A50" w:rsidRPr="00980378">
        <w:rPr>
          <w:rFonts w:ascii="Times New Roman" w:hAnsi="Times New Roman" w:cs="Times New Roman"/>
          <w:sz w:val="24"/>
          <w:szCs w:val="24"/>
        </w:rPr>
        <w:t>При проведении внешней проверки годового отчета об исполнении бюджета Нерюнгринского района за 20</w:t>
      </w:r>
      <w:r w:rsidR="0001342A" w:rsidRPr="00980378">
        <w:rPr>
          <w:rFonts w:ascii="Times New Roman" w:hAnsi="Times New Roman" w:cs="Times New Roman"/>
          <w:sz w:val="24"/>
          <w:szCs w:val="24"/>
        </w:rPr>
        <w:t>20</w:t>
      </w:r>
      <w:r w:rsidR="003C7A50" w:rsidRPr="00980378">
        <w:rPr>
          <w:rFonts w:ascii="Times New Roman" w:hAnsi="Times New Roman" w:cs="Times New Roman"/>
          <w:sz w:val="24"/>
          <w:szCs w:val="24"/>
        </w:rPr>
        <w:t xml:space="preserve"> 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за 20</w:t>
      </w:r>
      <w:r w:rsidR="0001342A" w:rsidRPr="00980378">
        <w:rPr>
          <w:rFonts w:ascii="Times New Roman" w:hAnsi="Times New Roman" w:cs="Times New Roman"/>
          <w:sz w:val="24"/>
          <w:szCs w:val="24"/>
        </w:rPr>
        <w:t>20</w:t>
      </w:r>
      <w:r w:rsidR="003C7A50" w:rsidRPr="00980378">
        <w:rPr>
          <w:rFonts w:ascii="Times New Roman" w:hAnsi="Times New Roman" w:cs="Times New Roman"/>
          <w:sz w:val="24"/>
          <w:szCs w:val="24"/>
        </w:rPr>
        <w:t xml:space="preserve"> год.</w:t>
      </w:r>
    </w:p>
    <w:p w:rsidR="006521C6" w:rsidRPr="00980378" w:rsidRDefault="00AA1F77" w:rsidP="00521AB4">
      <w:pPr>
        <w:rPr>
          <w:rFonts w:ascii="Times New Roman" w:hAnsi="Times New Roman" w:cs="Times New Roman"/>
          <w:sz w:val="24"/>
          <w:szCs w:val="24"/>
        </w:rPr>
      </w:pPr>
      <w:r w:rsidRPr="00980378">
        <w:rPr>
          <w:rFonts w:ascii="Times New Roman" w:hAnsi="Times New Roman" w:cs="Times New Roman"/>
          <w:sz w:val="24"/>
          <w:szCs w:val="24"/>
        </w:rPr>
        <w:tab/>
      </w:r>
      <w:r w:rsidR="006521C6" w:rsidRPr="00980378">
        <w:rPr>
          <w:rFonts w:ascii="Times New Roman" w:hAnsi="Times New Roman" w:cs="Times New Roman"/>
          <w:sz w:val="24"/>
          <w:szCs w:val="24"/>
        </w:rPr>
        <w:t xml:space="preserve">В соответствии с пунктом 1 статьи 169 </w:t>
      </w:r>
      <w:r w:rsidR="00C727B9" w:rsidRPr="00980378">
        <w:rPr>
          <w:rFonts w:ascii="Times New Roman" w:hAnsi="Times New Roman" w:cs="Times New Roman"/>
          <w:sz w:val="24"/>
          <w:szCs w:val="24"/>
        </w:rPr>
        <w:t xml:space="preserve">БК </w:t>
      </w:r>
      <w:r w:rsidR="003C7A50" w:rsidRPr="00980378">
        <w:rPr>
          <w:rFonts w:ascii="Times New Roman" w:hAnsi="Times New Roman" w:cs="Times New Roman"/>
          <w:sz w:val="24"/>
          <w:szCs w:val="24"/>
        </w:rPr>
        <w:t>РФ в</w:t>
      </w:r>
      <w:r w:rsidR="00F04E0E" w:rsidRPr="00980378">
        <w:rPr>
          <w:rFonts w:ascii="Times New Roman" w:hAnsi="Times New Roman" w:cs="Times New Roman"/>
          <w:sz w:val="24"/>
          <w:szCs w:val="24"/>
        </w:rPr>
        <w:t xml:space="preserve"> целях финансового обеспечения расходных обязательств, </w:t>
      </w:r>
      <w:r w:rsidR="00E737F7" w:rsidRPr="00980378">
        <w:rPr>
          <w:rFonts w:ascii="Times New Roman" w:hAnsi="Times New Roman" w:cs="Times New Roman"/>
          <w:sz w:val="24"/>
          <w:szCs w:val="24"/>
        </w:rPr>
        <w:t>п</w:t>
      </w:r>
      <w:r w:rsidR="006521C6" w:rsidRPr="00980378">
        <w:rPr>
          <w:rFonts w:ascii="Times New Roman" w:hAnsi="Times New Roman" w:cs="Times New Roman"/>
          <w:sz w:val="24"/>
          <w:szCs w:val="24"/>
        </w:rPr>
        <w:t xml:space="preserve">роект бюджета </w:t>
      </w:r>
      <w:r w:rsidR="00E53920" w:rsidRPr="00980378">
        <w:rPr>
          <w:rFonts w:ascii="Times New Roman" w:hAnsi="Times New Roman" w:cs="Times New Roman"/>
          <w:sz w:val="24"/>
          <w:szCs w:val="24"/>
        </w:rPr>
        <w:t xml:space="preserve">составляется </w:t>
      </w:r>
      <w:r w:rsidR="006521C6" w:rsidRPr="00980378">
        <w:rPr>
          <w:rFonts w:ascii="Times New Roman" w:hAnsi="Times New Roman" w:cs="Times New Roman"/>
          <w:sz w:val="24"/>
          <w:szCs w:val="24"/>
        </w:rPr>
        <w:t>на основе прогноза социально- экономического развития.</w:t>
      </w:r>
    </w:p>
    <w:p w:rsidR="00521AB4" w:rsidRPr="00980378" w:rsidRDefault="00AA1F77" w:rsidP="000807F7">
      <w:pPr>
        <w:rPr>
          <w:rFonts w:ascii="Times New Roman" w:hAnsi="Times New Roman" w:cs="Times New Roman"/>
          <w:sz w:val="24"/>
          <w:szCs w:val="24"/>
        </w:rPr>
      </w:pPr>
      <w:r w:rsidRPr="00980378">
        <w:rPr>
          <w:rFonts w:ascii="Times New Roman" w:hAnsi="Times New Roman" w:cs="Times New Roman"/>
          <w:sz w:val="24"/>
          <w:szCs w:val="24"/>
        </w:rPr>
        <w:tab/>
      </w:r>
      <w:proofErr w:type="gramStart"/>
      <w:r w:rsidR="003C7A50" w:rsidRPr="00980378">
        <w:rPr>
          <w:rFonts w:ascii="Times New Roman" w:hAnsi="Times New Roman" w:cs="Times New Roman"/>
          <w:sz w:val="24"/>
          <w:szCs w:val="24"/>
        </w:rPr>
        <w:t xml:space="preserve">Руководствуясь постановлением Правительства от 13.07.2015 № 223 </w:t>
      </w:r>
      <w:r w:rsidR="00F11F71" w:rsidRPr="00980378">
        <w:rPr>
          <w:rFonts w:ascii="Times New Roman" w:hAnsi="Times New Roman" w:cs="Times New Roman"/>
          <w:sz w:val="24"/>
          <w:szCs w:val="24"/>
        </w:rPr>
        <w:t>«</w:t>
      </w:r>
      <w:r w:rsidR="003C7A50" w:rsidRPr="00980378">
        <w:rPr>
          <w:rFonts w:ascii="Times New Roman" w:hAnsi="Times New Roman" w:cs="Times New Roman"/>
          <w:sz w:val="24"/>
          <w:szCs w:val="24"/>
        </w:rPr>
        <w:t>О Порядке разработки и корректировки прогноза социально-экономического развития Республики Саха (Якутия) на среднесрочный и долгосрочный период</w:t>
      </w:r>
      <w:r w:rsidR="00F11F71" w:rsidRPr="00980378">
        <w:rPr>
          <w:rFonts w:ascii="Times New Roman" w:hAnsi="Times New Roman" w:cs="Times New Roman"/>
          <w:sz w:val="24"/>
          <w:szCs w:val="24"/>
        </w:rPr>
        <w:t>»</w:t>
      </w:r>
      <w:r w:rsidR="003C7A50" w:rsidRPr="00980378">
        <w:rPr>
          <w:rFonts w:ascii="Times New Roman" w:hAnsi="Times New Roman" w:cs="Times New Roman"/>
          <w:sz w:val="24"/>
          <w:szCs w:val="24"/>
        </w:rPr>
        <w:t xml:space="preserve"> Нерюнгринской районной администрацией в нарушение пункта 4 статьи 173 БК РФ подготовка пояснительной записки к прогнозу социально-экономического развития МО </w:t>
      </w:r>
      <w:r w:rsidR="00F11F71" w:rsidRPr="00980378">
        <w:rPr>
          <w:rFonts w:ascii="Times New Roman" w:hAnsi="Times New Roman" w:cs="Times New Roman"/>
          <w:sz w:val="24"/>
          <w:szCs w:val="24"/>
        </w:rPr>
        <w:t>«</w:t>
      </w:r>
      <w:r w:rsidR="003C7A50"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3C7A50" w:rsidRPr="00980378">
        <w:rPr>
          <w:rFonts w:ascii="Times New Roman" w:hAnsi="Times New Roman" w:cs="Times New Roman"/>
          <w:sz w:val="24"/>
          <w:szCs w:val="24"/>
        </w:rPr>
        <w:t xml:space="preserve"> с обоснованиями параметров прогноза на муниципальном уровне не осуществлялась.</w:t>
      </w:r>
      <w:proofErr w:type="gramEnd"/>
      <w:r w:rsidR="003C7A50" w:rsidRPr="00980378">
        <w:rPr>
          <w:rFonts w:ascii="Times New Roman" w:hAnsi="Times New Roman" w:cs="Times New Roman"/>
          <w:sz w:val="24"/>
          <w:szCs w:val="24"/>
        </w:rPr>
        <w:t xml:space="preserve"> В результате отсутствует возможность установить причины и факторы прогнозируемых </w:t>
      </w:r>
      <w:r w:rsidR="00521AB4" w:rsidRPr="00980378">
        <w:rPr>
          <w:rFonts w:ascii="Times New Roman" w:hAnsi="Times New Roman" w:cs="Times New Roman"/>
          <w:sz w:val="24"/>
          <w:szCs w:val="24"/>
        </w:rPr>
        <w:t>изменений.</w:t>
      </w:r>
    </w:p>
    <w:p w:rsidR="0009526E" w:rsidRPr="00057BE4" w:rsidRDefault="00571B3D" w:rsidP="00521AB4">
      <w:pPr>
        <w:rPr>
          <w:rFonts w:ascii="Times New Roman" w:hAnsi="Times New Roman" w:cs="Times New Roman"/>
          <w:sz w:val="24"/>
          <w:szCs w:val="24"/>
        </w:rPr>
      </w:pPr>
      <w:r w:rsidRPr="00980378">
        <w:rPr>
          <w:rFonts w:ascii="Times New Roman" w:hAnsi="Times New Roman" w:cs="Times New Roman"/>
          <w:sz w:val="24"/>
          <w:szCs w:val="24"/>
        </w:rPr>
        <w:tab/>
      </w:r>
      <w:r w:rsidR="007521FF" w:rsidRPr="00980378">
        <w:rPr>
          <w:rFonts w:ascii="Times New Roman" w:hAnsi="Times New Roman" w:cs="Times New Roman"/>
          <w:sz w:val="24"/>
          <w:szCs w:val="24"/>
        </w:rPr>
        <w:t>П</w:t>
      </w:r>
      <w:r w:rsidR="0009526E" w:rsidRPr="00980378">
        <w:rPr>
          <w:rFonts w:ascii="Times New Roman" w:hAnsi="Times New Roman" w:cs="Times New Roman"/>
          <w:sz w:val="24"/>
          <w:szCs w:val="24"/>
        </w:rPr>
        <w:t>араметры социально-экономического</w:t>
      </w:r>
      <w:r w:rsidR="0009526E" w:rsidRPr="00057BE4">
        <w:rPr>
          <w:rFonts w:ascii="Times New Roman" w:hAnsi="Times New Roman" w:cs="Times New Roman"/>
          <w:sz w:val="24"/>
          <w:szCs w:val="24"/>
        </w:rPr>
        <w:t xml:space="preserve"> развития муниципального образования </w:t>
      </w:r>
      <w:r w:rsidR="00F11F71">
        <w:rPr>
          <w:rFonts w:ascii="Times New Roman" w:hAnsi="Times New Roman" w:cs="Times New Roman"/>
          <w:sz w:val="24"/>
          <w:szCs w:val="24"/>
        </w:rPr>
        <w:t>«</w:t>
      </w:r>
      <w:r w:rsidR="0009526E" w:rsidRPr="00057BE4">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09526E" w:rsidRPr="00057BE4">
        <w:rPr>
          <w:rFonts w:ascii="Times New Roman" w:hAnsi="Times New Roman" w:cs="Times New Roman"/>
          <w:sz w:val="24"/>
          <w:szCs w:val="24"/>
        </w:rPr>
        <w:t xml:space="preserve"> на 20</w:t>
      </w:r>
      <w:r w:rsidR="0001342A">
        <w:rPr>
          <w:rFonts w:ascii="Times New Roman" w:hAnsi="Times New Roman" w:cs="Times New Roman"/>
          <w:sz w:val="24"/>
          <w:szCs w:val="24"/>
        </w:rPr>
        <w:t>20</w:t>
      </w:r>
      <w:r w:rsidR="0009526E" w:rsidRPr="00057BE4">
        <w:rPr>
          <w:rFonts w:ascii="Times New Roman" w:hAnsi="Times New Roman" w:cs="Times New Roman"/>
          <w:sz w:val="24"/>
          <w:szCs w:val="24"/>
        </w:rPr>
        <w:t xml:space="preserve"> год представлены в таблиц</w:t>
      </w:r>
      <w:r w:rsidR="007E2669" w:rsidRPr="00057BE4">
        <w:rPr>
          <w:rFonts w:ascii="Times New Roman" w:hAnsi="Times New Roman" w:cs="Times New Roman"/>
          <w:sz w:val="24"/>
          <w:szCs w:val="24"/>
        </w:rPr>
        <w:t>е</w:t>
      </w:r>
      <w:r w:rsidR="00A360CF" w:rsidRPr="00057BE4">
        <w:rPr>
          <w:rFonts w:ascii="Times New Roman" w:hAnsi="Times New Roman" w:cs="Times New Roman"/>
          <w:sz w:val="24"/>
          <w:szCs w:val="24"/>
        </w:rPr>
        <w:t>:</w:t>
      </w:r>
    </w:p>
    <w:tbl>
      <w:tblPr>
        <w:tblW w:w="10221" w:type="dxa"/>
        <w:tblInd w:w="93" w:type="dxa"/>
        <w:tblLayout w:type="fixed"/>
        <w:tblLook w:val="04A0" w:firstRow="1" w:lastRow="0" w:firstColumn="1" w:lastColumn="0" w:noHBand="0" w:noVBand="1"/>
      </w:tblPr>
      <w:tblGrid>
        <w:gridCol w:w="595"/>
        <w:gridCol w:w="2681"/>
        <w:gridCol w:w="1134"/>
        <w:gridCol w:w="1275"/>
        <w:gridCol w:w="1276"/>
        <w:gridCol w:w="1134"/>
        <w:gridCol w:w="1134"/>
        <w:gridCol w:w="992"/>
      </w:tblGrid>
      <w:tr w:rsidR="00074A74" w:rsidRPr="00057BE4" w:rsidTr="00074A74">
        <w:trPr>
          <w:trHeight w:val="780"/>
        </w:trPr>
        <w:tc>
          <w:tcPr>
            <w:tcW w:w="595"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w:t>
            </w:r>
          </w:p>
        </w:tc>
        <w:tc>
          <w:tcPr>
            <w:tcW w:w="2681"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Показатели</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ед. изм.</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1342A">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Факт              201</w:t>
            </w:r>
            <w:r w:rsidR="0001342A">
              <w:rPr>
                <w:rFonts w:ascii="Times New Roman" w:eastAsia="Times New Roman" w:hAnsi="Times New Roman" w:cs="Times New Roman"/>
                <w:b/>
                <w:bCs/>
                <w:sz w:val="20"/>
                <w:szCs w:val="20"/>
                <w:lang w:eastAsia="ru-RU"/>
              </w:rPr>
              <w:t>9</w:t>
            </w:r>
            <w:r w:rsidRPr="00057BE4">
              <w:rPr>
                <w:rFonts w:ascii="Times New Roman" w:eastAsia="Times New Roman" w:hAnsi="Times New Roman" w:cs="Times New Roman"/>
                <w:b/>
                <w:bCs/>
                <w:sz w:val="20"/>
                <w:szCs w:val="20"/>
                <w:lang w:eastAsia="ru-RU"/>
              </w:rPr>
              <w:t xml:space="preserve"> год</w:t>
            </w:r>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1342A">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Утвержденный прогноз на 20</w:t>
            </w:r>
            <w:r w:rsidR="0001342A">
              <w:rPr>
                <w:rFonts w:ascii="Times New Roman" w:eastAsia="Times New Roman" w:hAnsi="Times New Roman" w:cs="Times New Roman"/>
                <w:b/>
                <w:bCs/>
                <w:sz w:val="20"/>
                <w:szCs w:val="20"/>
                <w:lang w:eastAsia="ru-RU"/>
              </w:rPr>
              <w:t>20</w:t>
            </w:r>
            <w:r w:rsidRPr="00057BE4">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1342A">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Факт              20</w:t>
            </w:r>
            <w:r w:rsidR="0001342A">
              <w:rPr>
                <w:rFonts w:ascii="Times New Roman" w:eastAsia="Times New Roman" w:hAnsi="Times New Roman" w:cs="Times New Roman"/>
                <w:b/>
                <w:bCs/>
                <w:sz w:val="20"/>
                <w:szCs w:val="20"/>
                <w:lang w:eastAsia="ru-RU"/>
              </w:rPr>
              <w:t>20</w:t>
            </w:r>
            <w:r w:rsidRPr="00057BE4">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Выполнение к предыдущему году, %</w:t>
            </w:r>
          </w:p>
        </w:tc>
        <w:tc>
          <w:tcPr>
            <w:tcW w:w="992" w:type="dxa"/>
            <w:tcBorders>
              <w:top w:val="single" w:sz="8" w:space="0" w:color="auto"/>
              <w:left w:val="nil"/>
              <w:bottom w:val="single" w:sz="8" w:space="0" w:color="auto"/>
              <w:right w:val="single" w:sz="8" w:space="0" w:color="auto"/>
            </w:tcBorders>
            <w:shd w:val="clear" w:color="000000" w:fill="CCFFFF"/>
            <w:vAlign w:val="center"/>
            <w:hideMark/>
          </w:tcPr>
          <w:p w:rsidR="00074A74" w:rsidRPr="00057BE4" w:rsidRDefault="00074A74" w:rsidP="00074A74">
            <w:pPr>
              <w:jc w:val="center"/>
              <w:rPr>
                <w:rFonts w:ascii="Times New Roman" w:eastAsia="Times New Roman" w:hAnsi="Times New Roman" w:cs="Times New Roman"/>
                <w:b/>
                <w:bCs/>
                <w:sz w:val="20"/>
                <w:szCs w:val="20"/>
                <w:lang w:eastAsia="ru-RU"/>
              </w:rPr>
            </w:pPr>
            <w:r w:rsidRPr="00057BE4">
              <w:rPr>
                <w:rFonts w:ascii="Times New Roman" w:eastAsia="Times New Roman" w:hAnsi="Times New Roman" w:cs="Times New Roman"/>
                <w:b/>
                <w:bCs/>
                <w:sz w:val="20"/>
                <w:szCs w:val="20"/>
                <w:lang w:eastAsia="ru-RU"/>
              </w:rPr>
              <w:t>Выполнение</w:t>
            </w:r>
            <w:proofErr w:type="gramStart"/>
            <w:r w:rsidRPr="00057BE4">
              <w:rPr>
                <w:rFonts w:ascii="Times New Roman" w:eastAsia="Times New Roman" w:hAnsi="Times New Roman" w:cs="Times New Roman"/>
                <w:b/>
                <w:bCs/>
                <w:sz w:val="20"/>
                <w:szCs w:val="20"/>
                <w:lang w:eastAsia="ru-RU"/>
              </w:rPr>
              <w:t>, (%)</w:t>
            </w:r>
            <w:proofErr w:type="gramEnd"/>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 xml:space="preserve">Численность населения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тыс</w:t>
            </w:r>
            <w:proofErr w:type="gramStart"/>
            <w:r w:rsidRPr="00A45662">
              <w:rPr>
                <w:rFonts w:ascii="Times New Roman" w:eastAsia="Times New Roman" w:hAnsi="Times New Roman" w:cs="Times New Roman"/>
                <w:bCs/>
                <w:sz w:val="20"/>
                <w:szCs w:val="20"/>
                <w:lang w:eastAsia="ru-RU"/>
              </w:rPr>
              <w:t>.ч</w:t>
            </w:r>
            <w:proofErr w:type="gramEnd"/>
            <w:r w:rsidRPr="00A45662">
              <w:rPr>
                <w:rFonts w:ascii="Times New Roman" w:eastAsia="Times New Roman" w:hAnsi="Times New Roman" w:cs="Times New Roman"/>
                <w:bCs/>
                <w:sz w:val="20"/>
                <w:szCs w:val="20"/>
                <w:lang w:eastAsia="ru-RU"/>
              </w:rPr>
              <w:t>ел</w:t>
            </w:r>
            <w:proofErr w:type="spellEnd"/>
            <w:r w:rsidRPr="00A45662">
              <w:rPr>
                <w:rFonts w:ascii="Times New Roman" w:eastAsia="Times New Roman" w:hAnsi="Times New Roman" w:cs="Times New Roman"/>
                <w:bCs/>
                <w:sz w:val="20"/>
                <w:szCs w:val="20"/>
                <w:lang w:eastAsia="ru-RU"/>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73,7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73,4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75,1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101,9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102,3</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 xml:space="preserve">Численность </w:t>
            </w:r>
            <w:proofErr w:type="gramStart"/>
            <w:r w:rsidRPr="00A45662">
              <w:rPr>
                <w:rFonts w:ascii="Times New Roman" w:eastAsia="Times New Roman" w:hAnsi="Times New Roman" w:cs="Times New Roman"/>
                <w:bCs/>
                <w:sz w:val="20"/>
                <w:szCs w:val="20"/>
                <w:lang w:eastAsia="ru-RU"/>
              </w:rPr>
              <w:t>занятых</w:t>
            </w:r>
            <w:proofErr w:type="gramEnd"/>
            <w:r w:rsidRPr="00A45662">
              <w:rPr>
                <w:rFonts w:ascii="Times New Roman" w:eastAsia="Times New Roman" w:hAnsi="Times New Roman" w:cs="Times New Roman"/>
                <w:bCs/>
                <w:sz w:val="20"/>
                <w:szCs w:val="20"/>
                <w:lang w:eastAsia="ru-RU"/>
              </w:rPr>
              <w:t xml:space="preserve"> всеми видами экономической деятельности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чел.</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40 826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39 855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39 931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97,8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100,2</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Среднемесячная заработная плата работников предприятий и организаций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77 681,30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80 379,30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83 101,50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107,0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103,4</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lastRenderedPageBreak/>
              <w:t>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 xml:space="preserve">Отгружено товаров собственного производства, выполненных работ и услуг собственными силами крупными и средними предприятиями, всего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млн</w:t>
            </w:r>
            <w:proofErr w:type="gramStart"/>
            <w:r w:rsidRPr="00A45662">
              <w:rPr>
                <w:rFonts w:ascii="Times New Roman" w:eastAsia="Times New Roman" w:hAnsi="Times New Roman" w:cs="Times New Roman"/>
                <w:bCs/>
                <w:sz w:val="20"/>
                <w:szCs w:val="20"/>
                <w:lang w:eastAsia="ru-RU"/>
              </w:rPr>
              <w:t>.р</w:t>
            </w:r>
            <w:proofErr w:type="gramEnd"/>
            <w:r w:rsidRPr="00A45662">
              <w:rPr>
                <w:rFonts w:ascii="Times New Roman" w:eastAsia="Times New Roman" w:hAnsi="Times New Roman" w:cs="Times New Roman"/>
                <w:bCs/>
                <w:sz w:val="20"/>
                <w:szCs w:val="20"/>
                <w:lang w:eastAsia="ru-RU"/>
              </w:rPr>
              <w:t>уб</w:t>
            </w:r>
            <w:proofErr w:type="spellEnd"/>
            <w:r w:rsidRPr="00A45662">
              <w:rPr>
                <w:rFonts w:ascii="Times New Roman" w:eastAsia="Times New Roman" w:hAnsi="Times New Roman" w:cs="Times New Roman"/>
                <w:bCs/>
                <w:sz w:val="20"/>
                <w:szCs w:val="20"/>
                <w:lang w:eastAsia="ru-RU"/>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107 686,80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126 019,20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100 673,90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93,5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79,9</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5</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Электроэнергия выработка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млн</w:t>
            </w:r>
            <w:proofErr w:type="gramStart"/>
            <w:r w:rsidRPr="00A45662">
              <w:rPr>
                <w:rFonts w:ascii="Times New Roman" w:eastAsia="Times New Roman" w:hAnsi="Times New Roman" w:cs="Times New Roman"/>
                <w:bCs/>
                <w:sz w:val="20"/>
                <w:szCs w:val="20"/>
                <w:lang w:eastAsia="ru-RU"/>
              </w:rPr>
              <w:t>.К</w:t>
            </w:r>
            <w:proofErr w:type="gramEnd"/>
            <w:r w:rsidRPr="00A45662">
              <w:rPr>
                <w:rFonts w:ascii="Times New Roman" w:eastAsia="Times New Roman" w:hAnsi="Times New Roman" w:cs="Times New Roman"/>
                <w:bCs/>
                <w:sz w:val="20"/>
                <w:szCs w:val="20"/>
                <w:lang w:eastAsia="ru-RU"/>
              </w:rPr>
              <w:t>вт</w:t>
            </w:r>
            <w:proofErr w:type="spellEnd"/>
            <w:r w:rsidRPr="00A45662">
              <w:rPr>
                <w:rFonts w:ascii="Times New Roman" w:eastAsia="Times New Roman" w:hAnsi="Times New Roman" w:cs="Times New Roman"/>
                <w:bCs/>
                <w:sz w:val="20"/>
                <w:szCs w:val="20"/>
                <w:lang w:eastAsia="ru-RU"/>
              </w:rPr>
              <w:t>/час</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3 061,70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3 343,00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3 363,20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109,8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100,6</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6</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Тепловая энергия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тыс</w:t>
            </w:r>
            <w:proofErr w:type="gramStart"/>
            <w:r w:rsidRPr="00A45662">
              <w:rPr>
                <w:rFonts w:ascii="Times New Roman" w:eastAsia="Times New Roman" w:hAnsi="Times New Roman" w:cs="Times New Roman"/>
                <w:bCs/>
                <w:sz w:val="20"/>
                <w:szCs w:val="20"/>
                <w:lang w:eastAsia="ru-RU"/>
              </w:rPr>
              <w:t>.Г</w:t>
            </w:r>
            <w:proofErr w:type="gramEnd"/>
            <w:r w:rsidRPr="00A45662">
              <w:rPr>
                <w:rFonts w:ascii="Times New Roman" w:eastAsia="Times New Roman" w:hAnsi="Times New Roman" w:cs="Times New Roman"/>
                <w:bCs/>
                <w:sz w:val="20"/>
                <w:szCs w:val="20"/>
                <w:lang w:eastAsia="ru-RU"/>
              </w:rPr>
              <w:t>кал</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2 010,40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2 132,80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1 960,80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97,5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91,9</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Добыча угля, всего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тыс. тонн</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16 316,30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30 195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19 013,90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116,5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63,0</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8</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Производство хлебобулочных изделий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тн</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2 137,10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2 211,10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1 938,20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90,7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87,7</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9</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Оборот розничной торговли (крупные и средние предприятия)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19 780,00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23 450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19 566,49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98,9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83,4</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Выпуск продукции сельского хозяйства в действующих ценах</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707,20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670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550,30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77,8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82,2</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Объем платных услуг населению</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7 406,70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7 866,00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1 677,50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22,6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21,3</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 xml:space="preserve">Пассажирооборот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E3973"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млн</w:t>
            </w:r>
            <w:proofErr w:type="gramStart"/>
            <w:r w:rsidRPr="00A45662">
              <w:rPr>
                <w:rFonts w:ascii="Times New Roman" w:eastAsia="Times New Roman" w:hAnsi="Times New Roman" w:cs="Times New Roman"/>
                <w:bCs/>
                <w:sz w:val="20"/>
                <w:szCs w:val="20"/>
                <w:lang w:eastAsia="ru-RU"/>
              </w:rPr>
              <w:t>.п</w:t>
            </w:r>
            <w:proofErr w:type="gramEnd"/>
            <w:r w:rsidRPr="00A45662">
              <w:rPr>
                <w:rFonts w:ascii="Times New Roman" w:eastAsia="Times New Roman" w:hAnsi="Times New Roman" w:cs="Times New Roman"/>
                <w:bCs/>
                <w:sz w:val="20"/>
                <w:szCs w:val="20"/>
                <w:lang w:eastAsia="ru-RU"/>
              </w:rPr>
              <w:t>асс</w:t>
            </w:r>
            <w:proofErr w:type="spellEnd"/>
            <w:r w:rsidRPr="00A45662">
              <w:rPr>
                <w:rFonts w:ascii="Times New Roman" w:eastAsia="Times New Roman" w:hAnsi="Times New Roman" w:cs="Times New Roman"/>
                <w:bCs/>
                <w:sz w:val="20"/>
                <w:szCs w:val="20"/>
                <w:lang w:eastAsia="ru-RU"/>
              </w:rPr>
              <w:t>/</w:t>
            </w:r>
          </w:p>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47,30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56,5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25,48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53,9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45,1</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Объем перевозок грузов</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тыс</w:t>
            </w:r>
            <w:proofErr w:type="gramStart"/>
            <w:r w:rsidRPr="00A45662">
              <w:rPr>
                <w:rFonts w:ascii="Times New Roman" w:eastAsia="Times New Roman" w:hAnsi="Times New Roman" w:cs="Times New Roman"/>
                <w:bCs/>
                <w:sz w:val="20"/>
                <w:szCs w:val="20"/>
                <w:lang w:eastAsia="ru-RU"/>
              </w:rPr>
              <w:t>.т</w:t>
            </w:r>
            <w:proofErr w:type="gramEnd"/>
            <w:r w:rsidRPr="00A45662">
              <w:rPr>
                <w:rFonts w:ascii="Times New Roman" w:eastAsia="Times New Roman" w:hAnsi="Times New Roman" w:cs="Times New Roman"/>
                <w:bCs/>
                <w:sz w:val="20"/>
                <w:szCs w:val="20"/>
                <w:lang w:eastAsia="ru-RU"/>
              </w:rPr>
              <w:t>онн</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865,30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1 024,5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1 608,10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185,8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157,0</w:t>
            </w:r>
          </w:p>
        </w:tc>
      </w:tr>
      <w:tr w:rsidR="00A45662" w:rsidRPr="00A45662" w:rsidTr="00A45662">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left"/>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 xml:space="preserve">Грузооборот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proofErr w:type="spellStart"/>
            <w:r w:rsidRPr="00A45662">
              <w:rPr>
                <w:rFonts w:ascii="Times New Roman" w:eastAsia="Times New Roman" w:hAnsi="Times New Roman" w:cs="Times New Roman"/>
                <w:bCs/>
                <w:sz w:val="20"/>
                <w:szCs w:val="20"/>
                <w:lang w:eastAsia="ru-RU"/>
              </w:rPr>
              <w:t>млн</w:t>
            </w:r>
            <w:proofErr w:type="gramStart"/>
            <w:r w:rsidRPr="00A45662">
              <w:rPr>
                <w:rFonts w:ascii="Times New Roman" w:eastAsia="Times New Roman" w:hAnsi="Times New Roman" w:cs="Times New Roman"/>
                <w:bCs/>
                <w:sz w:val="20"/>
                <w:szCs w:val="20"/>
                <w:lang w:eastAsia="ru-RU"/>
              </w:rPr>
              <w:t>.т</w:t>
            </w:r>
            <w:proofErr w:type="gramEnd"/>
            <w:r w:rsidRPr="00A45662">
              <w:rPr>
                <w:rFonts w:ascii="Times New Roman" w:eastAsia="Times New Roman" w:hAnsi="Times New Roman" w:cs="Times New Roman"/>
                <w:bCs/>
                <w:sz w:val="20"/>
                <w:szCs w:val="20"/>
                <w:lang w:eastAsia="ru-RU"/>
              </w:rPr>
              <w:t>онн</w:t>
            </w:r>
            <w:proofErr w:type="spellEnd"/>
            <w:r w:rsidRPr="00A45662">
              <w:rPr>
                <w:rFonts w:ascii="Times New Roman" w:eastAsia="Times New Roman" w:hAnsi="Times New Roman" w:cs="Times New Roman"/>
                <w:bCs/>
                <w:sz w:val="20"/>
                <w:szCs w:val="20"/>
                <w:lang w:eastAsia="ru-RU"/>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184,70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318,10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187,40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101,5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45662" w:rsidRPr="00A45662" w:rsidRDefault="00A45662" w:rsidP="00A45662">
            <w:pPr>
              <w:jc w:val="center"/>
              <w:rPr>
                <w:rFonts w:ascii="Times New Roman" w:eastAsia="Times New Roman" w:hAnsi="Times New Roman" w:cs="Times New Roman"/>
                <w:bCs/>
                <w:sz w:val="20"/>
                <w:szCs w:val="20"/>
                <w:lang w:eastAsia="ru-RU"/>
              </w:rPr>
            </w:pPr>
            <w:r w:rsidRPr="00A45662">
              <w:rPr>
                <w:rFonts w:ascii="Times New Roman" w:eastAsia="Times New Roman" w:hAnsi="Times New Roman" w:cs="Times New Roman"/>
                <w:bCs/>
                <w:sz w:val="20"/>
                <w:szCs w:val="20"/>
                <w:lang w:eastAsia="ru-RU"/>
              </w:rPr>
              <w:t>58,9</w:t>
            </w:r>
          </w:p>
        </w:tc>
      </w:tr>
    </w:tbl>
    <w:p w:rsidR="002D2B39" w:rsidRPr="00057BE4" w:rsidRDefault="002D2B39" w:rsidP="00A74CE7">
      <w:pPr>
        <w:ind w:firstLine="567"/>
        <w:rPr>
          <w:rFonts w:ascii="Times New Roman" w:hAnsi="Times New Roman" w:cs="Times New Roman"/>
          <w:sz w:val="24"/>
          <w:szCs w:val="24"/>
        </w:rPr>
      </w:pPr>
    </w:p>
    <w:p w:rsidR="00A72D63" w:rsidRPr="00057BE4" w:rsidRDefault="001673F7" w:rsidP="00D23301">
      <w:pPr>
        <w:ind w:firstLine="709"/>
        <w:rPr>
          <w:rFonts w:ascii="Times New Roman" w:hAnsi="Times New Roman" w:cs="Times New Roman"/>
          <w:color w:val="000000"/>
          <w:sz w:val="24"/>
          <w:szCs w:val="24"/>
        </w:rPr>
      </w:pPr>
      <w:r w:rsidRPr="00057BE4">
        <w:rPr>
          <w:rFonts w:ascii="Times New Roman" w:hAnsi="Times New Roman" w:cs="Times New Roman"/>
          <w:color w:val="000000"/>
          <w:sz w:val="24"/>
          <w:szCs w:val="24"/>
        </w:rPr>
        <w:t xml:space="preserve">В Нерюнгринском районе в </w:t>
      </w:r>
      <w:r w:rsidR="00EE3948" w:rsidRPr="00057BE4">
        <w:rPr>
          <w:rFonts w:ascii="Times New Roman" w:hAnsi="Times New Roman" w:cs="Times New Roman"/>
          <w:color w:val="000000"/>
          <w:sz w:val="24"/>
          <w:szCs w:val="24"/>
        </w:rPr>
        <w:t>20</w:t>
      </w:r>
      <w:r w:rsidR="0001342A">
        <w:rPr>
          <w:rFonts w:ascii="Times New Roman" w:hAnsi="Times New Roman" w:cs="Times New Roman"/>
          <w:color w:val="000000"/>
          <w:sz w:val="24"/>
          <w:szCs w:val="24"/>
        </w:rPr>
        <w:t>20</w:t>
      </w:r>
      <w:r w:rsidRPr="00057BE4">
        <w:rPr>
          <w:rFonts w:ascii="Times New Roman" w:hAnsi="Times New Roman" w:cs="Times New Roman"/>
          <w:color w:val="000000"/>
          <w:sz w:val="24"/>
          <w:szCs w:val="24"/>
        </w:rPr>
        <w:t xml:space="preserve"> году численност</w:t>
      </w:r>
      <w:r w:rsidR="00A72D63" w:rsidRPr="00057BE4">
        <w:rPr>
          <w:rFonts w:ascii="Times New Roman" w:hAnsi="Times New Roman" w:cs="Times New Roman"/>
          <w:color w:val="000000"/>
          <w:sz w:val="24"/>
          <w:szCs w:val="24"/>
        </w:rPr>
        <w:t>ь</w:t>
      </w:r>
      <w:r w:rsidRPr="00057BE4">
        <w:rPr>
          <w:rFonts w:ascii="Times New Roman" w:hAnsi="Times New Roman" w:cs="Times New Roman"/>
          <w:color w:val="000000"/>
          <w:sz w:val="24"/>
          <w:szCs w:val="24"/>
        </w:rPr>
        <w:t xml:space="preserve"> постоянного населения Нерюнгринского района</w:t>
      </w:r>
      <w:r w:rsidR="00A72D63" w:rsidRPr="00057BE4">
        <w:rPr>
          <w:rFonts w:ascii="Times New Roman" w:hAnsi="Times New Roman" w:cs="Times New Roman"/>
          <w:color w:val="000000"/>
          <w:sz w:val="24"/>
          <w:szCs w:val="24"/>
        </w:rPr>
        <w:t xml:space="preserve"> </w:t>
      </w:r>
      <w:r w:rsidR="00C4113B">
        <w:rPr>
          <w:rFonts w:ascii="Times New Roman" w:hAnsi="Times New Roman" w:cs="Times New Roman"/>
          <w:color w:val="000000"/>
          <w:sz w:val="24"/>
          <w:szCs w:val="24"/>
        </w:rPr>
        <w:t>выросла на 1,9%</w:t>
      </w:r>
      <w:r w:rsidRPr="00057BE4">
        <w:rPr>
          <w:rFonts w:ascii="Times New Roman" w:hAnsi="Times New Roman" w:cs="Times New Roman"/>
          <w:color w:val="000000"/>
          <w:sz w:val="24"/>
          <w:szCs w:val="24"/>
        </w:rPr>
        <w:t xml:space="preserve">. </w:t>
      </w:r>
    </w:p>
    <w:p w:rsidR="00D23301" w:rsidRPr="00980378" w:rsidRDefault="00A72D63" w:rsidP="00D23301">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итогам исполнения </w:t>
      </w:r>
      <w:r w:rsidR="00D23301" w:rsidRPr="00980378">
        <w:rPr>
          <w:rFonts w:ascii="Times New Roman" w:hAnsi="Times New Roman" w:cs="Times New Roman"/>
          <w:sz w:val="24"/>
          <w:szCs w:val="24"/>
        </w:rPr>
        <w:t xml:space="preserve">основных показателей социально-экономического развития Нерюнгринского района в </w:t>
      </w:r>
      <w:r w:rsidR="00EE3948" w:rsidRPr="00980378">
        <w:rPr>
          <w:rFonts w:ascii="Times New Roman" w:hAnsi="Times New Roman" w:cs="Times New Roman"/>
          <w:sz w:val="24"/>
          <w:szCs w:val="24"/>
        </w:rPr>
        <w:t>20</w:t>
      </w:r>
      <w:r w:rsidR="0001342A" w:rsidRPr="00980378">
        <w:rPr>
          <w:rFonts w:ascii="Times New Roman" w:hAnsi="Times New Roman" w:cs="Times New Roman"/>
          <w:sz w:val="24"/>
          <w:szCs w:val="24"/>
        </w:rPr>
        <w:t>20</w:t>
      </w:r>
      <w:r w:rsidR="00D23301" w:rsidRPr="00980378">
        <w:rPr>
          <w:rFonts w:ascii="Times New Roman" w:hAnsi="Times New Roman" w:cs="Times New Roman"/>
          <w:sz w:val="24"/>
          <w:szCs w:val="24"/>
        </w:rPr>
        <w:t xml:space="preserve"> году можно выделить:</w:t>
      </w:r>
    </w:p>
    <w:p w:rsidR="00A72D63" w:rsidRPr="00980378" w:rsidRDefault="00A72D63" w:rsidP="00074A74">
      <w:pPr>
        <w:rPr>
          <w:rFonts w:ascii="Times New Roman" w:hAnsi="Times New Roman" w:cs="Times New Roman"/>
          <w:sz w:val="24"/>
          <w:szCs w:val="24"/>
        </w:rPr>
      </w:pPr>
      <w:r w:rsidRPr="00980378">
        <w:rPr>
          <w:rFonts w:ascii="Times New Roman" w:hAnsi="Times New Roman" w:cs="Times New Roman"/>
          <w:sz w:val="24"/>
          <w:szCs w:val="24"/>
        </w:rPr>
        <w:t>- увеличение среднемесячной заработной платы на 3</w:t>
      </w:r>
      <w:r w:rsidR="00C4113B" w:rsidRPr="00980378">
        <w:rPr>
          <w:rFonts w:ascii="Times New Roman" w:hAnsi="Times New Roman" w:cs="Times New Roman"/>
          <w:sz w:val="24"/>
          <w:szCs w:val="24"/>
        </w:rPr>
        <w:t>,4</w:t>
      </w:r>
      <w:r w:rsidRPr="00980378">
        <w:rPr>
          <w:rFonts w:ascii="Times New Roman" w:hAnsi="Times New Roman" w:cs="Times New Roman"/>
          <w:sz w:val="24"/>
          <w:szCs w:val="24"/>
        </w:rPr>
        <w:t>%;</w:t>
      </w:r>
    </w:p>
    <w:p w:rsidR="00A72D63" w:rsidRPr="00980378" w:rsidRDefault="00A72D63" w:rsidP="00074A74">
      <w:pPr>
        <w:rPr>
          <w:rFonts w:ascii="Times New Roman" w:hAnsi="Times New Roman" w:cs="Times New Roman"/>
          <w:sz w:val="24"/>
          <w:szCs w:val="24"/>
        </w:rPr>
      </w:pPr>
      <w:r w:rsidRPr="00980378">
        <w:rPr>
          <w:rFonts w:ascii="Times New Roman" w:eastAsia="Times New Roman" w:hAnsi="Times New Roman" w:cs="Times New Roman"/>
          <w:bCs/>
          <w:sz w:val="24"/>
          <w:szCs w:val="24"/>
          <w:lang w:eastAsia="ru-RU"/>
        </w:rPr>
        <w:t xml:space="preserve">- увеличение численности </w:t>
      </w:r>
      <w:proofErr w:type="gramStart"/>
      <w:r w:rsidRPr="00980378">
        <w:rPr>
          <w:rFonts w:ascii="Times New Roman" w:eastAsia="Times New Roman" w:hAnsi="Times New Roman" w:cs="Times New Roman"/>
          <w:bCs/>
          <w:sz w:val="24"/>
          <w:szCs w:val="24"/>
          <w:lang w:eastAsia="ru-RU"/>
        </w:rPr>
        <w:t>занятых</w:t>
      </w:r>
      <w:proofErr w:type="gramEnd"/>
      <w:r w:rsidRPr="00980378">
        <w:rPr>
          <w:rFonts w:ascii="Times New Roman" w:eastAsia="Times New Roman" w:hAnsi="Times New Roman" w:cs="Times New Roman"/>
          <w:bCs/>
          <w:sz w:val="24"/>
          <w:szCs w:val="24"/>
          <w:lang w:eastAsia="ru-RU"/>
        </w:rPr>
        <w:t xml:space="preserve"> всеми видами экономической деятельности на </w:t>
      </w:r>
      <w:r w:rsidR="00C4113B" w:rsidRPr="00980378">
        <w:rPr>
          <w:rFonts w:ascii="Times New Roman" w:eastAsia="Times New Roman" w:hAnsi="Times New Roman" w:cs="Times New Roman"/>
          <w:bCs/>
          <w:sz w:val="24"/>
          <w:szCs w:val="24"/>
          <w:lang w:eastAsia="ru-RU"/>
        </w:rPr>
        <w:t>0,2</w:t>
      </w:r>
      <w:r w:rsidRPr="00980378">
        <w:rPr>
          <w:rFonts w:ascii="Times New Roman" w:eastAsia="Times New Roman" w:hAnsi="Times New Roman" w:cs="Times New Roman"/>
          <w:bCs/>
          <w:sz w:val="24"/>
          <w:szCs w:val="24"/>
          <w:lang w:eastAsia="ru-RU"/>
        </w:rPr>
        <w:t>%</w:t>
      </w:r>
      <w:r w:rsidR="00C4113B" w:rsidRPr="00980378">
        <w:rPr>
          <w:rFonts w:ascii="Times New Roman" w:eastAsia="Times New Roman" w:hAnsi="Times New Roman" w:cs="Times New Roman"/>
          <w:bCs/>
          <w:sz w:val="24"/>
          <w:szCs w:val="24"/>
          <w:lang w:eastAsia="ru-RU"/>
        </w:rPr>
        <w:t>;</w:t>
      </w:r>
    </w:p>
    <w:p w:rsidR="00A72D63" w:rsidRPr="00980378" w:rsidRDefault="00A72D63" w:rsidP="00A72D63">
      <w:pPr>
        <w:rPr>
          <w:rFonts w:ascii="Times New Roman" w:eastAsia="Times New Roman" w:hAnsi="Times New Roman" w:cs="Times New Roman"/>
          <w:bCs/>
          <w:sz w:val="24"/>
          <w:szCs w:val="24"/>
          <w:lang w:eastAsia="ru-RU"/>
        </w:rPr>
      </w:pPr>
      <w:r w:rsidRPr="00980378">
        <w:rPr>
          <w:rFonts w:ascii="Times New Roman" w:eastAsia="Times New Roman" w:hAnsi="Times New Roman" w:cs="Times New Roman"/>
          <w:bCs/>
          <w:sz w:val="24"/>
          <w:szCs w:val="24"/>
          <w:lang w:eastAsia="ru-RU"/>
        </w:rPr>
        <w:t xml:space="preserve">- рост </w:t>
      </w:r>
      <w:r w:rsidR="00C4113B" w:rsidRPr="00980378">
        <w:rPr>
          <w:rFonts w:ascii="Times New Roman" w:eastAsia="Times New Roman" w:hAnsi="Times New Roman" w:cs="Times New Roman"/>
          <w:bCs/>
          <w:sz w:val="24"/>
          <w:szCs w:val="24"/>
          <w:lang w:eastAsia="ru-RU"/>
        </w:rPr>
        <w:t xml:space="preserve">выработки электроэнергии </w:t>
      </w:r>
      <w:r w:rsidRPr="00980378">
        <w:rPr>
          <w:rFonts w:ascii="Times New Roman" w:eastAsia="Times New Roman" w:hAnsi="Times New Roman" w:cs="Times New Roman"/>
          <w:bCs/>
          <w:sz w:val="24"/>
          <w:szCs w:val="24"/>
          <w:lang w:eastAsia="ru-RU"/>
        </w:rPr>
        <w:t xml:space="preserve">на </w:t>
      </w:r>
      <w:r w:rsidR="00C4113B" w:rsidRPr="00980378">
        <w:rPr>
          <w:rFonts w:ascii="Times New Roman" w:eastAsia="Times New Roman" w:hAnsi="Times New Roman" w:cs="Times New Roman"/>
          <w:bCs/>
          <w:sz w:val="24"/>
          <w:szCs w:val="24"/>
          <w:lang w:eastAsia="ru-RU"/>
        </w:rPr>
        <w:t>0,6</w:t>
      </w:r>
      <w:r w:rsidRPr="00980378">
        <w:rPr>
          <w:rFonts w:ascii="Times New Roman" w:eastAsia="Times New Roman" w:hAnsi="Times New Roman" w:cs="Times New Roman"/>
          <w:bCs/>
          <w:sz w:val="24"/>
          <w:szCs w:val="24"/>
          <w:lang w:eastAsia="ru-RU"/>
        </w:rPr>
        <w:t>%.</w:t>
      </w:r>
    </w:p>
    <w:p w:rsidR="00A72D63" w:rsidRPr="00980378" w:rsidRDefault="00A72D63" w:rsidP="00A72D63">
      <w:pPr>
        <w:ind w:firstLine="709"/>
        <w:rPr>
          <w:rFonts w:ascii="Times New Roman" w:eastAsia="Times New Roman" w:hAnsi="Times New Roman" w:cs="Times New Roman"/>
          <w:bCs/>
          <w:sz w:val="24"/>
          <w:szCs w:val="24"/>
          <w:lang w:eastAsia="ru-RU"/>
        </w:rPr>
      </w:pPr>
      <w:r w:rsidRPr="00980378">
        <w:rPr>
          <w:rFonts w:ascii="Times New Roman" w:eastAsia="Times New Roman" w:hAnsi="Times New Roman" w:cs="Times New Roman"/>
          <w:bCs/>
          <w:sz w:val="24"/>
          <w:szCs w:val="24"/>
          <w:lang w:eastAsia="ru-RU"/>
        </w:rPr>
        <w:t>По иным показателям, отраженным в таблице, имеет место снижение относительно прогноза социально-экономического развития.</w:t>
      </w:r>
    </w:p>
    <w:p w:rsidR="00C4113B" w:rsidRPr="00980378" w:rsidRDefault="00C4113B" w:rsidP="00A72D63">
      <w:pPr>
        <w:ind w:firstLine="709"/>
        <w:rPr>
          <w:rFonts w:ascii="Times New Roman" w:eastAsia="Times New Roman" w:hAnsi="Times New Roman" w:cs="Times New Roman"/>
          <w:bCs/>
          <w:sz w:val="24"/>
          <w:szCs w:val="24"/>
          <w:lang w:eastAsia="ru-RU"/>
        </w:rPr>
      </w:pPr>
      <w:proofErr w:type="gramStart"/>
      <w:r w:rsidRPr="00980378">
        <w:rPr>
          <w:rFonts w:ascii="Times New Roman" w:hAnsi="Times New Roman" w:cs="Times New Roman"/>
          <w:sz w:val="24"/>
          <w:szCs w:val="24"/>
        </w:rPr>
        <w:t xml:space="preserve">Снижение показателей связано с действием  Указа Главы Республики Саха (Якутия) от 17 марта 2020 г. </w:t>
      </w:r>
      <w:r w:rsidR="003A5DD4" w:rsidRPr="00980378">
        <w:rPr>
          <w:rFonts w:ascii="Times New Roman" w:hAnsi="Times New Roman" w:cs="Times New Roman"/>
          <w:sz w:val="24"/>
          <w:szCs w:val="24"/>
        </w:rPr>
        <w:t xml:space="preserve">№ </w:t>
      </w:r>
      <w:r w:rsidRPr="00980378">
        <w:rPr>
          <w:rFonts w:ascii="Times New Roman" w:hAnsi="Times New Roman" w:cs="Times New Roman"/>
          <w:sz w:val="24"/>
          <w:szCs w:val="24"/>
        </w:rPr>
        <w:t>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 Указ</w:t>
      </w:r>
      <w:r w:rsidR="003A5DD4" w:rsidRPr="00980378">
        <w:rPr>
          <w:rFonts w:ascii="Times New Roman" w:hAnsi="Times New Roman" w:cs="Times New Roman"/>
          <w:sz w:val="24"/>
          <w:szCs w:val="24"/>
        </w:rPr>
        <w:t>а</w:t>
      </w:r>
      <w:r w:rsidRPr="00980378">
        <w:rPr>
          <w:rFonts w:ascii="Times New Roman" w:hAnsi="Times New Roman" w:cs="Times New Roman"/>
          <w:sz w:val="24"/>
          <w:szCs w:val="24"/>
        </w:rPr>
        <w:t xml:space="preserve"> Главы Республики Саха (Якутия) от 1 июля 2020 г. </w:t>
      </w:r>
      <w:r w:rsidR="003A5DD4" w:rsidRPr="00980378">
        <w:rPr>
          <w:rFonts w:ascii="Times New Roman" w:hAnsi="Times New Roman" w:cs="Times New Roman"/>
          <w:sz w:val="24"/>
          <w:szCs w:val="24"/>
        </w:rPr>
        <w:t>№</w:t>
      </w:r>
      <w:r w:rsidRPr="00980378">
        <w:rPr>
          <w:rFonts w:ascii="Times New Roman" w:hAnsi="Times New Roman" w:cs="Times New Roman"/>
          <w:sz w:val="24"/>
          <w:szCs w:val="24"/>
        </w:rPr>
        <w:t> 1293</w:t>
      </w:r>
      <w:r w:rsidR="003A5DD4" w:rsidRPr="00980378">
        <w:rPr>
          <w:rFonts w:ascii="Times New Roman" w:hAnsi="Times New Roman" w:cs="Times New Roman"/>
          <w:sz w:val="24"/>
          <w:szCs w:val="24"/>
        </w:rPr>
        <w:t xml:space="preserve"> «</w:t>
      </w:r>
      <w:r w:rsidRPr="00980378">
        <w:rPr>
          <w:rFonts w:ascii="Times New Roman" w:hAnsi="Times New Roman" w:cs="Times New Roman"/>
          <w:sz w:val="24"/>
          <w:szCs w:val="24"/>
        </w:rPr>
        <w:t>О режиме повышенной готовности на территории Республики Саха (Якутия) и мерах по противодействию распространению</w:t>
      </w:r>
      <w:proofErr w:type="gramEnd"/>
      <w:r w:rsidRPr="00980378">
        <w:rPr>
          <w:rFonts w:ascii="Times New Roman" w:hAnsi="Times New Roman" w:cs="Times New Roman"/>
          <w:sz w:val="24"/>
          <w:szCs w:val="24"/>
        </w:rPr>
        <w:t xml:space="preserve"> новой кор</w:t>
      </w:r>
      <w:r w:rsidR="003A5DD4" w:rsidRPr="00980378">
        <w:rPr>
          <w:rFonts w:ascii="Times New Roman" w:hAnsi="Times New Roman" w:cs="Times New Roman"/>
          <w:sz w:val="24"/>
          <w:szCs w:val="24"/>
        </w:rPr>
        <w:t>онавирусной инфекции (COVID-19)»</w:t>
      </w:r>
    </w:p>
    <w:p w:rsidR="00227727" w:rsidRPr="00980378" w:rsidRDefault="00227727" w:rsidP="003A5DD4">
      <w:pPr>
        <w:ind w:firstLine="709"/>
        <w:rPr>
          <w:rFonts w:ascii="Times New Roman" w:hAnsi="Times New Roman" w:cs="Times New Roman"/>
          <w:sz w:val="24"/>
          <w:szCs w:val="24"/>
        </w:rPr>
      </w:pPr>
      <w:r w:rsidRPr="00980378">
        <w:rPr>
          <w:rFonts w:ascii="Times New Roman" w:hAnsi="Times New Roman" w:cs="Times New Roman"/>
          <w:sz w:val="24"/>
          <w:szCs w:val="24"/>
        </w:rPr>
        <w:t>При этом</w:t>
      </w:r>
      <w:proofErr w:type="gramStart"/>
      <w:r w:rsidRPr="00980378">
        <w:rPr>
          <w:rFonts w:ascii="Times New Roman" w:hAnsi="Times New Roman" w:cs="Times New Roman"/>
          <w:sz w:val="24"/>
          <w:szCs w:val="24"/>
        </w:rPr>
        <w:t>,</w:t>
      </w:r>
      <w:proofErr w:type="gramEnd"/>
      <w:r w:rsidRPr="00980378">
        <w:rPr>
          <w:rFonts w:ascii="Times New Roman" w:hAnsi="Times New Roman" w:cs="Times New Roman"/>
          <w:sz w:val="24"/>
          <w:szCs w:val="24"/>
        </w:rPr>
        <w:t xml:space="preserve"> относительно фактического исполнения параметров прогноза в 2019 году, имеется рост по следующим показателям:</w:t>
      </w:r>
    </w:p>
    <w:p w:rsidR="00227727" w:rsidRPr="00980378" w:rsidRDefault="00227727" w:rsidP="00074A74">
      <w:pPr>
        <w:rPr>
          <w:rFonts w:ascii="Times New Roman" w:eastAsia="Times New Roman" w:hAnsi="Times New Roman" w:cs="Times New Roman"/>
          <w:bCs/>
          <w:sz w:val="24"/>
          <w:szCs w:val="24"/>
          <w:lang w:eastAsia="ru-RU"/>
        </w:rPr>
      </w:pPr>
      <w:r w:rsidRPr="00980378">
        <w:rPr>
          <w:rFonts w:ascii="Times New Roman" w:eastAsia="Times New Roman" w:hAnsi="Times New Roman" w:cs="Times New Roman"/>
          <w:bCs/>
          <w:sz w:val="24"/>
          <w:szCs w:val="24"/>
          <w:lang w:eastAsia="ru-RU"/>
        </w:rPr>
        <w:t xml:space="preserve">- </w:t>
      </w:r>
      <w:r w:rsidR="003A5DD4" w:rsidRPr="00980378">
        <w:rPr>
          <w:rFonts w:ascii="Times New Roman" w:eastAsia="Times New Roman" w:hAnsi="Times New Roman" w:cs="Times New Roman"/>
          <w:bCs/>
          <w:sz w:val="24"/>
          <w:szCs w:val="24"/>
          <w:lang w:eastAsia="ru-RU"/>
        </w:rPr>
        <w:t>добыча угля</w:t>
      </w:r>
      <w:r w:rsidRPr="00980378">
        <w:rPr>
          <w:rFonts w:ascii="Times New Roman" w:eastAsia="Times New Roman" w:hAnsi="Times New Roman" w:cs="Times New Roman"/>
          <w:bCs/>
          <w:sz w:val="24"/>
          <w:szCs w:val="24"/>
          <w:lang w:eastAsia="ru-RU"/>
        </w:rPr>
        <w:t xml:space="preserve"> на </w:t>
      </w:r>
      <w:r w:rsidR="003A5DD4" w:rsidRPr="00980378">
        <w:rPr>
          <w:rFonts w:ascii="Times New Roman" w:eastAsia="Times New Roman" w:hAnsi="Times New Roman" w:cs="Times New Roman"/>
          <w:bCs/>
          <w:sz w:val="24"/>
          <w:szCs w:val="24"/>
          <w:lang w:eastAsia="ru-RU"/>
        </w:rPr>
        <w:t>16</w:t>
      </w:r>
      <w:r w:rsidRPr="00980378">
        <w:rPr>
          <w:rFonts w:ascii="Times New Roman" w:eastAsia="Times New Roman" w:hAnsi="Times New Roman" w:cs="Times New Roman"/>
          <w:bCs/>
          <w:sz w:val="24"/>
          <w:szCs w:val="24"/>
          <w:lang w:eastAsia="ru-RU"/>
        </w:rPr>
        <w:t>,</w:t>
      </w:r>
      <w:r w:rsidR="003A5DD4" w:rsidRPr="00980378">
        <w:rPr>
          <w:rFonts w:ascii="Times New Roman" w:eastAsia="Times New Roman" w:hAnsi="Times New Roman" w:cs="Times New Roman"/>
          <w:bCs/>
          <w:sz w:val="24"/>
          <w:szCs w:val="24"/>
          <w:lang w:eastAsia="ru-RU"/>
        </w:rPr>
        <w:t>5</w:t>
      </w:r>
      <w:r w:rsidRPr="00980378">
        <w:rPr>
          <w:rFonts w:ascii="Times New Roman" w:eastAsia="Times New Roman" w:hAnsi="Times New Roman" w:cs="Times New Roman"/>
          <w:bCs/>
          <w:sz w:val="24"/>
          <w:szCs w:val="24"/>
          <w:lang w:eastAsia="ru-RU"/>
        </w:rPr>
        <w:t>%;</w:t>
      </w:r>
    </w:p>
    <w:p w:rsidR="00227727" w:rsidRPr="00980378" w:rsidRDefault="003A5DD4" w:rsidP="00074A74">
      <w:pPr>
        <w:rPr>
          <w:rFonts w:ascii="Times New Roman" w:hAnsi="Times New Roman" w:cs="Times New Roman"/>
          <w:sz w:val="24"/>
          <w:szCs w:val="24"/>
        </w:rPr>
      </w:pPr>
      <w:r w:rsidRPr="00980378">
        <w:rPr>
          <w:rFonts w:ascii="Times New Roman" w:hAnsi="Times New Roman" w:cs="Times New Roman"/>
          <w:sz w:val="24"/>
          <w:szCs w:val="24"/>
        </w:rPr>
        <w:lastRenderedPageBreak/>
        <w:t>-</w:t>
      </w:r>
      <w:r w:rsidR="00227727"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объем перевозок грузов </w:t>
      </w:r>
      <w:r w:rsidR="00227727" w:rsidRPr="00980378">
        <w:rPr>
          <w:rFonts w:ascii="Times New Roman" w:hAnsi="Times New Roman" w:cs="Times New Roman"/>
          <w:sz w:val="24"/>
          <w:szCs w:val="24"/>
        </w:rPr>
        <w:t xml:space="preserve">на </w:t>
      </w:r>
      <w:r w:rsidRPr="00980378">
        <w:rPr>
          <w:rFonts w:ascii="Times New Roman" w:hAnsi="Times New Roman" w:cs="Times New Roman"/>
          <w:sz w:val="24"/>
          <w:szCs w:val="24"/>
        </w:rPr>
        <w:t>85,8</w:t>
      </w:r>
      <w:r w:rsidR="00227727" w:rsidRPr="00980378">
        <w:rPr>
          <w:rFonts w:ascii="Times New Roman" w:hAnsi="Times New Roman" w:cs="Times New Roman"/>
          <w:sz w:val="24"/>
          <w:szCs w:val="24"/>
        </w:rPr>
        <w:t>%;</w:t>
      </w:r>
    </w:p>
    <w:p w:rsidR="00D23301" w:rsidRPr="00980378" w:rsidRDefault="00227727" w:rsidP="00074A74">
      <w:pPr>
        <w:rPr>
          <w:rFonts w:ascii="Times New Roman" w:hAnsi="Times New Roman" w:cs="Times New Roman"/>
          <w:sz w:val="24"/>
          <w:szCs w:val="24"/>
        </w:rPr>
      </w:pPr>
      <w:r w:rsidRPr="00980378">
        <w:rPr>
          <w:rFonts w:ascii="Times New Roman" w:hAnsi="Times New Roman" w:cs="Times New Roman"/>
          <w:sz w:val="24"/>
          <w:szCs w:val="24"/>
        </w:rPr>
        <w:t xml:space="preserve">- </w:t>
      </w:r>
      <w:r w:rsidR="003A5DD4" w:rsidRPr="00980378">
        <w:rPr>
          <w:rFonts w:ascii="Times New Roman" w:eastAsia="Times New Roman" w:hAnsi="Times New Roman" w:cs="Times New Roman"/>
          <w:bCs/>
          <w:sz w:val="24"/>
          <w:szCs w:val="24"/>
          <w:lang w:eastAsia="ru-RU"/>
        </w:rPr>
        <w:t>рост выработки электроэнергии на 9,8%</w:t>
      </w:r>
      <w:r w:rsidR="00D23301" w:rsidRPr="00980378">
        <w:rPr>
          <w:rFonts w:ascii="Times New Roman" w:hAnsi="Times New Roman" w:cs="Times New Roman"/>
          <w:sz w:val="24"/>
          <w:szCs w:val="24"/>
        </w:rPr>
        <w:t>.</w:t>
      </w:r>
    </w:p>
    <w:p w:rsidR="00F55E71" w:rsidRPr="00980378" w:rsidRDefault="00227727" w:rsidP="00D23301">
      <w:pPr>
        <w:ind w:firstLine="708"/>
        <w:rPr>
          <w:rFonts w:ascii="Times New Roman" w:hAnsi="Times New Roman" w:cs="Times New Roman"/>
          <w:color w:val="000000"/>
          <w:sz w:val="24"/>
          <w:szCs w:val="24"/>
          <w:lang w:eastAsia="ru-RU" w:bidi="ru-RU"/>
        </w:rPr>
      </w:pPr>
      <w:r w:rsidRPr="00980378">
        <w:rPr>
          <w:rFonts w:ascii="Times New Roman" w:hAnsi="Times New Roman" w:cs="Times New Roman"/>
          <w:sz w:val="24"/>
          <w:szCs w:val="24"/>
        </w:rPr>
        <w:t xml:space="preserve">В связи с не предоставлением </w:t>
      </w:r>
      <w:r w:rsidR="00A72D63" w:rsidRPr="00980378">
        <w:rPr>
          <w:rFonts w:ascii="Times New Roman" w:hAnsi="Times New Roman" w:cs="Times New Roman"/>
          <w:color w:val="000000"/>
          <w:sz w:val="24"/>
          <w:szCs w:val="24"/>
          <w:lang w:eastAsia="ru-RU" w:bidi="ru-RU"/>
        </w:rPr>
        <w:t>пояснительной записк</w:t>
      </w:r>
      <w:r w:rsidRPr="00980378">
        <w:rPr>
          <w:rFonts w:ascii="Times New Roman" w:hAnsi="Times New Roman" w:cs="Times New Roman"/>
          <w:color w:val="000000"/>
          <w:sz w:val="24"/>
          <w:szCs w:val="24"/>
          <w:lang w:eastAsia="ru-RU" w:bidi="ru-RU"/>
        </w:rPr>
        <w:t>и</w:t>
      </w:r>
      <w:r w:rsidR="00A72D63" w:rsidRPr="00980378">
        <w:rPr>
          <w:rFonts w:ascii="Times New Roman" w:hAnsi="Times New Roman" w:cs="Times New Roman"/>
          <w:color w:val="000000"/>
          <w:sz w:val="24"/>
          <w:szCs w:val="24"/>
          <w:lang w:eastAsia="ru-RU" w:bidi="ru-RU"/>
        </w:rPr>
        <w:t>, в которой отражено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980378">
        <w:rPr>
          <w:rFonts w:ascii="Times New Roman" w:hAnsi="Times New Roman" w:cs="Times New Roman"/>
          <w:color w:val="000000"/>
          <w:sz w:val="24"/>
          <w:szCs w:val="24"/>
          <w:lang w:eastAsia="ru-RU" w:bidi="ru-RU"/>
        </w:rPr>
        <w:t>, провести анализ отклонений не представляется возможным.</w:t>
      </w:r>
    </w:p>
    <w:p w:rsidR="00227727" w:rsidRPr="00980378" w:rsidRDefault="00227727" w:rsidP="00D23301">
      <w:pPr>
        <w:ind w:firstLine="708"/>
        <w:rPr>
          <w:rFonts w:ascii="Times New Roman" w:hAnsi="Times New Roman" w:cs="Times New Roman"/>
          <w:sz w:val="24"/>
          <w:szCs w:val="24"/>
        </w:rPr>
      </w:pPr>
    </w:p>
    <w:p w:rsidR="00716D24" w:rsidRPr="00980378" w:rsidRDefault="00716D24" w:rsidP="00D23301">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Бюджет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на </w:t>
      </w:r>
      <w:r w:rsidR="00EE3948" w:rsidRPr="00980378">
        <w:rPr>
          <w:rFonts w:ascii="Times New Roman" w:hAnsi="Times New Roman" w:cs="Times New Roman"/>
          <w:sz w:val="24"/>
          <w:szCs w:val="24"/>
        </w:rPr>
        <w:t>20</w:t>
      </w:r>
      <w:r w:rsidR="00314BB1"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утвержден решением Нерюнгринского районного Совета депутатов от 2</w:t>
      </w:r>
      <w:r w:rsidR="00314BB1" w:rsidRPr="00980378">
        <w:rPr>
          <w:rFonts w:ascii="Times New Roman" w:hAnsi="Times New Roman" w:cs="Times New Roman"/>
          <w:sz w:val="24"/>
          <w:szCs w:val="24"/>
        </w:rPr>
        <w:t>7</w:t>
      </w:r>
      <w:r w:rsidRPr="00980378">
        <w:rPr>
          <w:rFonts w:ascii="Times New Roman" w:hAnsi="Times New Roman" w:cs="Times New Roman"/>
          <w:sz w:val="24"/>
          <w:szCs w:val="24"/>
        </w:rPr>
        <w:t>.12.201</w:t>
      </w:r>
      <w:r w:rsidR="00314BB1" w:rsidRPr="00980378">
        <w:rPr>
          <w:rFonts w:ascii="Times New Roman" w:hAnsi="Times New Roman" w:cs="Times New Roman"/>
          <w:sz w:val="24"/>
          <w:szCs w:val="24"/>
        </w:rPr>
        <w:t>9</w:t>
      </w:r>
      <w:r w:rsidRPr="00980378">
        <w:rPr>
          <w:rFonts w:ascii="Times New Roman" w:hAnsi="Times New Roman" w:cs="Times New Roman"/>
          <w:sz w:val="24"/>
          <w:szCs w:val="24"/>
        </w:rPr>
        <w:t xml:space="preserve">  № </w:t>
      </w:r>
      <w:r w:rsidR="00314BB1" w:rsidRPr="00980378">
        <w:rPr>
          <w:rFonts w:ascii="Times New Roman" w:hAnsi="Times New Roman" w:cs="Times New Roman"/>
          <w:sz w:val="24"/>
          <w:szCs w:val="24"/>
        </w:rPr>
        <w:t>5</w:t>
      </w:r>
      <w:r w:rsidR="00FB148D" w:rsidRPr="00980378">
        <w:rPr>
          <w:rFonts w:ascii="Times New Roman" w:hAnsi="Times New Roman" w:cs="Times New Roman"/>
          <w:sz w:val="24"/>
          <w:szCs w:val="24"/>
        </w:rPr>
        <w:t>-</w:t>
      </w:r>
      <w:r w:rsidR="00314BB1" w:rsidRPr="00980378">
        <w:rPr>
          <w:rFonts w:ascii="Times New Roman" w:hAnsi="Times New Roman" w:cs="Times New Roman"/>
          <w:sz w:val="24"/>
          <w:szCs w:val="24"/>
        </w:rPr>
        <w:t>11</w:t>
      </w: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бюджете Нерюнгринского района на </w:t>
      </w:r>
      <w:r w:rsidR="00EE3948" w:rsidRPr="00980378">
        <w:rPr>
          <w:rFonts w:ascii="Times New Roman" w:hAnsi="Times New Roman" w:cs="Times New Roman"/>
          <w:sz w:val="24"/>
          <w:szCs w:val="24"/>
        </w:rPr>
        <w:t>20</w:t>
      </w:r>
      <w:r w:rsidR="00314BB1"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w:t>
      </w:r>
      <w:r w:rsidR="00DE7274" w:rsidRPr="00980378">
        <w:rPr>
          <w:rFonts w:ascii="Times New Roman" w:hAnsi="Times New Roman" w:cs="Times New Roman"/>
          <w:sz w:val="24"/>
          <w:szCs w:val="24"/>
        </w:rPr>
        <w:t xml:space="preserve"> и плановый период 20</w:t>
      </w:r>
      <w:r w:rsidR="00F55E71" w:rsidRPr="00980378">
        <w:rPr>
          <w:rFonts w:ascii="Times New Roman" w:hAnsi="Times New Roman" w:cs="Times New Roman"/>
          <w:sz w:val="24"/>
          <w:szCs w:val="24"/>
        </w:rPr>
        <w:t>2</w:t>
      </w:r>
      <w:r w:rsidR="00314BB1" w:rsidRPr="00980378">
        <w:rPr>
          <w:rFonts w:ascii="Times New Roman" w:hAnsi="Times New Roman" w:cs="Times New Roman"/>
          <w:sz w:val="24"/>
          <w:szCs w:val="24"/>
        </w:rPr>
        <w:t>1</w:t>
      </w:r>
      <w:r w:rsidR="00DE7274" w:rsidRPr="00980378">
        <w:rPr>
          <w:rFonts w:ascii="Times New Roman" w:hAnsi="Times New Roman" w:cs="Times New Roman"/>
          <w:sz w:val="24"/>
          <w:szCs w:val="24"/>
        </w:rPr>
        <w:t xml:space="preserve"> и 20</w:t>
      </w:r>
      <w:r w:rsidR="00CF2B22" w:rsidRPr="00980378">
        <w:rPr>
          <w:rFonts w:ascii="Times New Roman" w:hAnsi="Times New Roman" w:cs="Times New Roman"/>
          <w:sz w:val="24"/>
          <w:szCs w:val="24"/>
        </w:rPr>
        <w:t>2</w:t>
      </w:r>
      <w:r w:rsidR="00314BB1" w:rsidRPr="00980378">
        <w:rPr>
          <w:rFonts w:ascii="Times New Roman" w:hAnsi="Times New Roman" w:cs="Times New Roman"/>
          <w:sz w:val="24"/>
          <w:szCs w:val="24"/>
        </w:rPr>
        <w:t>2</w:t>
      </w:r>
      <w:r w:rsidR="00DE7274" w:rsidRPr="00980378">
        <w:rPr>
          <w:rFonts w:ascii="Times New Roman" w:hAnsi="Times New Roman" w:cs="Times New Roman"/>
          <w:sz w:val="24"/>
          <w:szCs w:val="24"/>
        </w:rPr>
        <w:t xml:space="preserve">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со следующими основными характеристиками:</w:t>
      </w:r>
    </w:p>
    <w:p w:rsidR="00716D24" w:rsidRPr="00980378" w:rsidRDefault="00FB148D" w:rsidP="00716D24">
      <w:pPr>
        <w:pStyle w:val="af2"/>
        <w:spacing w:after="0"/>
        <w:rPr>
          <w:rFonts w:ascii="Times New Roman" w:hAnsi="Times New Roman" w:cs="Times New Roman"/>
          <w:sz w:val="24"/>
          <w:szCs w:val="24"/>
        </w:rPr>
      </w:pPr>
      <w:r w:rsidRPr="00980378">
        <w:rPr>
          <w:rFonts w:ascii="Times New Roman" w:hAnsi="Times New Roman" w:cs="Times New Roman"/>
          <w:sz w:val="24"/>
          <w:szCs w:val="24"/>
        </w:rPr>
        <w:t xml:space="preserve">- по доходам в сумме  </w:t>
      </w:r>
      <w:r w:rsidR="00314BB1" w:rsidRPr="00980378">
        <w:rPr>
          <w:rFonts w:ascii="Times New Roman" w:hAnsi="Times New Roman" w:cs="Times New Roman"/>
          <w:sz w:val="24"/>
          <w:szCs w:val="24"/>
        </w:rPr>
        <w:t>3 820 675,0</w:t>
      </w:r>
      <w:r w:rsidR="00314BB1" w:rsidRPr="00980378">
        <w:rPr>
          <w:rFonts w:ascii="Arial" w:hAnsi="Arial" w:cs="Arial"/>
          <w:sz w:val="24"/>
          <w:szCs w:val="24"/>
        </w:rPr>
        <w:t xml:space="preserve"> </w:t>
      </w:r>
      <w:r w:rsidR="00DE7274" w:rsidRPr="00980378">
        <w:rPr>
          <w:rFonts w:ascii="Times New Roman" w:hAnsi="Times New Roman" w:cs="Times New Roman"/>
          <w:sz w:val="24"/>
          <w:szCs w:val="24"/>
        </w:rPr>
        <w:t>т</w:t>
      </w:r>
      <w:r w:rsidR="00716D24" w:rsidRPr="00980378">
        <w:rPr>
          <w:rFonts w:ascii="Times New Roman" w:hAnsi="Times New Roman" w:cs="Times New Roman"/>
          <w:sz w:val="24"/>
          <w:szCs w:val="24"/>
        </w:rPr>
        <w:t>ыс. рублей;</w:t>
      </w:r>
    </w:p>
    <w:p w:rsidR="00716D24" w:rsidRPr="00980378" w:rsidRDefault="00716D24" w:rsidP="00716D24">
      <w:pPr>
        <w:pStyle w:val="af2"/>
        <w:spacing w:after="0"/>
        <w:rPr>
          <w:rFonts w:ascii="Times New Roman" w:hAnsi="Times New Roman" w:cs="Times New Roman"/>
          <w:sz w:val="24"/>
          <w:szCs w:val="24"/>
        </w:rPr>
      </w:pPr>
      <w:r w:rsidRPr="00980378">
        <w:rPr>
          <w:rFonts w:ascii="Times New Roman" w:hAnsi="Times New Roman" w:cs="Times New Roman"/>
          <w:sz w:val="24"/>
          <w:szCs w:val="24"/>
        </w:rPr>
        <w:t xml:space="preserve">- по расходам в сумме </w:t>
      </w:r>
      <w:r w:rsidR="00314BB1" w:rsidRPr="00980378">
        <w:rPr>
          <w:rFonts w:ascii="Times New Roman" w:hAnsi="Times New Roman" w:cs="Times New Roman"/>
          <w:sz w:val="24"/>
          <w:szCs w:val="24"/>
        </w:rPr>
        <w:t>3 822 275,0</w:t>
      </w:r>
      <w:r w:rsidR="00314BB1" w:rsidRPr="00980378">
        <w:rPr>
          <w:rFonts w:ascii="Arial" w:hAnsi="Arial" w:cs="Arial"/>
          <w:sz w:val="24"/>
          <w:szCs w:val="24"/>
        </w:rPr>
        <w:t> </w:t>
      </w:r>
      <w:r w:rsidRPr="00980378">
        <w:rPr>
          <w:rFonts w:ascii="Times New Roman" w:hAnsi="Times New Roman" w:cs="Times New Roman"/>
          <w:sz w:val="24"/>
          <w:szCs w:val="24"/>
        </w:rPr>
        <w:t>тыс. рублей;</w:t>
      </w:r>
    </w:p>
    <w:p w:rsidR="00716D24" w:rsidRPr="00980378" w:rsidRDefault="00716D24" w:rsidP="00716D24">
      <w:pPr>
        <w:pStyle w:val="af2"/>
        <w:spacing w:after="0"/>
        <w:rPr>
          <w:rFonts w:ascii="Times New Roman" w:hAnsi="Times New Roman" w:cs="Times New Roman"/>
          <w:sz w:val="24"/>
          <w:szCs w:val="24"/>
        </w:rPr>
      </w:pPr>
      <w:r w:rsidRPr="00980378">
        <w:rPr>
          <w:rFonts w:ascii="Times New Roman" w:hAnsi="Times New Roman" w:cs="Times New Roman"/>
          <w:sz w:val="24"/>
          <w:szCs w:val="24"/>
        </w:rPr>
        <w:t xml:space="preserve">- прогнозный </w:t>
      </w:r>
      <w:r w:rsidR="00F55E71" w:rsidRPr="00980378">
        <w:rPr>
          <w:rFonts w:ascii="Times New Roman" w:hAnsi="Times New Roman" w:cs="Times New Roman"/>
          <w:sz w:val="24"/>
          <w:szCs w:val="24"/>
        </w:rPr>
        <w:t>де</w:t>
      </w:r>
      <w:r w:rsidRPr="00980378">
        <w:rPr>
          <w:rFonts w:ascii="Times New Roman" w:hAnsi="Times New Roman" w:cs="Times New Roman"/>
          <w:sz w:val="24"/>
          <w:szCs w:val="24"/>
        </w:rPr>
        <w:t xml:space="preserve">фицит бюджета Нерюнгринского района на </w:t>
      </w:r>
      <w:r w:rsidR="00EE3948" w:rsidRPr="00980378">
        <w:rPr>
          <w:rFonts w:ascii="Times New Roman" w:hAnsi="Times New Roman" w:cs="Times New Roman"/>
          <w:sz w:val="24"/>
          <w:szCs w:val="24"/>
        </w:rPr>
        <w:t>20</w:t>
      </w:r>
      <w:r w:rsidR="00314BB1"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составлял </w:t>
      </w:r>
      <w:r w:rsidR="00314BB1" w:rsidRPr="00980378">
        <w:rPr>
          <w:rFonts w:ascii="Times New Roman" w:hAnsi="Times New Roman" w:cs="Times New Roman"/>
          <w:sz w:val="24"/>
          <w:szCs w:val="24"/>
        </w:rPr>
        <w:t>1 60</w:t>
      </w:r>
      <w:r w:rsidR="00F55E71" w:rsidRPr="00980378">
        <w:rPr>
          <w:rFonts w:ascii="Times New Roman" w:hAnsi="Times New Roman" w:cs="Times New Roman"/>
          <w:sz w:val="24"/>
          <w:szCs w:val="24"/>
        </w:rPr>
        <w:t>0</w:t>
      </w:r>
      <w:r w:rsidR="00CF2B22" w:rsidRPr="00980378">
        <w:rPr>
          <w:rFonts w:ascii="Times New Roman" w:hAnsi="Times New Roman" w:cs="Times New Roman"/>
          <w:sz w:val="24"/>
          <w:szCs w:val="24"/>
        </w:rPr>
        <w:t>,0</w:t>
      </w:r>
      <w:r w:rsidRPr="00980378">
        <w:rPr>
          <w:rFonts w:ascii="Times New Roman" w:hAnsi="Times New Roman" w:cs="Times New Roman"/>
          <w:sz w:val="24"/>
          <w:szCs w:val="24"/>
        </w:rPr>
        <w:t xml:space="preserve"> тыс. рублей. </w:t>
      </w:r>
    </w:p>
    <w:p w:rsidR="00331340" w:rsidRPr="00980378" w:rsidRDefault="00331340" w:rsidP="00FB148D">
      <w:pPr>
        <w:pStyle w:val="af2"/>
        <w:spacing w:after="0"/>
        <w:ind w:firstLine="708"/>
        <w:rPr>
          <w:rFonts w:ascii="Times New Roman" w:hAnsi="Times New Roman" w:cs="Times New Roman"/>
          <w:sz w:val="24"/>
          <w:szCs w:val="24"/>
        </w:rPr>
      </w:pPr>
    </w:p>
    <w:p w:rsidR="00716D24" w:rsidRPr="00980378" w:rsidRDefault="00716D24" w:rsidP="00FB148D">
      <w:pPr>
        <w:pStyle w:val="af2"/>
        <w:spacing w:after="0"/>
        <w:ind w:firstLine="708"/>
        <w:rPr>
          <w:rFonts w:ascii="Times New Roman" w:hAnsi="Times New Roman" w:cs="Times New Roman"/>
          <w:sz w:val="24"/>
          <w:szCs w:val="24"/>
        </w:rPr>
      </w:pPr>
      <w:r w:rsidRPr="00980378">
        <w:rPr>
          <w:rFonts w:ascii="Times New Roman" w:hAnsi="Times New Roman" w:cs="Times New Roman"/>
          <w:sz w:val="24"/>
          <w:szCs w:val="24"/>
        </w:rPr>
        <w:t>В течение 20</w:t>
      </w:r>
      <w:r w:rsidR="004C7CC2"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года в бюджет Нерюнгринского района </w:t>
      </w:r>
      <w:r w:rsidR="00227727" w:rsidRPr="00980378">
        <w:rPr>
          <w:rFonts w:ascii="Times New Roman" w:hAnsi="Times New Roman" w:cs="Times New Roman"/>
          <w:sz w:val="24"/>
          <w:szCs w:val="24"/>
        </w:rPr>
        <w:t>семь</w:t>
      </w:r>
      <w:r w:rsidR="00424255" w:rsidRPr="00980378">
        <w:rPr>
          <w:rFonts w:ascii="Times New Roman" w:hAnsi="Times New Roman" w:cs="Times New Roman"/>
          <w:sz w:val="24"/>
          <w:szCs w:val="24"/>
        </w:rPr>
        <w:t xml:space="preserve"> раз </w:t>
      </w:r>
      <w:r w:rsidRPr="00980378">
        <w:rPr>
          <w:rFonts w:ascii="Times New Roman" w:hAnsi="Times New Roman" w:cs="Times New Roman"/>
          <w:sz w:val="24"/>
          <w:szCs w:val="24"/>
        </w:rPr>
        <w:t>вносились изменения и дополнения на основании:</w:t>
      </w:r>
    </w:p>
    <w:p w:rsidR="00A90E0A" w:rsidRPr="00980378" w:rsidRDefault="00A90E0A" w:rsidP="00A90E0A">
      <w:pPr>
        <w:rPr>
          <w:rFonts w:ascii="Times New Roman" w:hAnsi="Times New Roman" w:cs="Times New Roman"/>
          <w:sz w:val="24"/>
          <w:szCs w:val="24"/>
        </w:rPr>
      </w:pPr>
      <w:r w:rsidRPr="00980378">
        <w:rPr>
          <w:rFonts w:ascii="Times New Roman" w:hAnsi="Times New Roman" w:cs="Times New Roman"/>
          <w:sz w:val="24"/>
          <w:szCs w:val="24"/>
        </w:rPr>
        <w:t>- Решение Нерюнгринского районного Совета депутатов Республики Саха (Якутия) от 27 февраля 20</w:t>
      </w:r>
      <w:r w:rsidR="004C7CC2"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 </w:t>
      </w:r>
      <w:r w:rsidR="004B0DFD" w:rsidRPr="00980378">
        <w:rPr>
          <w:rFonts w:ascii="Times New Roman" w:hAnsi="Times New Roman" w:cs="Times New Roman"/>
          <w:sz w:val="24"/>
          <w:szCs w:val="24"/>
        </w:rPr>
        <w:t>№</w:t>
      </w:r>
      <w:r w:rsidRPr="00980378">
        <w:rPr>
          <w:rFonts w:ascii="Times New Roman" w:hAnsi="Times New Roman" w:cs="Times New Roman"/>
          <w:sz w:val="24"/>
          <w:szCs w:val="24"/>
        </w:rPr>
        <w:t> </w:t>
      </w:r>
      <w:r w:rsidR="004C7CC2" w:rsidRPr="00980378">
        <w:rPr>
          <w:rFonts w:ascii="Times New Roman" w:hAnsi="Times New Roman" w:cs="Times New Roman"/>
          <w:sz w:val="24"/>
          <w:szCs w:val="24"/>
        </w:rPr>
        <w:t>1</w:t>
      </w:r>
      <w:r w:rsidRPr="00980378">
        <w:rPr>
          <w:rFonts w:ascii="Times New Roman" w:hAnsi="Times New Roman" w:cs="Times New Roman"/>
          <w:sz w:val="24"/>
          <w:szCs w:val="24"/>
        </w:rPr>
        <w:t>-</w:t>
      </w:r>
      <w:r w:rsidR="004C7CC2" w:rsidRPr="00980378">
        <w:rPr>
          <w:rFonts w:ascii="Times New Roman" w:hAnsi="Times New Roman" w:cs="Times New Roman"/>
          <w:sz w:val="24"/>
          <w:szCs w:val="24"/>
        </w:rPr>
        <w:t>12</w:t>
      </w: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w:t>
      </w:r>
      <w:r w:rsidR="004B0DFD" w:rsidRPr="00980378">
        <w:rPr>
          <w:rStyle w:val="af1"/>
          <w:rFonts w:ascii="Times New Roman" w:hAnsi="Times New Roman" w:cs="Times New Roman"/>
          <w:i w:val="0"/>
          <w:sz w:val="24"/>
          <w:szCs w:val="24"/>
        </w:rPr>
        <w:t>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004C7CC2" w:rsidRPr="00980378">
        <w:rPr>
          <w:rFonts w:ascii="Times New Roman" w:hAnsi="Times New Roman" w:cs="Times New Roman"/>
          <w:sz w:val="24"/>
          <w:szCs w:val="24"/>
        </w:rPr>
        <w:t>2019</w:t>
      </w:r>
      <w:r w:rsidRPr="00980378">
        <w:rPr>
          <w:rFonts w:ascii="Times New Roman" w:hAnsi="Times New Roman" w:cs="Times New Roman"/>
          <w:sz w:val="24"/>
          <w:szCs w:val="24"/>
        </w:rPr>
        <w:t xml:space="preserve"> </w:t>
      </w:r>
      <w:r w:rsidR="004C7CC2" w:rsidRPr="00980378">
        <w:rPr>
          <w:rFonts w:ascii="Times New Roman" w:hAnsi="Times New Roman" w:cs="Times New Roman"/>
          <w:sz w:val="24"/>
          <w:szCs w:val="24"/>
        </w:rPr>
        <w:t>№</w:t>
      </w:r>
      <w:r w:rsidRPr="00980378">
        <w:rPr>
          <w:rFonts w:ascii="Times New Roman" w:hAnsi="Times New Roman" w:cs="Times New Roman"/>
          <w:sz w:val="24"/>
          <w:szCs w:val="24"/>
        </w:rPr>
        <w:t> </w:t>
      </w:r>
      <w:r w:rsidR="004C7CC2" w:rsidRPr="00980378">
        <w:rPr>
          <w:rFonts w:ascii="Times New Roman" w:hAnsi="Times New Roman" w:cs="Times New Roman"/>
          <w:sz w:val="24"/>
          <w:szCs w:val="24"/>
        </w:rPr>
        <w:t>5</w:t>
      </w:r>
      <w:r w:rsidRPr="00980378">
        <w:rPr>
          <w:rFonts w:ascii="Times New Roman" w:hAnsi="Times New Roman" w:cs="Times New Roman"/>
          <w:i/>
          <w:sz w:val="24"/>
          <w:szCs w:val="24"/>
        </w:rPr>
        <w:t>-</w:t>
      </w:r>
      <w:r w:rsidR="004C7CC2" w:rsidRPr="00980378">
        <w:rPr>
          <w:rFonts w:ascii="Times New Roman" w:hAnsi="Times New Roman" w:cs="Times New Roman"/>
          <w:sz w:val="24"/>
          <w:szCs w:val="24"/>
        </w:rPr>
        <w:t xml:space="preserve">11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w:t>
      </w:r>
      <w:r w:rsidR="004C7CC2" w:rsidRPr="00980378">
        <w:rPr>
          <w:rFonts w:ascii="Times New Roman" w:hAnsi="Times New Roman" w:cs="Times New Roman"/>
          <w:sz w:val="24"/>
          <w:szCs w:val="24"/>
        </w:rPr>
        <w:t>20</w:t>
      </w:r>
      <w:r w:rsidRPr="00980378">
        <w:rPr>
          <w:rFonts w:ascii="Times New Roman" w:hAnsi="Times New Roman" w:cs="Times New Roman"/>
          <w:sz w:val="24"/>
          <w:szCs w:val="24"/>
        </w:rPr>
        <w:t> год и на плановый период 20</w:t>
      </w:r>
      <w:r w:rsidR="004B0DFD" w:rsidRPr="00980378">
        <w:rPr>
          <w:rFonts w:ascii="Times New Roman" w:hAnsi="Times New Roman" w:cs="Times New Roman"/>
          <w:sz w:val="24"/>
          <w:szCs w:val="24"/>
        </w:rPr>
        <w:t>2</w:t>
      </w:r>
      <w:r w:rsidR="004C7CC2" w:rsidRPr="00980378">
        <w:rPr>
          <w:rFonts w:ascii="Times New Roman" w:hAnsi="Times New Roman" w:cs="Times New Roman"/>
          <w:sz w:val="24"/>
          <w:szCs w:val="24"/>
        </w:rPr>
        <w:t>1</w:t>
      </w:r>
      <w:r w:rsidRPr="00980378">
        <w:rPr>
          <w:rFonts w:ascii="Times New Roman" w:hAnsi="Times New Roman" w:cs="Times New Roman"/>
          <w:sz w:val="24"/>
          <w:szCs w:val="24"/>
        </w:rPr>
        <w:t xml:space="preserve"> и 202</w:t>
      </w:r>
      <w:r w:rsidR="004C7CC2" w:rsidRPr="00980378">
        <w:rPr>
          <w:rFonts w:ascii="Times New Roman" w:hAnsi="Times New Roman" w:cs="Times New Roman"/>
          <w:sz w:val="24"/>
          <w:szCs w:val="24"/>
        </w:rPr>
        <w:t>2</w:t>
      </w:r>
      <w:r w:rsidRPr="00980378">
        <w:rPr>
          <w:rFonts w:ascii="Times New Roman" w:hAnsi="Times New Roman" w:cs="Times New Roman"/>
          <w:sz w:val="24"/>
          <w:szCs w:val="24"/>
        </w:rPr>
        <w:t>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4C7CC2" w:rsidRPr="00980378" w:rsidRDefault="004C7CC2" w:rsidP="004C7CC2">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23 апреля 2020 г. № 3-13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 xml:space="preserve">11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2020 год и на плановый период 2021 и 2022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4C7CC2" w:rsidRPr="00980378" w:rsidRDefault="004C7CC2" w:rsidP="004C7CC2">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21 мая 2020 г. № 3-14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 xml:space="preserve">11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2020 год и на плановый период 2021 и 2022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4C7CC2" w:rsidRPr="00980378" w:rsidRDefault="004C7CC2" w:rsidP="004C7CC2">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07 июля 2020 г. № 1-15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 xml:space="preserve">11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2020 год и на плановый период 2021 и 2022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D668D2" w:rsidRPr="00980378" w:rsidRDefault="00D668D2" w:rsidP="00D668D2">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27 сентября 2020 г. № 6-16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 xml:space="preserve">11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2020 год и на плановый период 2021 и 2022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D668D2" w:rsidRPr="00980378" w:rsidRDefault="00D668D2" w:rsidP="00D668D2">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19 ноября 2020 г. № 2-17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 xml:space="preserve">11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2020 год и на плановый период 2021 и 2022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D668D2" w:rsidRPr="00980378" w:rsidRDefault="00D668D2" w:rsidP="00D668D2">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22 декабря 2020 г. № 3-18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 xml:space="preserve">11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2020 год и на плановый период 2021 и 2022</w:t>
      </w:r>
      <w:r w:rsidR="005B5E57" w:rsidRPr="00980378">
        <w:rPr>
          <w:rFonts w:ascii="Times New Roman" w:hAnsi="Times New Roman" w:cs="Times New Roman"/>
          <w:sz w:val="24"/>
          <w:szCs w:val="24"/>
        </w:rPr>
        <w:t> годов</w:t>
      </w:r>
      <w:r w:rsidR="00F11F71" w:rsidRPr="00980378">
        <w:rPr>
          <w:rFonts w:ascii="Times New Roman" w:hAnsi="Times New Roman" w:cs="Times New Roman"/>
          <w:sz w:val="24"/>
          <w:szCs w:val="24"/>
        </w:rPr>
        <w:t>»</w:t>
      </w:r>
      <w:r w:rsidR="005B5E57" w:rsidRPr="00980378">
        <w:rPr>
          <w:rFonts w:ascii="Times New Roman" w:hAnsi="Times New Roman" w:cs="Times New Roman"/>
          <w:sz w:val="24"/>
          <w:szCs w:val="24"/>
        </w:rPr>
        <w:t>.</w:t>
      </w:r>
    </w:p>
    <w:p w:rsidR="00FB148D" w:rsidRPr="00980378" w:rsidRDefault="00FB148D" w:rsidP="00A90E0A">
      <w:pPr>
        <w:rPr>
          <w:rFonts w:ascii="Times New Roman" w:hAnsi="Times New Roman" w:cs="Times New Roman"/>
          <w:sz w:val="24"/>
          <w:szCs w:val="24"/>
        </w:rPr>
      </w:pPr>
    </w:p>
    <w:p w:rsidR="0026271E" w:rsidRPr="00980378" w:rsidRDefault="00F2299E" w:rsidP="0026271E">
      <w:pPr>
        <w:ind w:firstLine="720"/>
        <w:rPr>
          <w:rFonts w:ascii="Times New Roman" w:hAnsi="Times New Roman" w:cs="Times New Roman"/>
          <w:sz w:val="24"/>
          <w:szCs w:val="24"/>
        </w:rPr>
      </w:pPr>
      <w:r w:rsidRPr="00980378">
        <w:rPr>
          <w:rFonts w:ascii="Times New Roman" w:hAnsi="Times New Roman" w:cs="Times New Roman"/>
          <w:sz w:val="24"/>
          <w:szCs w:val="24"/>
        </w:rPr>
        <w:t xml:space="preserve">Изменения и дополнения в бюджет приняты в связи </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 xml:space="preserve">: </w:t>
      </w:r>
    </w:p>
    <w:p w:rsidR="005B5E57" w:rsidRPr="00980378" w:rsidRDefault="005B5E57" w:rsidP="005B5E57">
      <w:pPr>
        <w:rPr>
          <w:rFonts w:ascii="Times New Roman" w:hAnsi="Times New Roman" w:cs="Times New Roman"/>
          <w:sz w:val="24"/>
          <w:szCs w:val="24"/>
        </w:rPr>
      </w:pPr>
      <w:r w:rsidRPr="00980378">
        <w:rPr>
          <w:rFonts w:ascii="Times New Roman" w:hAnsi="Times New Roman" w:cs="Times New Roman"/>
          <w:sz w:val="24"/>
          <w:szCs w:val="24"/>
        </w:rPr>
        <w:t xml:space="preserve">1. Уменьшением доходной части бюджета </w:t>
      </w:r>
      <w:proofErr w:type="gramStart"/>
      <w:r w:rsidRPr="00980378">
        <w:rPr>
          <w:rFonts w:ascii="Times New Roman" w:hAnsi="Times New Roman" w:cs="Times New Roman"/>
          <w:sz w:val="24"/>
          <w:szCs w:val="24"/>
        </w:rPr>
        <w:t>по налоговым доходам в связи получением дотации на поддержку мер по обеспечению сбалансированности бюджетов на компенсацию</w:t>
      </w:r>
      <w:proofErr w:type="gramEnd"/>
      <w:r w:rsidRPr="00980378">
        <w:rPr>
          <w:rFonts w:ascii="Times New Roman" w:hAnsi="Times New Roman" w:cs="Times New Roman"/>
          <w:sz w:val="24"/>
          <w:szCs w:val="24"/>
        </w:rPr>
        <w:t xml:space="preserve"> выпадающих доходов в сумме 12 218,8 тыс. рублей </w:t>
      </w:r>
      <w:r w:rsidRPr="00980378">
        <w:rPr>
          <w:rFonts w:ascii="Times New Roman" w:hAnsi="Times New Roman" w:cs="Times New Roman"/>
          <w:bCs/>
          <w:sz w:val="24"/>
          <w:szCs w:val="24"/>
        </w:rPr>
        <w:t>(приказ МФ РС (Я) от 16.12.20г.№ 01-04\2075)</w:t>
      </w:r>
      <w:r w:rsidRPr="00980378">
        <w:rPr>
          <w:rFonts w:ascii="Times New Roman" w:hAnsi="Times New Roman" w:cs="Times New Roman"/>
          <w:sz w:val="24"/>
          <w:szCs w:val="24"/>
        </w:rPr>
        <w:t>.</w:t>
      </w:r>
    </w:p>
    <w:p w:rsidR="005B5E57" w:rsidRPr="00980378" w:rsidRDefault="005B5E57" w:rsidP="005B5E57">
      <w:pPr>
        <w:rPr>
          <w:rFonts w:ascii="Times New Roman" w:hAnsi="Times New Roman" w:cs="Times New Roman"/>
          <w:sz w:val="24"/>
          <w:szCs w:val="24"/>
        </w:rPr>
      </w:pPr>
      <w:r w:rsidRPr="00980378">
        <w:rPr>
          <w:rFonts w:ascii="Times New Roman" w:hAnsi="Times New Roman" w:cs="Times New Roman"/>
          <w:sz w:val="24"/>
          <w:szCs w:val="24"/>
        </w:rPr>
        <w:lastRenderedPageBreak/>
        <w:t>2. Поступлением в бюджет Нерюнгринского района средств государственного бюджета РС (Я) (дотации, субсидий, субвенций, иных межбюджетных трансфертов) в сумме 315 664,7 тыс. рублей.</w:t>
      </w:r>
    </w:p>
    <w:p w:rsidR="005B5E57" w:rsidRPr="00980378" w:rsidRDefault="005B5E57" w:rsidP="005B5E57">
      <w:pPr>
        <w:rPr>
          <w:rFonts w:ascii="Times New Roman" w:hAnsi="Times New Roman" w:cs="Times New Roman"/>
          <w:sz w:val="24"/>
          <w:szCs w:val="24"/>
        </w:rPr>
      </w:pPr>
      <w:r w:rsidRPr="00980378">
        <w:rPr>
          <w:rFonts w:ascii="Times New Roman" w:hAnsi="Times New Roman" w:cs="Times New Roman"/>
          <w:sz w:val="24"/>
          <w:szCs w:val="24"/>
        </w:rPr>
        <w:t>3. Увеличением межбюджетных трансфертов на исполнение переданных полномочий поселений в сумме 1 872,3 тыс. рублей.</w:t>
      </w:r>
    </w:p>
    <w:p w:rsidR="005B5E57" w:rsidRPr="00980378" w:rsidRDefault="005B5E57" w:rsidP="005B5E57">
      <w:pPr>
        <w:rPr>
          <w:rFonts w:ascii="Times New Roman" w:hAnsi="Times New Roman" w:cs="Times New Roman"/>
          <w:i/>
          <w:color w:val="FF0000"/>
          <w:sz w:val="24"/>
          <w:szCs w:val="24"/>
        </w:rPr>
      </w:pPr>
      <w:r w:rsidRPr="00980378">
        <w:rPr>
          <w:rFonts w:ascii="Times New Roman" w:hAnsi="Times New Roman" w:cs="Times New Roman"/>
          <w:sz w:val="24"/>
          <w:szCs w:val="24"/>
        </w:rPr>
        <w:t xml:space="preserve">4. </w:t>
      </w:r>
      <w:proofErr w:type="gramStart"/>
      <w:r w:rsidRPr="00980378">
        <w:rPr>
          <w:rFonts w:ascii="Times New Roman" w:hAnsi="Times New Roman" w:cs="Times New Roman"/>
          <w:sz w:val="24"/>
          <w:szCs w:val="24"/>
        </w:rPr>
        <w:t>Распределением прочих безвозмездных поступлений в бюджет района: в сумме 360,0 тыс. рублей</w:t>
      </w:r>
      <w:r w:rsidRPr="00980378">
        <w:rPr>
          <w:rFonts w:ascii="Times New Roman" w:hAnsi="Times New Roman" w:cs="Times New Roman"/>
          <w:bCs/>
          <w:sz w:val="24"/>
          <w:szCs w:val="24"/>
        </w:rPr>
        <w:t xml:space="preserve"> </w:t>
      </w:r>
      <w:r w:rsidRPr="00980378">
        <w:rPr>
          <w:rFonts w:ascii="Times New Roman" w:hAnsi="Times New Roman" w:cs="Times New Roman"/>
          <w:sz w:val="24"/>
          <w:szCs w:val="24"/>
        </w:rPr>
        <w:t xml:space="preserve">от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Газпром трансгаз Томск</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на укрепление материально-технической базы образовательных учреждений, в сумме 300,0 тыс. рублей от ИП Аммосова Василия Андреевича на проведение спортивных мероприятий,  в сумме 107,7 тыс. рублей от физических и юридических лиц на юбилейные мероприятия празднования 75-летия Победы в Великой Отечественной войне и 45-летия Нерюнгринского</w:t>
      </w:r>
      <w:proofErr w:type="gramEnd"/>
      <w:r w:rsidRPr="00980378">
        <w:rPr>
          <w:rFonts w:ascii="Times New Roman" w:hAnsi="Times New Roman" w:cs="Times New Roman"/>
          <w:sz w:val="24"/>
          <w:szCs w:val="24"/>
        </w:rPr>
        <w:t xml:space="preserve"> района</w:t>
      </w:r>
      <w:r w:rsidRPr="00980378">
        <w:rPr>
          <w:rFonts w:ascii="Times New Roman" w:hAnsi="Times New Roman" w:cs="Times New Roman"/>
          <w:i/>
          <w:color w:val="FF0000"/>
          <w:sz w:val="24"/>
          <w:szCs w:val="24"/>
        </w:rPr>
        <w:t xml:space="preserve">.  </w:t>
      </w:r>
    </w:p>
    <w:p w:rsidR="005B5E57" w:rsidRPr="005B5E57" w:rsidRDefault="005B5E57" w:rsidP="005B5E57">
      <w:pPr>
        <w:rPr>
          <w:rFonts w:ascii="Times New Roman" w:hAnsi="Times New Roman" w:cs="Times New Roman"/>
          <w:sz w:val="24"/>
          <w:szCs w:val="24"/>
        </w:rPr>
      </w:pPr>
      <w:r w:rsidRPr="00980378">
        <w:rPr>
          <w:rFonts w:ascii="Times New Roman" w:hAnsi="Times New Roman" w:cs="Times New Roman"/>
          <w:sz w:val="24"/>
          <w:szCs w:val="24"/>
        </w:rPr>
        <w:t>5. Внесением изменений в бюджетную классификацию, передвижкой расходов по кодам бюджетной классификации, распределением резервного фонда Нерюнгринской районной администрации.</w:t>
      </w:r>
    </w:p>
    <w:p w:rsidR="00B87FDB" w:rsidRPr="005B5E57" w:rsidRDefault="00B87FDB" w:rsidP="00CF6B66">
      <w:pPr>
        <w:ind w:firstLine="720"/>
        <w:rPr>
          <w:rFonts w:ascii="Times New Roman" w:hAnsi="Times New Roman" w:cs="Times New Roman"/>
          <w:sz w:val="24"/>
          <w:szCs w:val="24"/>
        </w:rPr>
      </w:pPr>
      <w:r w:rsidRPr="005B5E57">
        <w:rPr>
          <w:rFonts w:ascii="Times New Roman" w:hAnsi="Times New Roman" w:cs="Times New Roman"/>
          <w:sz w:val="24"/>
          <w:szCs w:val="24"/>
        </w:rPr>
        <w:t xml:space="preserve">Данные об </w:t>
      </w:r>
      <w:proofErr w:type="gramStart"/>
      <w:r w:rsidRPr="005B5E57">
        <w:rPr>
          <w:rFonts w:ascii="Times New Roman" w:hAnsi="Times New Roman" w:cs="Times New Roman"/>
          <w:sz w:val="24"/>
          <w:szCs w:val="24"/>
        </w:rPr>
        <w:t>изменениях</w:t>
      </w:r>
      <w:proofErr w:type="gramEnd"/>
      <w:r w:rsidRPr="005B5E57">
        <w:rPr>
          <w:rFonts w:ascii="Times New Roman" w:hAnsi="Times New Roman" w:cs="Times New Roman"/>
          <w:sz w:val="24"/>
          <w:szCs w:val="24"/>
        </w:rPr>
        <w:t xml:space="preserve"> приведены в таблице:</w:t>
      </w:r>
    </w:p>
    <w:p w:rsidR="00B87FDB" w:rsidRPr="00057BE4" w:rsidRDefault="00B87FDB" w:rsidP="00CF6B66">
      <w:pPr>
        <w:ind w:firstLine="720"/>
        <w:rPr>
          <w:rFonts w:ascii="Times New Roman" w:hAnsi="Times New Roman" w:cs="Times New Roman"/>
          <w:sz w:val="24"/>
          <w:szCs w:val="24"/>
        </w:rPr>
      </w:pP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r>
      <w:r w:rsidRPr="00057BE4">
        <w:rPr>
          <w:rFonts w:ascii="Times New Roman" w:hAnsi="Times New Roman" w:cs="Times New Roman"/>
          <w:sz w:val="24"/>
          <w:szCs w:val="24"/>
        </w:rPr>
        <w:tab/>
        <w:t>Тыс. рублей</w:t>
      </w:r>
    </w:p>
    <w:tbl>
      <w:tblPr>
        <w:tblW w:w="10029" w:type="dxa"/>
        <w:tblInd w:w="-34" w:type="dxa"/>
        <w:tblLayout w:type="fixed"/>
        <w:tblLook w:val="04A0" w:firstRow="1" w:lastRow="0" w:firstColumn="1" w:lastColumn="0" w:noHBand="0" w:noVBand="1"/>
      </w:tblPr>
      <w:tblGrid>
        <w:gridCol w:w="2127"/>
        <w:gridCol w:w="1843"/>
        <w:gridCol w:w="1417"/>
        <w:gridCol w:w="1559"/>
        <w:gridCol w:w="1418"/>
        <w:gridCol w:w="1665"/>
      </w:tblGrid>
      <w:tr w:rsidR="00F37521" w:rsidRPr="00980378" w:rsidTr="00F37521">
        <w:trPr>
          <w:trHeight w:val="126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FDB" w:rsidRPr="00980378" w:rsidRDefault="00B87FDB" w:rsidP="00B87FDB">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Дата и номер решения о корректировке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87FDB" w:rsidRPr="00980378" w:rsidRDefault="00B87FDB" w:rsidP="00B87FDB">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Увеличение/уменьшение доходной части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87FDB" w:rsidRPr="00980378" w:rsidRDefault="00B87FDB" w:rsidP="00B87FDB">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к плану (ИТОГО)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87FDB" w:rsidRPr="00980378" w:rsidRDefault="00B87FDB" w:rsidP="00B87FDB">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Увеличение/уменьшение расходной части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87FDB" w:rsidRPr="00980378" w:rsidRDefault="00B87FDB" w:rsidP="00B87FDB">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к плану (ИТОГО)</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B87FDB" w:rsidRPr="00980378" w:rsidRDefault="00B87FDB" w:rsidP="00B87FDB">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Результат</w:t>
            </w:r>
            <w:proofErr w:type="gramStart"/>
            <w:r w:rsidRPr="00980378">
              <w:rPr>
                <w:rFonts w:ascii="Times New Roman" w:eastAsia="Times New Roman" w:hAnsi="Times New Roman" w:cs="Times New Roman"/>
                <w:sz w:val="24"/>
                <w:szCs w:val="24"/>
                <w:lang w:eastAsia="ru-RU"/>
              </w:rPr>
              <w:t xml:space="preserve"> (-</w:t>
            </w:r>
            <w:proofErr w:type="gramEnd"/>
            <w:r w:rsidRPr="00980378">
              <w:rPr>
                <w:rFonts w:ascii="Times New Roman" w:eastAsia="Times New Roman" w:hAnsi="Times New Roman" w:cs="Times New Roman"/>
                <w:sz w:val="24"/>
                <w:szCs w:val="24"/>
                <w:lang w:eastAsia="ru-RU"/>
              </w:rPr>
              <w:t>дефицит, + профицит)</w:t>
            </w:r>
          </w:p>
        </w:tc>
      </w:tr>
      <w:tr w:rsidR="00F37521" w:rsidRPr="00980378" w:rsidTr="00F37521">
        <w:trPr>
          <w:trHeight w:val="934"/>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Утвержденный бюджет от 27.12.2019 № 5-11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3 820 675,00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3 822 275,00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-1 600,00</w:t>
            </w:r>
          </w:p>
        </w:tc>
      </w:tr>
      <w:tr w:rsidR="00F37521" w:rsidRPr="00980378" w:rsidTr="00F37521">
        <w:trPr>
          <w:trHeight w:val="692"/>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1-12 от 27.02.2020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47 095,10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1,23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239 186,50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6,26</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-193 691,40</w:t>
            </w:r>
          </w:p>
        </w:tc>
      </w:tr>
      <w:tr w:rsidR="00F37521" w:rsidRPr="00980378" w:rsidTr="00F37521">
        <w:trPr>
          <w:trHeight w:val="68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3-13 от 23.04.2020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3 369,50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0,09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9 369,50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0,25</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-199 691,40</w:t>
            </w:r>
          </w:p>
        </w:tc>
      </w:tr>
      <w:tr w:rsidR="00F37521" w:rsidRPr="00980378" w:rsidTr="00F37521">
        <w:trPr>
          <w:trHeight w:val="57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3-14 от 21.05.2020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0,00</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-199 691,40</w:t>
            </w:r>
          </w:p>
        </w:tc>
      </w:tr>
      <w:tr w:rsidR="00F37521" w:rsidRPr="00980378" w:rsidTr="00F37521">
        <w:trPr>
          <w:trHeight w:val="692"/>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1-15 от 27.07.2020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-663,10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-0,02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13 406,40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0,35</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-213 760,90</w:t>
            </w:r>
          </w:p>
        </w:tc>
      </w:tr>
      <w:tr w:rsidR="00F37521" w:rsidRPr="00980378" w:rsidTr="00F37521">
        <w:trPr>
          <w:trHeight w:val="702"/>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6-16 от 24.09.2020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137 847,50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3,61</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137 847,50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3,61</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-213 760,90</w:t>
            </w:r>
          </w:p>
        </w:tc>
      </w:tr>
      <w:tr w:rsidR="00F37521" w:rsidRPr="00980378" w:rsidTr="00F37521">
        <w:trPr>
          <w:trHeight w:val="84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2-17 от 19.11.2020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14 413,60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0,38</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17 460,10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0,46</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F37521" w:rsidRPr="00980378" w:rsidRDefault="00F37521"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-216 807,40</w:t>
            </w:r>
          </w:p>
        </w:tc>
      </w:tr>
      <w:tr w:rsidR="00DC0390" w:rsidRPr="00980378" w:rsidTr="00F37521">
        <w:trPr>
          <w:trHeight w:val="55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90" w:rsidRPr="00980378" w:rsidRDefault="00DC0390" w:rsidP="00F37521">
            <w:pPr>
              <w:jc w:val="cente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3-18 от 22.12.2020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sz w:val="24"/>
                <w:szCs w:val="24"/>
              </w:rPr>
            </w:pPr>
            <w:r w:rsidRPr="00980378">
              <w:rPr>
                <w:rFonts w:ascii="Times New Roman" w:hAnsi="Times New Roman" w:cs="Times New Roman"/>
                <w:sz w:val="24"/>
                <w:szCs w:val="24"/>
              </w:rPr>
              <w:t>125 801,00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sz w:val="24"/>
                <w:szCs w:val="24"/>
              </w:rPr>
            </w:pPr>
            <w:r w:rsidRPr="00980378">
              <w:rPr>
                <w:rFonts w:ascii="Times New Roman" w:hAnsi="Times New Roman" w:cs="Times New Roman"/>
                <w:sz w:val="24"/>
                <w:szCs w:val="24"/>
              </w:rPr>
              <w:t>3,29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sz w:val="24"/>
                <w:szCs w:val="24"/>
              </w:rPr>
            </w:pPr>
            <w:r w:rsidRPr="00980378">
              <w:rPr>
                <w:rFonts w:ascii="Times New Roman" w:hAnsi="Times New Roman" w:cs="Times New Roman"/>
                <w:sz w:val="24"/>
                <w:szCs w:val="24"/>
              </w:rPr>
              <w:t>118 982,90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sz w:val="24"/>
                <w:szCs w:val="24"/>
              </w:rPr>
            </w:pPr>
            <w:r w:rsidRPr="00980378">
              <w:rPr>
                <w:rFonts w:ascii="Times New Roman" w:hAnsi="Times New Roman" w:cs="Times New Roman"/>
                <w:sz w:val="24"/>
                <w:szCs w:val="24"/>
              </w:rPr>
              <w:t>3,11</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sz w:val="24"/>
                <w:szCs w:val="24"/>
              </w:rPr>
            </w:pPr>
            <w:r w:rsidRPr="00980378">
              <w:rPr>
                <w:rFonts w:ascii="Times New Roman" w:hAnsi="Times New Roman" w:cs="Times New Roman"/>
                <w:sz w:val="24"/>
                <w:szCs w:val="24"/>
              </w:rPr>
              <w:t>-209 989,30</w:t>
            </w:r>
          </w:p>
        </w:tc>
      </w:tr>
      <w:tr w:rsidR="00DC0390" w:rsidRPr="00980378" w:rsidTr="00F37521">
        <w:trPr>
          <w:trHeight w:val="548"/>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90" w:rsidRPr="00980378" w:rsidRDefault="00DC0390" w:rsidP="00F37521">
            <w:pPr>
              <w:jc w:val="center"/>
              <w:rPr>
                <w:rFonts w:ascii="Times New Roman" w:eastAsia="Times New Roman" w:hAnsi="Times New Roman" w:cs="Times New Roman"/>
                <w:b/>
                <w:sz w:val="24"/>
                <w:szCs w:val="24"/>
                <w:lang w:eastAsia="ru-RU"/>
              </w:rPr>
            </w:pPr>
            <w:r w:rsidRPr="00980378">
              <w:rPr>
                <w:rFonts w:ascii="Times New Roman" w:eastAsia="Times New Roman" w:hAnsi="Times New Roman" w:cs="Times New Roman"/>
                <w:b/>
                <w:sz w:val="24"/>
                <w:szCs w:val="24"/>
                <w:lang w:eastAsia="ru-RU"/>
              </w:rPr>
              <w:t>Итого поправок</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327 863,60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8,58</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536 252,90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14,03</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sz w:val="24"/>
                <w:szCs w:val="24"/>
              </w:rPr>
            </w:pPr>
            <w:r w:rsidRPr="00980378">
              <w:rPr>
                <w:rFonts w:ascii="Times New Roman" w:hAnsi="Times New Roman" w:cs="Times New Roman"/>
                <w:sz w:val="24"/>
                <w:szCs w:val="24"/>
              </w:rPr>
              <w:t>-209 989,30</w:t>
            </w:r>
          </w:p>
        </w:tc>
      </w:tr>
      <w:tr w:rsidR="00DC0390" w:rsidRPr="00980378" w:rsidTr="00F37521">
        <w:trPr>
          <w:trHeight w:val="57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90" w:rsidRPr="00980378" w:rsidRDefault="00DC0390" w:rsidP="00F37521">
            <w:pPr>
              <w:jc w:val="center"/>
              <w:rPr>
                <w:rFonts w:ascii="Times New Roman" w:eastAsia="Times New Roman" w:hAnsi="Times New Roman" w:cs="Times New Roman"/>
                <w:b/>
                <w:sz w:val="24"/>
                <w:szCs w:val="24"/>
                <w:lang w:eastAsia="ru-RU"/>
              </w:rPr>
            </w:pPr>
            <w:r w:rsidRPr="00980378">
              <w:rPr>
                <w:rFonts w:ascii="Times New Roman" w:eastAsia="Times New Roman" w:hAnsi="Times New Roman" w:cs="Times New Roman"/>
                <w:b/>
                <w:sz w:val="24"/>
                <w:szCs w:val="24"/>
                <w:lang w:eastAsia="ru-RU"/>
              </w:rPr>
              <w:t>Итого по бюджету</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4 148 538,60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108,58</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4 358 527,90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114,03</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DC0390" w:rsidRPr="00980378" w:rsidRDefault="00DC0390">
            <w:pPr>
              <w:jc w:val="center"/>
              <w:rPr>
                <w:rFonts w:ascii="Times New Roman" w:hAnsi="Times New Roman" w:cs="Times New Roman"/>
                <w:b/>
                <w:bCs/>
                <w:sz w:val="24"/>
                <w:szCs w:val="24"/>
              </w:rPr>
            </w:pPr>
            <w:r w:rsidRPr="00980378">
              <w:rPr>
                <w:rFonts w:ascii="Times New Roman" w:hAnsi="Times New Roman" w:cs="Times New Roman"/>
                <w:b/>
                <w:bCs/>
                <w:sz w:val="24"/>
                <w:szCs w:val="24"/>
              </w:rPr>
              <w:t>-209 989,30</w:t>
            </w:r>
          </w:p>
        </w:tc>
      </w:tr>
    </w:tbl>
    <w:p w:rsidR="00B87FDB" w:rsidRPr="00980378" w:rsidRDefault="00B87FDB" w:rsidP="00CF6B66">
      <w:pPr>
        <w:ind w:firstLine="720"/>
        <w:rPr>
          <w:rFonts w:ascii="Times New Roman" w:hAnsi="Times New Roman" w:cs="Times New Roman"/>
          <w:color w:val="FF0000"/>
          <w:sz w:val="24"/>
          <w:szCs w:val="24"/>
        </w:rPr>
      </w:pPr>
    </w:p>
    <w:p w:rsidR="00DE6B6E" w:rsidRPr="00980378" w:rsidRDefault="00DE6B6E" w:rsidP="007660F5">
      <w:pPr>
        <w:rPr>
          <w:rFonts w:ascii="Times New Roman" w:hAnsi="Times New Roman" w:cs="Times New Roman"/>
          <w:bCs/>
          <w:sz w:val="24"/>
          <w:szCs w:val="24"/>
        </w:rPr>
      </w:pPr>
      <w:r w:rsidRPr="00980378">
        <w:rPr>
          <w:rFonts w:ascii="Times New Roman" w:hAnsi="Times New Roman" w:cs="Times New Roman"/>
          <w:sz w:val="24"/>
          <w:szCs w:val="24"/>
        </w:rPr>
        <w:t xml:space="preserve">           Таким образом, уточненный бюджет Нерюнгринского района на 20</w:t>
      </w:r>
      <w:r w:rsidR="0044737C"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составил по доходам </w:t>
      </w:r>
      <w:r w:rsidR="005F7134" w:rsidRPr="00980378">
        <w:rPr>
          <w:rFonts w:ascii="Times New Roman" w:hAnsi="Times New Roman" w:cs="Times New Roman"/>
          <w:sz w:val="24"/>
          <w:szCs w:val="24"/>
        </w:rPr>
        <w:t>4</w:t>
      </w:r>
      <w:r w:rsidR="0044737C" w:rsidRPr="00980378">
        <w:rPr>
          <w:rFonts w:ascii="Times New Roman" w:hAnsi="Times New Roman" w:cs="Times New Roman"/>
          <w:sz w:val="24"/>
          <w:szCs w:val="24"/>
        </w:rPr>
        <w:t> 1</w:t>
      </w:r>
      <w:r w:rsidR="00BE09EC" w:rsidRPr="00980378">
        <w:rPr>
          <w:rFonts w:ascii="Times New Roman" w:hAnsi="Times New Roman" w:cs="Times New Roman"/>
          <w:sz w:val="24"/>
          <w:szCs w:val="24"/>
        </w:rPr>
        <w:t>148 358,6</w:t>
      </w:r>
      <w:r w:rsidRPr="00980378">
        <w:rPr>
          <w:rFonts w:ascii="Times New Roman" w:hAnsi="Times New Roman" w:cs="Times New Roman"/>
          <w:sz w:val="24"/>
          <w:szCs w:val="24"/>
        </w:rPr>
        <w:t xml:space="preserve"> тыс. руб</w:t>
      </w:r>
      <w:r w:rsidR="007660F5" w:rsidRPr="00980378">
        <w:rPr>
          <w:rFonts w:ascii="Times New Roman" w:hAnsi="Times New Roman" w:cs="Times New Roman"/>
          <w:sz w:val="24"/>
          <w:szCs w:val="24"/>
        </w:rPr>
        <w:t>лей</w:t>
      </w:r>
      <w:r w:rsidRPr="00980378">
        <w:rPr>
          <w:rFonts w:ascii="Times New Roman" w:hAnsi="Times New Roman" w:cs="Times New Roman"/>
          <w:sz w:val="24"/>
          <w:szCs w:val="24"/>
        </w:rPr>
        <w:t xml:space="preserve"> и расходам </w:t>
      </w:r>
      <w:r w:rsidR="005F7134" w:rsidRPr="00980378">
        <w:rPr>
          <w:rFonts w:ascii="Times New Roman" w:hAnsi="Times New Roman" w:cs="Times New Roman"/>
          <w:sz w:val="24"/>
          <w:szCs w:val="24"/>
        </w:rPr>
        <w:t>4</w:t>
      </w:r>
      <w:r w:rsidR="00BE09EC" w:rsidRPr="00980378">
        <w:rPr>
          <w:rFonts w:ascii="Times New Roman" w:hAnsi="Times New Roman" w:cs="Times New Roman"/>
          <w:sz w:val="24"/>
          <w:szCs w:val="24"/>
        </w:rPr>
        <w:t> 358 527,9</w:t>
      </w:r>
      <w:r w:rsidRPr="00980378">
        <w:rPr>
          <w:rFonts w:ascii="Times New Roman" w:hAnsi="Times New Roman" w:cs="Times New Roman"/>
          <w:sz w:val="24"/>
          <w:szCs w:val="24"/>
        </w:rPr>
        <w:t xml:space="preserve"> тыс. руб</w:t>
      </w:r>
      <w:r w:rsidR="007660F5" w:rsidRPr="00980378">
        <w:rPr>
          <w:rFonts w:ascii="Times New Roman" w:hAnsi="Times New Roman" w:cs="Times New Roman"/>
          <w:sz w:val="24"/>
          <w:szCs w:val="24"/>
        </w:rPr>
        <w:t>лей</w:t>
      </w:r>
      <w:r w:rsidRPr="00980378">
        <w:rPr>
          <w:rFonts w:ascii="Times New Roman" w:hAnsi="Times New Roman" w:cs="Times New Roman"/>
          <w:sz w:val="24"/>
          <w:szCs w:val="24"/>
        </w:rPr>
        <w:t xml:space="preserve">. Размер дефицита местного бюджета Нерюнгринского района установлен в сумме </w:t>
      </w:r>
      <w:r w:rsidR="00B87FDB" w:rsidRPr="00980378">
        <w:rPr>
          <w:rFonts w:ascii="Times New Roman" w:hAnsi="Times New Roman" w:cs="Times New Roman"/>
          <w:sz w:val="24"/>
          <w:szCs w:val="24"/>
        </w:rPr>
        <w:t>20</w:t>
      </w:r>
      <w:r w:rsidR="0044737C" w:rsidRPr="00980378">
        <w:rPr>
          <w:rFonts w:ascii="Times New Roman" w:hAnsi="Times New Roman" w:cs="Times New Roman"/>
          <w:sz w:val="24"/>
          <w:szCs w:val="24"/>
        </w:rPr>
        <w:t>9 989,3</w:t>
      </w:r>
      <w:r w:rsidR="00DE7274" w:rsidRPr="00980378">
        <w:rPr>
          <w:rFonts w:ascii="Times New Roman" w:hAnsi="Times New Roman" w:cs="Times New Roman"/>
          <w:sz w:val="24"/>
          <w:szCs w:val="24"/>
        </w:rPr>
        <w:t xml:space="preserve"> </w:t>
      </w:r>
      <w:r w:rsidRPr="00980378">
        <w:rPr>
          <w:rFonts w:ascii="Times New Roman" w:hAnsi="Times New Roman" w:cs="Times New Roman"/>
          <w:sz w:val="24"/>
          <w:szCs w:val="24"/>
        </w:rPr>
        <w:t>тыс. руб</w:t>
      </w:r>
      <w:r w:rsidR="007660F5" w:rsidRPr="00980378">
        <w:rPr>
          <w:rFonts w:ascii="Times New Roman" w:hAnsi="Times New Roman" w:cs="Times New Roman"/>
          <w:sz w:val="24"/>
          <w:szCs w:val="24"/>
        </w:rPr>
        <w:t>лей</w:t>
      </w:r>
      <w:r w:rsidRPr="00980378">
        <w:rPr>
          <w:rFonts w:ascii="Times New Roman" w:hAnsi="Times New Roman" w:cs="Times New Roman"/>
          <w:sz w:val="24"/>
          <w:szCs w:val="24"/>
        </w:rPr>
        <w:t>,</w:t>
      </w:r>
      <w:r w:rsidRPr="00980378">
        <w:rPr>
          <w:rFonts w:ascii="Times New Roman" w:hAnsi="Times New Roman" w:cs="Times New Roman"/>
          <w:bCs/>
          <w:sz w:val="24"/>
          <w:szCs w:val="24"/>
        </w:rPr>
        <w:t xml:space="preserve"> что не превышает предельно допустимых значений.</w:t>
      </w:r>
    </w:p>
    <w:p w:rsidR="00DE6B6E" w:rsidRPr="00980378" w:rsidRDefault="00DE6B6E" w:rsidP="007660F5">
      <w:pPr>
        <w:rPr>
          <w:rFonts w:ascii="Times New Roman" w:hAnsi="Times New Roman" w:cs="Times New Roman"/>
          <w:sz w:val="24"/>
          <w:szCs w:val="24"/>
        </w:rPr>
      </w:pPr>
      <w:r w:rsidRPr="00980378">
        <w:rPr>
          <w:rFonts w:ascii="Times New Roman" w:hAnsi="Times New Roman" w:cs="Times New Roman"/>
          <w:sz w:val="24"/>
          <w:szCs w:val="24"/>
        </w:rPr>
        <w:t xml:space="preserve">            Решением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бюджете Нерюнгринского района на 20</w:t>
      </w:r>
      <w:r w:rsidR="0044737C"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w:t>
      </w:r>
      <w:r w:rsidR="00DE7274" w:rsidRPr="00980378">
        <w:rPr>
          <w:rFonts w:ascii="Times New Roman" w:hAnsi="Times New Roman" w:cs="Times New Roman"/>
          <w:sz w:val="24"/>
          <w:szCs w:val="24"/>
        </w:rPr>
        <w:t xml:space="preserve"> и плановый период 20</w:t>
      </w:r>
      <w:r w:rsidR="00EE3948" w:rsidRPr="00980378">
        <w:rPr>
          <w:rFonts w:ascii="Times New Roman" w:hAnsi="Times New Roman" w:cs="Times New Roman"/>
          <w:sz w:val="24"/>
          <w:szCs w:val="24"/>
        </w:rPr>
        <w:t>2</w:t>
      </w:r>
      <w:r w:rsidR="007F55CC" w:rsidRPr="00980378">
        <w:rPr>
          <w:rFonts w:ascii="Times New Roman" w:hAnsi="Times New Roman" w:cs="Times New Roman"/>
          <w:sz w:val="24"/>
          <w:szCs w:val="24"/>
        </w:rPr>
        <w:t>1</w:t>
      </w:r>
      <w:r w:rsidR="00DE7274" w:rsidRPr="00980378">
        <w:rPr>
          <w:rFonts w:ascii="Times New Roman" w:hAnsi="Times New Roman" w:cs="Times New Roman"/>
          <w:sz w:val="24"/>
          <w:szCs w:val="24"/>
        </w:rPr>
        <w:t xml:space="preserve"> и 20</w:t>
      </w:r>
      <w:r w:rsidR="00030740" w:rsidRPr="00980378">
        <w:rPr>
          <w:rFonts w:ascii="Times New Roman" w:hAnsi="Times New Roman" w:cs="Times New Roman"/>
          <w:sz w:val="24"/>
          <w:szCs w:val="24"/>
        </w:rPr>
        <w:t>2</w:t>
      </w:r>
      <w:r w:rsidR="007F55CC" w:rsidRPr="00980378">
        <w:rPr>
          <w:rFonts w:ascii="Times New Roman" w:hAnsi="Times New Roman" w:cs="Times New Roman"/>
          <w:sz w:val="24"/>
          <w:szCs w:val="24"/>
        </w:rPr>
        <w:t>2</w:t>
      </w:r>
      <w:r w:rsidR="00DE7274" w:rsidRPr="00980378">
        <w:rPr>
          <w:rFonts w:ascii="Times New Roman" w:hAnsi="Times New Roman" w:cs="Times New Roman"/>
          <w:sz w:val="24"/>
          <w:szCs w:val="24"/>
        </w:rPr>
        <w:t xml:space="preserve"> годов</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 учетом внесенных изменений установлен предельный объем муниципального внутреннего долга Нерюнгринского района на 20</w:t>
      </w:r>
      <w:r w:rsidR="007F55CC"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в сумме </w:t>
      </w:r>
      <w:r w:rsidR="007F55CC"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 </w:t>
      </w:r>
      <w:r w:rsidR="00BC1BA2"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Фактический </w:t>
      </w:r>
      <w:r w:rsidRPr="00980378">
        <w:rPr>
          <w:rFonts w:ascii="Times New Roman" w:hAnsi="Times New Roman" w:cs="Times New Roman"/>
          <w:sz w:val="24"/>
          <w:szCs w:val="24"/>
        </w:rPr>
        <w:lastRenderedPageBreak/>
        <w:t xml:space="preserve">объем муниципального долга по состоянию на конец отчетного года составил </w:t>
      </w:r>
      <w:r w:rsidR="002D11FF"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w:t>
      </w:r>
      <w:r w:rsidR="007660F5" w:rsidRPr="00980378">
        <w:rPr>
          <w:rFonts w:ascii="Times New Roman" w:hAnsi="Times New Roman" w:cs="Times New Roman"/>
          <w:sz w:val="24"/>
          <w:szCs w:val="24"/>
        </w:rPr>
        <w:t>лей</w:t>
      </w:r>
      <w:r w:rsidRPr="00980378">
        <w:rPr>
          <w:rFonts w:ascii="Times New Roman" w:hAnsi="Times New Roman" w:cs="Times New Roman"/>
          <w:sz w:val="24"/>
          <w:szCs w:val="24"/>
        </w:rPr>
        <w:t xml:space="preserve">, что свидетельствует о соблюдении ограничения объема муниципального долга Нерюнгринского района, установленного Бюджетным кодексом РФ и </w:t>
      </w:r>
      <w:r w:rsidR="003E094C" w:rsidRPr="00980378">
        <w:rPr>
          <w:rFonts w:ascii="Times New Roman" w:hAnsi="Times New Roman" w:cs="Times New Roman"/>
          <w:sz w:val="24"/>
          <w:szCs w:val="24"/>
        </w:rPr>
        <w:t xml:space="preserve">отсутствием роста </w:t>
      </w:r>
      <w:r w:rsidRPr="00980378">
        <w:rPr>
          <w:rFonts w:ascii="Times New Roman" w:hAnsi="Times New Roman" w:cs="Times New Roman"/>
          <w:sz w:val="24"/>
          <w:szCs w:val="24"/>
        </w:rPr>
        <w:t xml:space="preserve"> муниципального долга.</w:t>
      </w:r>
    </w:p>
    <w:p w:rsidR="0026271E" w:rsidRPr="00980378" w:rsidRDefault="0026271E" w:rsidP="00EF4775">
      <w:pPr>
        <w:ind w:firstLine="708"/>
        <w:rPr>
          <w:rStyle w:val="fontstyle01"/>
        </w:rPr>
      </w:pPr>
      <w:proofErr w:type="gramStart"/>
      <w:r w:rsidRPr="00980378">
        <w:rPr>
          <w:rStyle w:val="fontstyle01"/>
        </w:rPr>
        <w:t xml:space="preserve">В соответствии с пунктом 134 Инструкции № 191н </w:t>
      </w:r>
      <w:r w:rsidR="00F11F71" w:rsidRPr="00980378">
        <w:rPr>
          <w:rStyle w:val="fontstyle01"/>
        </w:rPr>
        <w:t>«</w:t>
      </w:r>
      <w:r w:rsidRPr="00980378">
        <w:rPr>
          <w:rStyle w:val="fontstyle01"/>
        </w:rPr>
        <w:t>О порядке составления и</w:t>
      </w:r>
      <w:r w:rsidRPr="00980378">
        <w:rPr>
          <w:color w:val="000000"/>
        </w:rPr>
        <w:br/>
      </w:r>
      <w:r w:rsidRPr="00980378">
        <w:rPr>
          <w:rStyle w:val="fontstyle01"/>
        </w:rPr>
        <w:t>представления годовой, квартальной и месячной отчетности об исполнении бюджетов бюджетной</w:t>
      </w:r>
      <w:r w:rsidR="00175730" w:rsidRPr="00980378">
        <w:rPr>
          <w:rStyle w:val="fontstyle01"/>
        </w:rPr>
        <w:t xml:space="preserve"> </w:t>
      </w:r>
      <w:r w:rsidRPr="00980378">
        <w:rPr>
          <w:rStyle w:val="fontstyle01"/>
        </w:rPr>
        <w:t>системы Российской Федерации</w:t>
      </w:r>
      <w:r w:rsidR="00F11F71" w:rsidRPr="00980378">
        <w:rPr>
          <w:rStyle w:val="fontstyle01"/>
        </w:rPr>
        <w:t>»</w:t>
      </w:r>
      <w:r w:rsidRPr="00980378">
        <w:rPr>
          <w:rStyle w:val="fontstyle01"/>
        </w:rPr>
        <w:t>, утвержденной приказом Министерства финансов Российской Федерации от 28.12.2010 № 191н (далее Инструкция 191н), в графе 4 Отчета (ф. 0503117) отражаются годовые объемы бюджетных назначений на текущий финансовый год:</w:t>
      </w:r>
      <w:r w:rsidR="00BC1BA2" w:rsidRPr="00980378">
        <w:rPr>
          <w:rStyle w:val="fontstyle01"/>
        </w:rPr>
        <w:t xml:space="preserve"> </w:t>
      </w:r>
      <w:r w:rsidRPr="00980378">
        <w:rPr>
          <w:rStyle w:val="fontstyle01"/>
        </w:rPr>
        <w:t>в соответствии со сводной бюджетной росписью, с учетом последующих</w:t>
      </w:r>
      <w:proofErr w:type="gramEnd"/>
      <w:r w:rsidRPr="00980378">
        <w:rPr>
          <w:color w:val="000000"/>
        </w:rPr>
        <w:br/>
      </w:r>
      <w:r w:rsidRPr="00980378">
        <w:rPr>
          <w:rStyle w:val="fontstyle01"/>
        </w:rPr>
        <w:t>изменений, оформленных в установленном порядке на отчетную дату.</w:t>
      </w:r>
    </w:p>
    <w:p w:rsidR="00BC1BA2" w:rsidRPr="00980378" w:rsidRDefault="0026271E" w:rsidP="0026271E">
      <w:pPr>
        <w:ind w:firstLine="708"/>
        <w:rPr>
          <w:rStyle w:val="fontstyle01"/>
        </w:rPr>
      </w:pPr>
      <w:proofErr w:type="gramStart"/>
      <w:r w:rsidRPr="00980378">
        <w:rPr>
          <w:rStyle w:val="fontstyle01"/>
        </w:rPr>
        <w:t>Соответственно, в отчете об исполнении бюджета Нерюнгринского района за</w:t>
      </w:r>
      <w:r w:rsidRPr="00980378">
        <w:rPr>
          <w:color w:val="000000"/>
        </w:rPr>
        <w:br/>
      </w:r>
      <w:r w:rsidRPr="00980378">
        <w:rPr>
          <w:rStyle w:val="fontstyle01"/>
        </w:rPr>
        <w:t>20</w:t>
      </w:r>
      <w:r w:rsidR="00BE09EC" w:rsidRPr="00980378">
        <w:rPr>
          <w:rStyle w:val="fontstyle01"/>
        </w:rPr>
        <w:t>20</w:t>
      </w:r>
      <w:r w:rsidRPr="00980378">
        <w:rPr>
          <w:rStyle w:val="fontstyle01"/>
        </w:rPr>
        <w:t xml:space="preserve"> год (форма 0503117) в доходной части в графе 4 указаны утвержденные бюджетные назначения в общей сумме </w:t>
      </w:r>
      <w:r w:rsidR="00EF4775" w:rsidRPr="00980378">
        <w:rPr>
          <w:rStyle w:val="fontstyle01"/>
        </w:rPr>
        <w:t>4</w:t>
      </w:r>
      <w:r w:rsidR="00BE09EC" w:rsidRPr="00980378">
        <w:rPr>
          <w:rStyle w:val="fontstyle01"/>
        </w:rPr>
        <w:t> 126 760,9</w:t>
      </w:r>
      <w:r w:rsidRPr="00980378">
        <w:rPr>
          <w:rStyle w:val="fontstyle01"/>
        </w:rPr>
        <w:t xml:space="preserve"> тыс. рублей, а в расходной части в</w:t>
      </w:r>
      <w:r w:rsidRPr="00980378">
        <w:rPr>
          <w:color w:val="000000"/>
        </w:rPr>
        <w:br/>
      </w:r>
      <w:r w:rsidRPr="00980378">
        <w:rPr>
          <w:rStyle w:val="fontstyle01"/>
        </w:rPr>
        <w:t xml:space="preserve">графе 4 указаны утвержденные в соответствии со сводной бюджетной росписью  с учетом </w:t>
      </w:r>
      <w:r w:rsidR="00175730" w:rsidRPr="00980378">
        <w:rPr>
          <w:rFonts w:ascii="Times New Roman" w:hAnsi="Times New Roman" w:cs="Times New Roman"/>
        </w:rPr>
        <w:t xml:space="preserve">изменений в соответствии с решениями </w:t>
      </w:r>
      <w:r w:rsidR="00EF4775" w:rsidRPr="00980378">
        <w:rPr>
          <w:rFonts w:ascii="Times New Roman" w:hAnsi="Times New Roman" w:cs="Times New Roman"/>
          <w:sz w:val="24"/>
          <w:szCs w:val="24"/>
        </w:rPr>
        <w:t xml:space="preserve">руководителя финансового органа </w:t>
      </w:r>
      <w:r w:rsidR="00175730" w:rsidRPr="00980378">
        <w:rPr>
          <w:rFonts w:ascii="Times New Roman" w:hAnsi="Times New Roman" w:cs="Times New Roman"/>
          <w:sz w:val="24"/>
          <w:szCs w:val="24"/>
        </w:rPr>
        <w:t xml:space="preserve"> без внесения изменений в</w:t>
      </w:r>
      <w:proofErr w:type="gramEnd"/>
      <w:r w:rsidR="00175730" w:rsidRPr="00980378">
        <w:rPr>
          <w:rFonts w:ascii="Times New Roman" w:hAnsi="Times New Roman" w:cs="Times New Roman"/>
          <w:sz w:val="24"/>
          <w:szCs w:val="24"/>
        </w:rPr>
        <w:t xml:space="preserve"> </w:t>
      </w:r>
      <w:r w:rsidR="00EF4775" w:rsidRPr="00980378">
        <w:rPr>
          <w:rFonts w:ascii="Times New Roman" w:hAnsi="Times New Roman" w:cs="Times New Roman"/>
          <w:sz w:val="24"/>
          <w:szCs w:val="24"/>
        </w:rPr>
        <w:t>решение о бюджете</w:t>
      </w:r>
      <w:r w:rsidR="00175730" w:rsidRPr="00980378">
        <w:rPr>
          <w:rFonts w:ascii="Times New Roman" w:hAnsi="Times New Roman" w:cs="Times New Roman"/>
          <w:sz w:val="24"/>
          <w:szCs w:val="24"/>
        </w:rPr>
        <w:t xml:space="preserve"> </w:t>
      </w:r>
      <w:r w:rsidRPr="00980378">
        <w:rPr>
          <w:rStyle w:val="fontstyle01"/>
        </w:rPr>
        <w:t>бюджетные назначения в</w:t>
      </w:r>
      <w:r w:rsidR="00175730" w:rsidRPr="00980378">
        <w:rPr>
          <w:rStyle w:val="fontstyle01"/>
        </w:rPr>
        <w:t xml:space="preserve"> </w:t>
      </w:r>
      <w:r w:rsidRPr="00980378">
        <w:rPr>
          <w:rStyle w:val="fontstyle01"/>
        </w:rPr>
        <w:t xml:space="preserve">сумме </w:t>
      </w:r>
      <w:r w:rsidR="00175730" w:rsidRPr="00980378">
        <w:rPr>
          <w:rStyle w:val="fontstyle01"/>
        </w:rPr>
        <w:t>4</w:t>
      </w:r>
      <w:r w:rsidR="00BE09EC" w:rsidRPr="00980378">
        <w:rPr>
          <w:rStyle w:val="fontstyle01"/>
        </w:rPr>
        <w:t> 336 750,21</w:t>
      </w:r>
      <w:r w:rsidRPr="00980378">
        <w:rPr>
          <w:rStyle w:val="fontstyle01"/>
        </w:rPr>
        <w:t xml:space="preserve"> тыс. рублей.</w:t>
      </w:r>
      <w:r w:rsidR="00BC1BA2" w:rsidRPr="00980378">
        <w:rPr>
          <w:rStyle w:val="fontstyle01"/>
        </w:rPr>
        <w:t xml:space="preserve"> Отклонение составило </w:t>
      </w:r>
      <w:r w:rsidR="00BE09EC" w:rsidRPr="00980378">
        <w:rPr>
          <w:rStyle w:val="fontstyle01"/>
        </w:rPr>
        <w:t>21 777,69</w:t>
      </w:r>
      <w:r w:rsidR="00BC1BA2" w:rsidRPr="00980378">
        <w:rPr>
          <w:rStyle w:val="fontstyle01"/>
        </w:rPr>
        <w:t xml:space="preserve"> тыс. рублей.</w:t>
      </w:r>
    </w:p>
    <w:p w:rsidR="0026271E" w:rsidRPr="00980378" w:rsidRDefault="0026271E" w:rsidP="0026271E">
      <w:pPr>
        <w:ind w:firstLine="708"/>
        <w:rPr>
          <w:rFonts w:ascii="Times New Roman" w:hAnsi="Times New Roman" w:cs="Times New Roman"/>
          <w:sz w:val="24"/>
          <w:szCs w:val="24"/>
        </w:rPr>
      </w:pPr>
      <w:r w:rsidRPr="00980378">
        <w:rPr>
          <w:rStyle w:val="fontstyle01"/>
        </w:rPr>
        <w:t>В настоящем Заключении анализ исполнения доходной и расходной части бюджета</w:t>
      </w:r>
      <w:r w:rsidRPr="00980378">
        <w:rPr>
          <w:color w:val="000000"/>
        </w:rPr>
        <w:br/>
      </w:r>
      <w:r w:rsidR="00175730" w:rsidRPr="00980378">
        <w:rPr>
          <w:rStyle w:val="fontstyle01"/>
        </w:rPr>
        <w:t>Нерюнгринского ра</w:t>
      </w:r>
      <w:r w:rsidRPr="00980378">
        <w:rPr>
          <w:rStyle w:val="fontstyle01"/>
        </w:rPr>
        <w:t>йона осуществлялся по отношению к утвержденным бюджетным</w:t>
      </w:r>
      <w:r w:rsidRPr="00980378">
        <w:rPr>
          <w:color w:val="000000"/>
        </w:rPr>
        <w:br/>
      </w:r>
      <w:r w:rsidRPr="00980378">
        <w:rPr>
          <w:rStyle w:val="fontstyle01"/>
        </w:rPr>
        <w:t xml:space="preserve">назначениям, указанным в соответствии с Инструкцией 191н в графе 4 формы 0503117 </w:t>
      </w:r>
      <w:r w:rsidR="00F11F71" w:rsidRPr="00980378">
        <w:rPr>
          <w:rStyle w:val="fontstyle01"/>
        </w:rPr>
        <w:t>«</w:t>
      </w:r>
      <w:r w:rsidRPr="00980378">
        <w:rPr>
          <w:rStyle w:val="fontstyle01"/>
        </w:rPr>
        <w:t>Отчета об</w:t>
      </w:r>
      <w:r w:rsidR="00175730" w:rsidRPr="00980378">
        <w:rPr>
          <w:rStyle w:val="fontstyle01"/>
        </w:rPr>
        <w:t xml:space="preserve"> </w:t>
      </w:r>
      <w:r w:rsidRPr="00980378">
        <w:rPr>
          <w:rStyle w:val="fontstyle01"/>
        </w:rPr>
        <w:t>исполнении бюджета</w:t>
      </w:r>
      <w:r w:rsidR="00F11F71" w:rsidRPr="00980378">
        <w:rPr>
          <w:rStyle w:val="fontstyle01"/>
        </w:rPr>
        <w:t>»</w:t>
      </w:r>
      <w:r w:rsidRPr="00980378">
        <w:rPr>
          <w:rStyle w:val="fontstyle01"/>
        </w:rPr>
        <w:t xml:space="preserve"> с учетом внесени</w:t>
      </w:r>
      <w:r w:rsidR="00175730" w:rsidRPr="00980378">
        <w:rPr>
          <w:rStyle w:val="fontstyle01"/>
        </w:rPr>
        <w:t>я</w:t>
      </w:r>
      <w:r w:rsidRPr="00980378">
        <w:rPr>
          <w:rStyle w:val="fontstyle01"/>
        </w:rPr>
        <w:t xml:space="preserve"> изменений в сводную бюджетную роспись.</w:t>
      </w:r>
    </w:p>
    <w:p w:rsidR="00B716F2" w:rsidRPr="00980378" w:rsidRDefault="00B85D2F" w:rsidP="00AF2924">
      <w:pPr>
        <w:ind w:firstLine="708"/>
        <w:rPr>
          <w:rFonts w:ascii="Times New Roman" w:hAnsi="Times New Roman" w:cs="Times New Roman"/>
          <w:sz w:val="24"/>
          <w:szCs w:val="24"/>
        </w:rPr>
      </w:pPr>
      <w:r w:rsidRPr="00980378">
        <w:rPr>
          <w:rFonts w:ascii="Times New Roman" w:hAnsi="Times New Roman" w:cs="Times New Roman"/>
          <w:b/>
          <w:sz w:val="24"/>
          <w:szCs w:val="24"/>
        </w:rPr>
        <w:t xml:space="preserve">Анализ исполнения </w:t>
      </w:r>
      <w:r w:rsidR="00226836" w:rsidRPr="00980378">
        <w:rPr>
          <w:rFonts w:ascii="Times New Roman" w:hAnsi="Times New Roman" w:cs="Times New Roman"/>
          <w:b/>
          <w:sz w:val="24"/>
          <w:szCs w:val="24"/>
        </w:rPr>
        <w:t>по доходам</w:t>
      </w:r>
      <w:r w:rsidRPr="00980378">
        <w:rPr>
          <w:rFonts w:ascii="Times New Roman" w:hAnsi="Times New Roman" w:cs="Times New Roman"/>
          <w:b/>
          <w:sz w:val="24"/>
          <w:szCs w:val="24"/>
        </w:rPr>
        <w:t xml:space="preserve"> и расход</w:t>
      </w:r>
      <w:r w:rsidR="00226836" w:rsidRPr="00980378">
        <w:rPr>
          <w:rFonts w:ascii="Times New Roman" w:hAnsi="Times New Roman" w:cs="Times New Roman"/>
          <w:b/>
          <w:sz w:val="24"/>
          <w:szCs w:val="24"/>
        </w:rPr>
        <w:t>ам</w:t>
      </w:r>
      <w:r w:rsidRPr="00980378">
        <w:rPr>
          <w:rFonts w:ascii="Times New Roman" w:hAnsi="Times New Roman" w:cs="Times New Roman"/>
          <w:b/>
          <w:sz w:val="24"/>
          <w:szCs w:val="24"/>
        </w:rPr>
        <w:t xml:space="preserve"> бюдже</w:t>
      </w:r>
      <w:r w:rsidR="00F60818" w:rsidRPr="00980378">
        <w:rPr>
          <w:rFonts w:ascii="Times New Roman" w:hAnsi="Times New Roman" w:cs="Times New Roman"/>
          <w:b/>
          <w:sz w:val="24"/>
          <w:szCs w:val="24"/>
        </w:rPr>
        <w:t>та Нерюнгринского района за 20</w:t>
      </w:r>
      <w:r w:rsidR="00CF6B12" w:rsidRPr="00980378">
        <w:rPr>
          <w:rFonts w:ascii="Times New Roman" w:hAnsi="Times New Roman" w:cs="Times New Roman"/>
          <w:b/>
          <w:sz w:val="24"/>
          <w:szCs w:val="24"/>
        </w:rPr>
        <w:t>20</w:t>
      </w:r>
      <w:r w:rsidR="00395EFD" w:rsidRPr="00980378">
        <w:rPr>
          <w:rFonts w:ascii="Times New Roman" w:hAnsi="Times New Roman" w:cs="Times New Roman"/>
          <w:b/>
          <w:sz w:val="24"/>
          <w:szCs w:val="24"/>
        </w:rPr>
        <w:t xml:space="preserve"> </w:t>
      </w:r>
      <w:r w:rsidRPr="00980378">
        <w:rPr>
          <w:rFonts w:ascii="Times New Roman" w:hAnsi="Times New Roman" w:cs="Times New Roman"/>
          <w:b/>
          <w:sz w:val="24"/>
          <w:szCs w:val="24"/>
        </w:rPr>
        <w:t>г</w:t>
      </w:r>
      <w:r w:rsidR="00E06094" w:rsidRPr="00980378">
        <w:rPr>
          <w:rFonts w:ascii="Times New Roman" w:hAnsi="Times New Roman" w:cs="Times New Roman"/>
          <w:b/>
          <w:sz w:val="24"/>
          <w:szCs w:val="24"/>
        </w:rPr>
        <w:t>од</w:t>
      </w:r>
      <w:r w:rsidR="00F60818" w:rsidRPr="00980378">
        <w:rPr>
          <w:rFonts w:ascii="Times New Roman" w:hAnsi="Times New Roman" w:cs="Times New Roman"/>
          <w:b/>
          <w:sz w:val="24"/>
          <w:szCs w:val="24"/>
        </w:rPr>
        <w:t xml:space="preserve"> приведен в таблице</w:t>
      </w:r>
      <w:r w:rsidRPr="00980378">
        <w:rPr>
          <w:rFonts w:ascii="Times New Roman" w:hAnsi="Times New Roman" w:cs="Times New Roman"/>
          <w:b/>
          <w:sz w:val="24"/>
          <w:szCs w:val="24"/>
        </w:rPr>
        <w:t xml:space="preserve">:         </w:t>
      </w:r>
    </w:p>
    <w:p w:rsidR="00B85D2F" w:rsidRPr="00A518E6" w:rsidRDefault="00A42347" w:rsidP="003A29D4">
      <w:pPr>
        <w:jc w:val="right"/>
        <w:rPr>
          <w:rFonts w:ascii="Times New Roman" w:hAnsi="Times New Roman" w:cs="Times New Roman"/>
          <w:sz w:val="24"/>
          <w:szCs w:val="24"/>
          <w:highlight w:val="cyan"/>
        </w:rPr>
      </w:pP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00462B1A" w:rsidRPr="00980378">
        <w:rPr>
          <w:rFonts w:ascii="Times New Roman" w:hAnsi="Times New Roman" w:cs="Times New Roman"/>
          <w:sz w:val="24"/>
          <w:szCs w:val="24"/>
        </w:rPr>
        <w:tab/>
      </w:r>
      <w:r w:rsidR="00B85D2F" w:rsidRPr="00980378">
        <w:rPr>
          <w:rFonts w:ascii="Times New Roman" w:hAnsi="Times New Roman" w:cs="Times New Roman"/>
          <w:sz w:val="24"/>
          <w:szCs w:val="24"/>
        </w:rPr>
        <w:t>тыс. руб</w:t>
      </w:r>
      <w:r w:rsidR="000F342B" w:rsidRPr="00980378">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20"/>
        <w:gridCol w:w="2419"/>
        <w:gridCol w:w="1513"/>
        <w:gridCol w:w="1297"/>
        <w:gridCol w:w="1354"/>
        <w:gridCol w:w="1078"/>
        <w:gridCol w:w="933"/>
        <w:gridCol w:w="766"/>
      </w:tblGrid>
      <w:tr w:rsidR="00843276" w:rsidRPr="00A518E6" w:rsidTr="00030740">
        <w:trPr>
          <w:trHeight w:val="264"/>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 xml:space="preserve">№ </w:t>
            </w:r>
            <w:proofErr w:type="gramStart"/>
            <w:r w:rsidRPr="00980378">
              <w:rPr>
                <w:rFonts w:ascii="Times New Roman" w:eastAsia="Times New Roman" w:hAnsi="Times New Roman" w:cs="Times New Roman"/>
                <w:b/>
                <w:sz w:val="20"/>
                <w:szCs w:val="20"/>
                <w:lang w:eastAsia="ru-RU"/>
              </w:rPr>
              <w:t>п</w:t>
            </w:r>
            <w:proofErr w:type="gramEnd"/>
            <w:r w:rsidRPr="00980378">
              <w:rPr>
                <w:rFonts w:ascii="Times New Roman" w:eastAsia="Times New Roman" w:hAnsi="Times New Roman" w:cs="Times New Roman"/>
                <w:b/>
                <w:sz w:val="20"/>
                <w:szCs w:val="20"/>
                <w:lang w:eastAsia="ru-RU"/>
              </w:rPr>
              <w:t>/п</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80378" w:rsidRDefault="00843276" w:rsidP="00B45CBC">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Утвержденный план</w:t>
            </w:r>
            <w:r w:rsidR="00C34EC5" w:rsidRPr="00980378">
              <w:rPr>
                <w:rFonts w:ascii="Times New Roman" w:eastAsia="Times New Roman" w:hAnsi="Times New Roman" w:cs="Times New Roman"/>
                <w:b/>
                <w:sz w:val="20"/>
                <w:szCs w:val="20"/>
                <w:lang w:eastAsia="ru-RU"/>
              </w:rPr>
              <w:t>, Решение от 2</w:t>
            </w:r>
            <w:r w:rsidR="00B45CBC" w:rsidRPr="00980378">
              <w:rPr>
                <w:rFonts w:ascii="Times New Roman" w:eastAsia="Times New Roman" w:hAnsi="Times New Roman" w:cs="Times New Roman"/>
                <w:b/>
                <w:sz w:val="20"/>
                <w:szCs w:val="20"/>
                <w:lang w:eastAsia="ru-RU"/>
              </w:rPr>
              <w:t>7</w:t>
            </w:r>
            <w:r w:rsidR="00C34EC5" w:rsidRPr="00980378">
              <w:rPr>
                <w:rFonts w:ascii="Times New Roman" w:eastAsia="Times New Roman" w:hAnsi="Times New Roman" w:cs="Times New Roman"/>
                <w:b/>
                <w:sz w:val="20"/>
                <w:szCs w:val="20"/>
                <w:lang w:eastAsia="ru-RU"/>
              </w:rPr>
              <w:t>.12.201</w:t>
            </w:r>
            <w:r w:rsidR="00B45CBC" w:rsidRPr="00980378">
              <w:rPr>
                <w:rFonts w:ascii="Times New Roman" w:eastAsia="Times New Roman" w:hAnsi="Times New Roman" w:cs="Times New Roman"/>
                <w:b/>
                <w:sz w:val="20"/>
                <w:szCs w:val="20"/>
                <w:lang w:eastAsia="ru-RU"/>
              </w:rPr>
              <w:t>9</w:t>
            </w:r>
            <w:r w:rsidR="00C34EC5" w:rsidRPr="00980378">
              <w:rPr>
                <w:rFonts w:ascii="Times New Roman" w:eastAsia="Times New Roman" w:hAnsi="Times New Roman" w:cs="Times New Roman"/>
                <w:b/>
                <w:sz w:val="20"/>
                <w:szCs w:val="20"/>
                <w:lang w:eastAsia="ru-RU"/>
              </w:rPr>
              <w:t xml:space="preserve"> № </w:t>
            </w:r>
            <w:r w:rsidR="00B45CBC" w:rsidRPr="00980378">
              <w:rPr>
                <w:rFonts w:ascii="Times New Roman" w:eastAsia="Times New Roman" w:hAnsi="Times New Roman" w:cs="Times New Roman"/>
                <w:b/>
                <w:sz w:val="20"/>
                <w:szCs w:val="20"/>
                <w:lang w:eastAsia="ru-RU"/>
              </w:rPr>
              <w:t>5</w:t>
            </w:r>
            <w:r w:rsidR="00C34EC5" w:rsidRPr="00980378">
              <w:rPr>
                <w:rFonts w:ascii="Times New Roman" w:eastAsia="Times New Roman" w:hAnsi="Times New Roman" w:cs="Times New Roman"/>
                <w:b/>
                <w:sz w:val="20"/>
                <w:szCs w:val="20"/>
                <w:lang w:eastAsia="ru-RU"/>
              </w:rPr>
              <w:t>-</w:t>
            </w:r>
            <w:r w:rsidR="00B45CBC" w:rsidRPr="00980378">
              <w:rPr>
                <w:rFonts w:ascii="Times New Roman" w:eastAsia="Times New Roman" w:hAnsi="Times New Roman" w:cs="Times New Roman"/>
                <w:b/>
                <w:sz w:val="20"/>
                <w:szCs w:val="20"/>
                <w:lang w:eastAsia="ru-RU"/>
              </w:rPr>
              <w:t>11</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80378" w:rsidRDefault="00843276" w:rsidP="00BC1BA2">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Уточненный план</w:t>
            </w:r>
            <w:r w:rsidR="00C34EC5" w:rsidRPr="00980378">
              <w:rPr>
                <w:rFonts w:ascii="Times New Roman" w:eastAsia="Times New Roman" w:hAnsi="Times New Roman" w:cs="Times New Roman"/>
                <w:b/>
                <w:sz w:val="20"/>
                <w:szCs w:val="20"/>
                <w:lang w:eastAsia="ru-RU"/>
              </w:rPr>
              <w:t xml:space="preserve">, </w:t>
            </w:r>
            <w:r w:rsidR="00BC1BA2" w:rsidRPr="00980378">
              <w:rPr>
                <w:rStyle w:val="fontstyle01"/>
                <w:b/>
                <w:sz w:val="20"/>
                <w:szCs w:val="20"/>
              </w:rPr>
              <w:t>форма 0503117</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Исполнено</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80378" w:rsidRDefault="00843276" w:rsidP="003A29D4">
            <w:pPr>
              <w:ind w:left="-108" w:right="-164"/>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Отклонение</w:t>
            </w:r>
            <w:r w:rsidR="003A29D4" w:rsidRPr="00980378">
              <w:rPr>
                <w:rFonts w:ascii="Times New Roman" w:eastAsia="Times New Roman" w:hAnsi="Times New Roman" w:cs="Times New Roman"/>
                <w:b/>
                <w:sz w:val="20"/>
                <w:szCs w:val="20"/>
                <w:lang w:eastAsia="ru-RU"/>
              </w:rPr>
              <w:t xml:space="preserve">                  </w:t>
            </w:r>
            <w:r w:rsidRPr="00980378">
              <w:rPr>
                <w:rFonts w:ascii="Times New Roman" w:eastAsia="Times New Roman" w:hAnsi="Times New Roman" w:cs="Times New Roman"/>
                <w:b/>
                <w:sz w:val="14"/>
                <w:szCs w:val="14"/>
                <w:lang w:eastAsia="ru-RU"/>
              </w:rPr>
              <w:t xml:space="preserve"> (гр.5 - гр.4)</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43276" w:rsidRPr="00980378" w:rsidRDefault="00843276" w:rsidP="00843276">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Исполнение</w:t>
            </w:r>
          </w:p>
        </w:tc>
      </w:tr>
      <w:tr w:rsidR="00843276" w:rsidRPr="00A518E6" w:rsidTr="00030740">
        <w:trPr>
          <w:trHeight w:val="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43276" w:rsidRPr="00980378" w:rsidRDefault="00843276" w:rsidP="00843276">
            <w:pPr>
              <w:jc w:val="left"/>
              <w:rPr>
                <w:rFonts w:ascii="Times New Roman" w:eastAsia="Times New Roman" w:hAnsi="Times New Roman" w:cs="Times New Roman"/>
                <w:b/>
                <w:sz w:val="20"/>
                <w:szCs w:val="2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843276" w:rsidRPr="00980378" w:rsidRDefault="00843276" w:rsidP="00843276">
            <w:pPr>
              <w:jc w:val="left"/>
              <w:rPr>
                <w:rFonts w:ascii="Times New Roman" w:eastAsia="Times New Roman" w:hAnsi="Times New Roman" w:cs="Times New Roman"/>
                <w:b/>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843276" w:rsidRPr="00980378" w:rsidRDefault="00843276" w:rsidP="00843276">
            <w:pPr>
              <w:jc w:val="left"/>
              <w:rPr>
                <w:rFonts w:ascii="Times New Roman" w:eastAsia="Times New Roman" w:hAnsi="Times New Roman" w:cs="Times New Roman"/>
                <w:b/>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843276" w:rsidRPr="00980378" w:rsidRDefault="00843276" w:rsidP="00843276">
            <w:pPr>
              <w:jc w:val="left"/>
              <w:rPr>
                <w:rFonts w:ascii="Times New Roman" w:eastAsia="Times New Roman" w:hAnsi="Times New Roman" w:cs="Times New Roman"/>
                <w:b/>
                <w:sz w:val="20"/>
                <w:szCs w:val="20"/>
                <w:lang w:eastAsia="ru-RU"/>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843276" w:rsidRPr="00980378" w:rsidRDefault="00843276" w:rsidP="00843276">
            <w:pPr>
              <w:jc w:val="left"/>
              <w:rPr>
                <w:rFonts w:ascii="Times New Roman" w:eastAsia="Times New Roman" w:hAnsi="Times New Roman" w:cs="Times New Roman"/>
                <w:b/>
                <w:sz w:val="20"/>
                <w:szCs w:val="20"/>
                <w:lang w:eastAsia="ru-R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843276" w:rsidRPr="00980378" w:rsidRDefault="00843276" w:rsidP="00843276">
            <w:pPr>
              <w:jc w:val="left"/>
              <w:rPr>
                <w:rFonts w:ascii="Times New Roman" w:eastAsia="Times New Roman" w:hAnsi="Times New Roman" w:cs="Times New Roman"/>
                <w:b/>
                <w:sz w:val="20"/>
                <w:szCs w:val="20"/>
                <w:lang w:eastAsia="ru-RU"/>
              </w:rPr>
            </w:pPr>
          </w:p>
        </w:tc>
        <w:tc>
          <w:tcPr>
            <w:tcW w:w="933" w:type="dxa"/>
            <w:tcBorders>
              <w:top w:val="nil"/>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уд</w:t>
            </w:r>
            <w:proofErr w:type="gramStart"/>
            <w:r w:rsidRPr="00980378">
              <w:rPr>
                <w:rFonts w:ascii="Times New Roman" w:eastAsia="Times New Roman" w:hAnsi="Times New Roman" w:cs="Times New Roman"/>
                <w:b/>
                <w:sz w:val="20"/>
                <w:szCs w:val="20"/>
                <w:lang w:eastAsia="ru-RU"/>
              </w:rPr>
              <w:t>.</w:t>
            </w:r>
            <w:proofErr w:type="gramEnd"/>
            <w:r w:rsidR="003A29D4" w:rsidRPr="00980378">
              <w:rPr>
                <w:rFonts w:ascii="Times New Roman" w:eastAsia="Times New Roman" w:hAnsi="Times New Roman" w:cs="Times New Roman"/>
                <w:b/>
                <w:sz w:val="20"/>
                <w:szCs w:val="20"/>
                <w:lang w:eastAsia="ru-RU"/>
              </w:rPr>
              <w:t xml:space="preserve"> </w:t>
            </w:r>
            <w:proofErr w:type="gramStart"/>
            <w:r w:rsidRPr="00980378">
              <w:rPr>
                <w:rFonts w:ascii="Times New Roman" w:eastAsia="Times New Roman" w:hAnsi="Times New Roman" w:cs="Times New Roman"/>
                <w:b/>
                <w:sz w:val="20"/>
                <w:szCs w:val="20"/>
                <w:lang w:eastAsia="ru-RU"/>
              </w:rPr>
              <w:t>в</w:t>
            </w:r>
            <w:proofErr w:type="gramEnd"/>
            <w:r w:rsidRPr="00980378">
              <w:rPr>
                <w:rFonts w:ascii="Times New Roman" w:eastAsia="Times New Roman" w:hAnsi="Times New Roman" w:cs="Times New Roman"/>
                <w:b/>
                <w:sz w:val="20"/>
                <w:szCs w:val="20"/>
                <w:lang w:eastAsia="ru-RU"/>
              </w:rPr>
              <w:t>ес</w:t>
            </w:r>
          </w:p>
        </w:tc>
      </w:tr>
      <w:tr w:rsidR="00843276" w:rsidRPr="00A518E6" w:rsidTr="00030740">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5</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843276" w:rsidRPr="00980378" w:rsidRDefault="00843276" w:rsidP="00843276">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8</w:t>
            </w:r>
          </w:p>
        </w:tc>
      </w:tr>
      <w:tr w:rsidR="00C34EC5" w:rsidRPr="00A518E6"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66"/>
            <w:vAlign w:val="center"/>
          </w:tcPr>
          <w:p w:rsidR="00462B1A" w:rsidRPr="00A518E6" w:rsidRDefault="00462B1A" w:rsidP="00462B1A">
            <w:pPr>
              <w:jc w:val="center"/>
              <w:rPr>
                <w:rFonts w:ascii="Times New Roman" w:eastAsia="Times New Roman" w:hAnsi="Times New Roman" w:cs="Times New Roman"/>
                <w:b/>
                <w:bCs/>
                <w:sz w:val="18"/>
                <w:szCs w:val="18"/>
                <w:highlight w:val="cyan"/>
                <w:lang w:eastAsia="ru-RU"/>
              </w:rPr>
            </w:pPr>
          </w:p>
        </w:tc>
        <w:tc>
          <w:tcPr>
            <w:tcW w:w="2419" w:type="dxa"/>
            <w:tcBorders>
              <w:top w:val="single" w:sz="4" w:space="0" w:color="auto"/>
              <w:left w:val="nil"/>
              <w:bottom w:val="single" w:sz="4" w:space="0" w:color="auto"/>
              <w:right w:val="single" w:sz="4" w:space="0" w:color="auto"/>
            </w:tcBorders>
            <w:shd w:val="clear" w:color="auto" w:fill="99FF66"/>
            <w:vAlign w:val="center"/>
          </w:tcPr>
          <w:p w:rsidR="00462B1A" w:rsidRPr="00A518E6" w:rsidRDefault="00462B1A" w:rsidP="00C34EC5">
            <w:pPr>
              <w:jc w:val="left"/>
              <w:rPr>
                <w:rFonts w:ascii="Times New Roman" w:eastAsia="Times New Roman" w:hAnsi="Times New Roman" w:cs="Times New Roman"/>
                <w:b/>
                <w:bCs/>
                <w:sz w:val="18"/>
                <w:szCs w:val="18"/>
                <w:highlight w:val="cyan"/>
                <w:lang w:eastAsia="ru-RU"/>
              </w:rPr>
            </w:pPr>
            <w:r w:rsidRPr="00980378">
              <w:rPr>
                <w:rFonts w:ascii="Times New Roman" w:eastAsia="Times New Roman" w:hAnsi="Times New Roman" w:cs="Times New Roman"/>
                <w:b/>
                <w:bCs/>
                <w:sz w:val="18"/>
                <w:szCs w:val="18"/>
                <w:lang w:eastAsia="ru-RU"/>
              </w:rPr>
              <w:t>Доходы</w:t>
            </w:r>
          </w:p>
        </w:tc>
        <w:tc>
          <w:tcPr>
            <w:tcW w:w="1513" w:type="dxa"/>
            <w:tcBorders>
              <w:top w:val="single" w:sz="4" w:space="0" w:color="auto"/>
              <w:left w:val="nil"/>
              <w:bottom w:val="single" w:sz="4" w:space="0" w:color="auto"/>
              <w:right w:val="single" w:sz="4" w:space="0" w:color="auto"/>
            </w:tcBorders>
            <w:shd w:val="clear" w:color="auto" w:fill="99FF66"/>
            <w:vAlign w:val="center"/>
          </w:tcPr>
          <w:p w:rsidR="00462B1A" w:rsidRPr="00A518E6" w:rsidRDefault="00462B1A" w:rsidP="00462B1A">
            <w:pPr>
              <w:jc w:val="center"/>
              <w:rPr>
                <w:rFonts w:ascii="Times New Roman" w:eastAsia="Times New Roman" w:hAnsi="Times New Roman" w:cs="Times New Roman"/>
                <w:b/>
                <w:bCs/>
                <w:sz w:val="18"/>
                <w:szCs w:val="18"/>
                <w:highlight w:val="cyan"/>
                <w:lang w:eastAsia="ru-RU"/>
              </w:rPr>
            </w:pPr>
          </w:p>
        </w:tc>
        <w:tc>
          <w:tcPr>
            <w:tcW w:w="1297" w:type="dxa"/>
            <w:tcBorders>
              <w:top w:val="single" w:sz="4" w:space="0" w:color="auto"/>
              <w:left w:val="nil"/>
              <w:bottom w:val="single" w:sz="4" w:space="0" w:color="auto"/>
              <w:right w:val="single" w:sz="4" w:space="0" w:color="auto"/>
            </w:tcBorders>
            <w:shd w:val="clear" w:color="auto" w:fill="99FF66"/>
            <w:vAlign w:val="center"/>
          </w:tcPr>
          <w:p w:rsidR="00462B1A" w:rsidRPr="00A518E6" w:rsidRDefault="00462B1A" w:rsidP="00462B1A">
            <w:pPr>
              <w:jc w:val="center"/>
              <w:rPr>
                <w:rFonts w:ascii="Times New Roman" w:eastAsia="Times New Roman" w:hAnsi="Times New Roman" w:cs="Times New Roman"/>
                <w:b/>
                <w:bCs/>
                <w:sz w:val="18"/>
                <w:szCs w:val="18"/>
                <w:highlight w:val="cyan"/>
                <w:lang w:eastAsia="ru-RU"/>
              </w:rPr>
            </w:pPr>
          </w:p>
        </w:tc>
        <w:tc>
          <w:tcPr>
            <w:tcW w:w="1354" w:type="dxa"/>
            <w:tcBorders>
              <w:top w:val="single" w:sz="4" w:space="0" w:color="auto"/>
              <w:left w:val="nil"/>
              <w:bottom w:val="single" w:sz="4" w:space="0" w:color="auto"/>
              <w:right w:val="single" w:sz="4" w:space="0" w:color="auto"/>
            </w:tcBorders>
            <w:shd w:val="clear" w:color="auto" w:fill="99FF66"/>
            <w:vAlign w:val="center"/>
          </w:tcPr>
          <w:p w:rsidR="00462B1A" w:rsidRPr="00A518E6" w:rsidRDefault="00462B1A" w:rsidP="00462B1A">
            <w:pPr>
              <w:jc w:val="center"/>
              <w:rPr>
                <w:rFonts w:ascii="Times New Roman" w:eastAsia="Times New Roman" w:hAnsi="Times New Roman" w:cs="Times New Roman"/>
                <w:b/>
                <w:bCs/>
                <w:sz w:val="18"/>
                <w:szCs w:val="18"/>
                <w:highlight w:val="cyan"/>
                <w:lang w:eastAsia="ru-RU"/>
              </w:rPr>
            </w:pPr>
          </w:p>
        </w:tc>
        <w:tc>
          <w:tcPr>
            <w:tcW w:w="1078" w:type="dxa"/>
            <w:tcBorders>
              <w:top w:val="single" w:sz="4" w:space="0" w:color="auto"/>
              <w:left w:val="nil"/>
              <w:bottom w:val="single" w:sz="4" w:space="0" w:color="auto"/>
              <w:right w:val="single" w:sz="4" w:space="0" w:color="auto"/>
            </w:tcBorders>
            <w:shd w:val="clear" w:color="auto" w:fill="99FF66"/>
            <w:vAlign w:val="center"/>
          </w:tcPr>
          <w:p w:rsidR="00462B1A" w:rsidRPr="00A518E6" w:rsidRDefault="00462B1A" w:rsidP="00462B1A">
            <w:pPr>
              <w:jc w:val="center"/>
              <w:rPr>
                <w:rFonts w:ascii="Times New Roman" w:eastAsia="Times New Roman" w:hAnsi="Times New Roman" w:cs="Times New Roman"/>
                <w:b/>
                <w:bCs/>
                <w:sz w:val="18"/>
                <w:szCs w:val="18"/>
                <w:highlight w:val="cyan"/>
                <w:lang w:eastAsia="ru-RU"/>
              </w:rPr>
            </w:pPr>
          </w:p>
        </w:tc>
        <w:tc>
          <w:tcPr>
            <w:tcW w:w="933" w:type="dxa"/>
            <w:tcBorders>
              <w:top w:val="single" w:sz="4" w:space="0" w:color="auto"/>
              <w:left w:val="nil"/>
              <w:bottom w:val="single" w:sz="4" w:space="0" w:color="auto"/>
              <w:right w:val="single" w:sz="4" w:space="0" w:color="auto"/>
            </w:tcBorders>
            <w:shd w:val="clear" w:color="auto" w:fill="99FF66"/>
            <w:vAlign w:val="center"/>
          </w:tcPr>
          <w:p w:rsidR="00462B1A" w:rsidRPr="00A518E6" w:rsidRDefault="00462B1A" w:rsidP="00462B1A">
            <w:pPr>
              <w:jc w:val="center"/>
              <w:rPr>
                <w:rFonts w:ascii="Times New Roman" w:eastAsia="Times New Roman" w:hAnsi="Times New Roman" w:cs="Times New Roman"/>
                <w:b/>
                <w:bCs/>
                <w:sz w:val="18"/>
                <w:szCs w:val="18"/>
                <w:highlight w:val="cyan"/>
                <w:lang w:eastAsia="ru-RU"/>
              </w:rPr>
            </w:pPr>
          </w:p>
        </w:tc>
        <w:tc>
          <w:tcPr>
            <w:tcW w:w="766" w:type="dxa"/>
            <w:tcBorders>
              <w:top w:val="single" w:sz="4" w:space="0" w:color="auto"/>
              <w:left w:val="nil"/>
              <w:bottom w:val="single" w:sz="4" w:space="0" w:color="auto"/>
              <w:right w:val="single" w:sz="4" w:space="0" w:color="auto"/>
            </w:tcBorders>
            <w:shd w:val="clear" w:color="auto" w:fill="99FF66"/>
            <w:vAlign w:val="center"/>
          </w:tcPr>
          <w:p w:rsidR="00462B1A" w:rsidRPr="00A518E6" w:rsidRDefault="00462B1A" w:rsidP="00462B1A">
            <w:pPr>
              <w:jc w:val="center"/>
              <w:rPr>
                <w:rFonts w:ascii="Times New Roman" w:eastAsia="Times New Roman" w:hAnsi="Times New Roman" w:cs="Times New Roman"/>
                <w:b/>
                <w:bCs/>
                <w:sz w:val="18"/>
                <w:szCs w:val="18"/>
                <w:highlight w:val="cyan"/>
                <w:lang w:eastAsia="ru-RU"/>
              </w:rPr>
            </w:pP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18E6" w:rsidRPr="00980378" w:rsidRDefault="00A518E6" w:rsidP="00C34EC5">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w:t>
            </w:r>
          </w:p>
        </w:tc>
        <w:tc>
          <w:tcPr>
            <w:tcW w:w="2419"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rsidP="00C34EC5">
            <w:pPr>
              <w:jc w:val="left"/>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Налоговые и неналоговые</w:t>
            </w:r>
          </w:p>
        </w:tc>
        <w:tc>
          <w:tcPr>
            <w:tcW w:w="1513"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1 334 947,4</w:t>
            </w:r>
          </w:p>
        </w:tc>
        <w:tc>
          <w:tcPr>
            <w:tcW w:w="1297"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1 322 728,6</w:t>
            </w:r>
          </w:p>
        </w:tc>
        <w:tc>
          <w:tcPr>
            <w:tcW w:w="1354"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1 357 557,6</w:t>
            </w:r>
          </w:p>
        </w:tc>
        <w:tc>
          <w:tcPr>
            <w:tcW w:w="1078"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34 829,0</w:t>
            </w:r>
          </w:p>
        </w:tc>
        <w:tc>
          <w:tcPr>
            <w:tcW w:w="933"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102,6</w:t>
            </w:r>
          </w:p>
        </w:tc>
        <w:tc>
          <w:tcPr>
            <w:tcW w:w="766"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32,62</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1.1.</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налоговые </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1 258 281,6</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1 226 597,9</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1 263 718,9</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37 121,0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103,0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sz w:val="20"/>
                <w:szCs w:val="20"/>
              </w:rPr>
            </w:pPr>
            <w:r w:rsidRPr="00980378">
              <w:rPr>
                <w:rFonts w:ascii="Times New Roman" w:hAnsi="Times New Roman" w:cs="Times New Roman"/>
                <w:bCs/>
                <w:sz w:val="20"/>
                <w:szCs w:val="20"/>
              </w:rPr>
              <w:t>30,37</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1.2.</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76 665,8</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96 130,7</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93 838,7</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-2 292,0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97,62</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sz w:val="20"/>
                <w:szCs w:val="20"/>
              </w:rPr>
            </w:pPr>
            <w:r w:rsidRPr="00980378">
              <w:rPr>
                <w:rFonts w:ascii="Times New Roman" w:hAnsi="Times New Roman" w:cs="Times New Roman"/>
                <w:bCs/>
                <w:sz w:val="20"/>
                <w:szCs w:val="20"/>
              </w:rPr>
              <w:t>2,26</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18E6" w:rsidRPr="00980378" w:rsidRDefault="00A518E6" w:rsidP="00C34EC5">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2</w:t>
            </w:r>
          </w:p>
        </w:tc>
        <w:tc>
          <w:tcPr>
            <w:tcW w:w="2419"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rsidP="00C34EC5">
            <w:pPr>
              <w:jc w:val="left"/>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2 485 727,6</w:t>
            </w:r>
          </w:p>
        </w:tc>
        <w:tc>
          <w:tcPr>
            <w:tcW w:w="1297"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2 804 032,3</w:t>
            </w:r>
          </w:p>
        </w:tc>
        <w:tc>
          <w:tcPr>
            <w:tcW w:w="1354"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2 803 695,9</w:t>
            </w:r>
          </w:p>
        </w:tc>
        <w:tc>
          <w:tcPr>
            <w:tcW w:w="1078"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-336,3</w:t>
            </w:r>
          </w:p>
        </w:tc>
        <w:tc>
          <w:tcPr>
            <w:tcW w:w="933"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C6D9F1" w:themeFill="text2" w:themeFillTint="33"/>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67,38</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2.1.</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379 417,0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442 871,7</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442 871,7</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Дотации бюджетам муниципальных районов на выравнивание бюджетной обеспеченности</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379 417,0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379 417,0</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379 417,0</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Дотации бюджетам муниципальных районов на поддержку мер по обеспечению сбалансированности бюджетов</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63 454,7</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63 454,7</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16 422,0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24 804,5</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24 804,5</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2.3.</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1 873 402,7</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2 060 920,8</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2 060 301,1</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-619,7</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2.4.</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Иные межбюджетные трансферты</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216 485,9</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226 737,5</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226 737,5</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2.5.</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Прочие безвозмездные </w:t>
            </w:r>
            <w:r w:rsidRPr="00980378">
              <w:rPr>
                <w:rFonts w:ascii="Times New Roman" w:eastAsia="Times New Roman" w:hAnsi="Times New Roman" w:cs="Times New Roman"/>
                <w:bCs/>
                <w:sz w:val="18"/>
                <w:szCs w:val="18"/>
                <w:lang w:eastAsia="ru-RU"/>
              </w:rPr>
              <w:lastRenderedPageBreak/>
              <w:t>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lastRenderedPageBreak/>
              <w:t>0,0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767,7</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767,7</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lastRenderedPageBreak/>
              <w:t>2.6.</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50 964,2</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50 966,3</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2,1</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2.7.</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-3 034,2</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-2 752,9</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281,3</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90,7</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66"/>
            <w:vAlign w:val="center"/>
          </w:tcPr>
          <w:p w:rsidR="00A518E6" w:rsidRPr="00980378" w:rsidRDefault="00A518E6" w:rsidP="00C34EC5">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99FF66"/>
            <w:vAlign w:val="center"/>
          </w:tcPr>
          <w:p w:rsidR="00A518E6" w:rsidRPr="00980378" w:rsidRDefault="00A518E6" w:rsidP="00C34EC5">
            <w:pPr>
              <w:jc w:val="left"/>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Итого доходов</w:t>
            </w:r>
          </w:p>
        </w:tc>
        <w:tc>
          <w:tcPr>
            <w:tcW w:w="1513" w:type="dxa"/>
            <w:tcBorders>
              <w:top w:val="single" w:sz="4" w:space="0" w:color="auto"/>
              <w:left w:val="nil"/>
              <w:bottom w:val="single" w:sz="4" w:space="0" w:color="auto"/>
              <w:right w:val="single" w:sz="4" w:space="0" w:color="auto"/>
            </w:tcBorders>
            <w:shd w:val="clear" w:color="auto" w:fill="99FF66"/>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3 820 675,0</w:t>
            </w:r>
          </w:p>
        </w:tc>
        <w:tc>
          <w:tcPr>
            <w:tcW w:w="1297" w:type="dxa"/>
            <w:tcBorders>
              <w:top w:val="single" w:sz="4" w:space="0" w:color="auto"/>
              <w:left w:val="nil"/>
              <w:bottom w:val="single" w:sz="4" w:space="0" w:color="auto"/>
              <w:right w:val="single" w:sz="4" w:space="0" w:color="auto"/>
            </w:tcBorders>
            <w:shd w:val="clear" w:color="auto" w:fill="99FF66"/>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4 126 760,9</w:t>
            </w:r>
          </w:p>
        </w:tc>
        <w:tc>
          <w:tcPr>
            <w:tcW w:w="1354" w:type="dxa"/>
            <w:tcBorders>
              <w:top w:val="single" w:sz="4" w:space="0" w:color="auto"/>
              <w:left w:val="nil"/>
              <w:bottom w:val="single" w:sz="4" w:space="0" w:color="auto"/>
              <w:right w:val="single" w:sz="4" w:space="0" w:color="auto"/>
            </w:tcBorders>
            <w:shd w:val="clear" w:color="auto" w:fill="99FF66"/>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4 161 253,6</w:t>
            </w:r>
          </w:p>
        </w:tc>
        <w:tc>
          <w:tcPr>
            <w:tcW w:w="1078" w:type="dxa"/>
            <w:tcBorders>
              <w:top w:val="single" w:sz="4" w:space="0" w:color="auto"/>
              <w:left w:val="nil"/>
              <w:bottom w:val="single" w:sz="4" w:space="0" w:color="auto"/>
              <w:right w:val="single" w:sz="4" w:space="0" w:color="auto"/>
            </w:tcBorders>
            <w:shd w:val="clear" w:color="auto" w:fill="99FF66"/>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34 492,7</w:t>
            </w:r>
          </w:p>
        </w:tc>
        <w:tc>
          <w:tcPr>
            <w:tcW w:w="933" w:type="dxa"/>
            <w:tcBorders>
              <w:top w:val="single" w:sz="4" w:space="0" w:color="auto"/>
              <w:left w:val="nil"/>
              <w:bottom w:val="single" w:sz="4" w:space="0" w:color="auto"/>
              <w:right w:val="single" w:sz="4" w:space="0" w:color="auto"/>
            </w:tcBorders>
            <w:shd w:val="clear" w:color="auto" w:fill="99FF66"/>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100,8</w:t>
            </w:r>
          </w:p>
        </w:tc>
        <w:tc>
          <w:tcPr>
            <w:tcW w:w="766" w:type="dxa"/>
            <w:tcBorders>
              <w:top w:val="single" w:sz="4" w:space="0" w:color="auto"/>
              <w:left w:val="nil"/>
              <w:bottom w:val="single" w:sz="4" w:space="0" w:color="auto"/>
              <w:right w:val="single" w:sz="4" w:space="0" w:color="auto"/>
            </w:tcBorders>
            <w:shd w:val="clear" w:color="auto" w:fill="99FF66"/>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100,00</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99"/>
            <w:vAlign w:val="center"/>
          </w:tcPr>
          <w:p w:rsidR="00A518E6" w:rsidRPr="00980378" w:rsidRDefault="00A518E6" w:rsidP="00C34EC5">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rsidP="00C34EC5">
            <w:pPr>
              <w:jc w:val="left"/>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Расходы</w:t>
            </w:r>
          </w:p>
        </w:tc>
        <w:tc>
          <w:tcPr>
            <w:tcW w:w="1513"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rPr>
            </w:pPr>
            <w:r w:rsidRPr="00980378">
              <w:rPr>
                <w:rFonts w:ascii="Times New Roman" w:hAnsi="Times New Roman" w:cs="Times New Roman"/>
              </w:rPr>
              <w:t> </w:t>
            </w:r>
          </w:p>
        </w:tc>
        <w:tc>
          <w:tcPr>
            <w:tcW w:w="1297"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rPr>
            </w:pPr>
            <w:r w:rsidRPr="00980378">
              <w:rPr>
                <w:rFonts w:ascii="Times New Roman" w:hAnsi="Times New Roman" w:cs="Times New Roman"/>
              </w:rPr>
              <w:t> </w:t>
            </w:r>
          </w:p>
        </w:tc>
        <w:tc>
          <w:tcPr>
            <w:tcW w:w="1354"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rPr>
            </w:pPr>
            <w:r w:rsidRPr="00980378">
              <w:rPr>
                <w:rFonts w:ascii="Times New Roman" w:hAnsi="Times New Roman" w:cs="Times New Roman"/>
              </w:rPr>
              <w:t> </w:t>
            </w:r>
          </w:p>
        </w:tc>
        <w:tc>
          <w:tcPr>
            <w:tcW w:w="1078"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rPr>
            </w:pPr>
            <w:r w:rsidRPr="00980378">
              <w:rPr>
                <w:rFonts w:ascii="Times New Roman" w:hAnsi="Times New Roman" w:cs="Times New Roman"/>
              </w:rPr>
              <w:t> </w:t>
            </w:r>
          </w:p>
        </w:tc>
        <w:tc>
          <w:tcPr>
            <w:tcW w:w="933"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rPr>
            </w:pPr>
            <w:r w:rsidRPr="00980378">
              <w:rPr>
                <w:rFonts w:ascii="Times New Roman" w:hAnsi="Times New Roman" w:cs="Times New Roman"/>
              </w:rPr>
              <w:t> </w:t>
            </w:r>
          </w:p>
        </w:tc>
        <w:tc>
          <w:tcPr>
            <w:tcW w:w="766"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rPr>
            </w:pPr>
            <w:r w:rsidRPr="00980378">
              <w:rPr>
                <w:rFonts w:ascii="Times New Roman" w:hAnsi="Times New Roman" w:cs="Times New Roman"/>
              </w:rPr>
              <w:t> </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Общегосударственные вопросы</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310 226,80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341 265,7</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311 111,9</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-30 153,8</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91,2</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7,3</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Национальная оборона</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3 505,90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#ДЕЛ/0!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Национальная безопасность и правоохранительная деятельность</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5 926,6</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6 309,8</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5 906,6</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-403,2</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93,6</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0,1</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Национальная экономика</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146 572,4</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176 586,7</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164 950,7</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-11 636,0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93,4</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3,9</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Жилищно-коммунальное хозяйство</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205 404,8</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234 627,1</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215 696,8</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-18 930,3</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91,9</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5,1</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Охрана окружающей среды</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58,2</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58,2</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-58,2</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7</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Образование</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2 684 556,4</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3 099 924,3</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3 095 016,6</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-4 907,8</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99,8</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72,9</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Культура, кинематография</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84 060,6</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117 566,3</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104 430,0</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-13 136,3</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88,8</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2,5</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7 785,9</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7 783,8</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-2,2</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0,2</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Социальная политика</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192 593,6</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148 055,7</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140 885,2</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-7 170,6</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95,2</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3,3</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Физическая культура и спорт</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65 483,7</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70 269,0</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63 627,7</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-6 641,3</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90,5</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1,5</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11</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Средства массовой информации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3 590,0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3 750,0</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3 002,7</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-747,3</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80,1</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0,1</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12</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Обслуживание государственного и муниципального долга</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3E522E">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0,0</w:t>
            </w:r>
          </w:p>
        </w:tc>
      </w:tr>
      <w:tr w:rsidR="00A518E6" w:rsidRPr="00980378" w:rsidTr="00C34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13</w:t>
            </w:r>
          </w:p>
        </w:tc>
        <w:tc>
          <w:tcPr>
            <w:tcW w:w="2419"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Межбюджетные трансферты общего характера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120 296,0</w:t>
            </w:r>
          </w:p>
        </w:tc>
        <w:tc>
          <w:tcPr>
            <w:tcW w:w="1297"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130 551,4</w:t>
            </w:r>
          </w:p>
        </w:tc>
        <w:tc>
          <w:tcPr>
            <w:tcW w:w="1354"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130 551,4</w:t>
            </w:r>
          </w:p>
        </w:tc>
        <w:tc>
          <w:tcPr>
            <w:tcW w:w="1078"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3,1</w:t>
            </w:r>
          </w:p>
        </w:tc>
      </w:tr>
      <w:tr w:rsidR="00A518E6" w:rsidRPr="00980378" w:rsidTr="00CD0893">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99"/>
            <w:vAlign w:val="center"/>
          </w:tcPr>
          <w:p w:rsidR="00A518E6" w:rsidRPr="00980378" w:rsidRDefault="00A518E6" w:rsidP="00C34EC5">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rsidP="00C34EC5">
            <w:pPr>
              <w:jc w:val="left"/>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Итого расходов</w:t>
            </w:r>
          </w:p>
        </w:tc>
        <w:tc>
          <w:tcPr>
            <w:tcW w:w="1513"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3 822 275,0</w:t>
            </w:r>
          </w:p>
        </w:tc>
        <w:tc>
          <w:tcPr>
            <w:tcW w:w="1297"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4 336 750,21</w:t>
            </w:r>
          </w:p>
        </w:tc>
        <w:tc>
          <w:tcPr>
            <w:tcW w:w="1354"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4 242 963,4</w:t>
            </w:r>
          </w:p>
        </w:tc>
        <w:tc>
          <w:tcPr>
            <w:tcW w:w="1078"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-93 786,8</w:t>
            </w:r>
          </w:p>
        </w:tc>
        <w:tc>
          <w:tcPr>
            <w:tcW w:w="933"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97,8</w:t>
            </w:r>
          </w:p>
        </w:tc>
        <w:tc>
          <w:tcPr>
            <w:tcW w:w="766" w:type="dxa"/>
            <w:tcBorders>
              <w:top w:val="single" w:sz="4" w:space="0" w:color="auto"/>
              <w:left w:val="nil"/>
              <w:bottom w:val="single" w:sz="4" w:space="0" w:color="auto"/>
              <w:right w:val="single" w:sz="4" w:space="0" w:color="auto"/>
            </w:tcBorders>
            <w:shd w:val="clear" w:color="auto" w:fill="FFFF99"/>
            <w:vAlign w:val="center"/>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100,0</w:t>
            </w:r>
          </w:p>
        </w:tc>
      </w:tr>
      <w:tr w:rsidR="00A518E6" w:rsidRPr="00980378" w:rsidTr="00CD0893">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CC"/>
            <w:vAlign w:val="center"/>
          </w:tcPr>
          <w:p w:rsidR="00A518E6" w:rsidRPr="00980378" w:rsidRDefault="00A518E6" w:rsidP="00C34EC5">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c>
          <w:tcPr>
            <w:tcW w:w="2419" w:type="dxa"/>
            <w:tcBorders>
              <w:top w:val="single" w:sz="4" w:space="0" w:color="auto"/>
              <w:left w:val="nil"/>
              <w:bottom w:val="single" w:sz="4" w:space="0" w:color="auto"/>
              <w:right w:val="single" w:sz="4" w:space="0" w:color="auto"/>
            </w:tcBorders>
            <w:shd w:val="clear" w:color="auto" w:fill="99FFCC"/>
            <w:vAlign w:val="center"/>
          </w:tcPr>
          <w:p w:rsidR="00A518E6" w:rsidRPr="00980378" w:rsidRDefault="00A518E6" w:rsidP="00C34EC5">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Результат исполнения бюджета (дефицит/профицит)</w:t>
            </w:r>
          </w:p>
        </w:tc>
        <w:tc>
          <w:tcPr>
            <w:tcW w:w="1513" w:type="dxa"/>
            <w:tcBorders>
              <w:top w:val="single" w:sz="4" w:space="0" w:color="auto"/>
              <w:left w:val="nil"/>
              <w:bottom w:val="single" w:sz="4" w:space="0" w:color="auto"/>
              <w:right w:val="single" w:sz="4" w:space="0" w:color="auto"/>
            </w:tcBorders>
            <w:shd w:val="clear" w:color="auto" w:fill="99FFCC"/>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-1 600,00</w:t>
            </w:r>
          </w:p>
        </w:tc>
        <w:tc>
          <w:tcPr>
            <w:tcW w:w="1297" w:type="dxa"/>
            <w:tcBorders>
              <w:top w:val="single" w:sz="4" w:space="0" w:color="auto"/>
              <w:left w:val="nil"/>
              <w:bottom w:val="single" w:sz="4" w:space="0" w:color="auto"/>
              <w:right w:val="single" w:sz="4" w:space="0" w:color="auto"/>
            </w:tcBorders>
            <w:shd w:val="clear" w:color="auto" w:fill="99FFCC"/>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-209 989,33</w:t>
            </w:r>
          </w:p>
        </w:tc>
        <w:tc>
          <w:tcPr>
            <w:tcW w:w="1354" w:type="dxa"/>
            <w:tcBorders>
              <w:top w:val="single" w:sz="4" w:space="0" w:color="auto"/>
              <w:left w:val="nil"/>
              <w:bottom w:val="single" w:sz="4" w:space="0" w:color="auto"/>
              <w:right w:val="single" w:sz="4" w:space="0" w:color="auto"/>
            </w:tcBorders>
            <w:shd w:val="clear" w:color="auto" w:fill="99FFCC"/>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-81 709,9</w:t>
            </w:r>
          </w:p>
        </w:tc>
        <w:tc>
          <w:tcPr>
            <w:tcW w:w="1078" w:type="dxa"/>
            <w:tcBorders>
              <w:top w:val="single" w:sz="4" w:space="0" w:color="auto"/>
              <w:left w:val="nil"/>
              <w:bottom w:val="single" w:sz="4" w:space="0" w:color="auto"/>
              <w:right w:val="single" w:sz="4" w:space="0" w:color="auto"/>
            </w:tcBorders>
            <w:shd w:val="clear" w:color="auto" w:fill="99FFCC"/>
            <w:vAlign w:val="center"/>
          </w:tcPr>
          <w:p w:rsidR="00A518E6" w:rsidRPr="00980378" w:rsidRDefault="00A518E6">
            <w:pPr>
              <w:jc w:val="center"/>
              <w:rPr>
                <w:rFonts w:ascii="Times New Roman" w:hAnsi="Times New Roman" w:cs="Times New Roman"/>
                <w:color w:val="000000"/>
                <w:sz w:val="20"/>
                <w:szCs w:val="20"/>
              </w:rPr>
            </w:pPr>
          </w:p>
        </w:tc>
        <w:tc>
          <w:tcPr>
            <w:tcW w:w="933" w:type="dxa"/>
            <w:tcBorders>
              <w:top w:val="single" w:sz="4" w:space="0" w:color="auto"/>
              <w:left w:val="nil"/>
              <w:bottom w:val="single" w:sz="4" w:space="0" w:color="auto"/>
              <w:right w:val="single" w:sz="4" w:space="0" w:color="auto"/>
            </w:tcBorders>
            <w:shd w:val="clear" w:color="auto" w:fill="99FFCC"/>
            <w:vAlign w:val="center"/>
          </w:tcPr>
          <w:p w:rsidR="00A518E6" w:rsidRPr="00980378" w:rsidRDefault="00A518E6">
            <w:pPr>
              <w:jc w:val="center"/>
              <w:rPr>
                <w:rFonts w:ascii="Times New Roman" w:hAnsi="Times New Roman" w:cs="Times New Roman"/>
                <w:color w:val="000000"/>
                <w:sz w:val="20"/>
                <w:szCs w:val="20"/>
              </w:rPr>
            </w:pPr>
          </w:p>
        </w:tc>
        <w:tc>
          <w:tcPr>
            <w:tcW w:w="766" w:type="dxa"/>
            <w:tcBorders>
              <w:top w:val="single" w:sz="4" w:space="0" w:color="auto"/>
              <w:left w:val="nil"/>
              <w:bottom w:val="single" w:sz="4" w:space="0" w:color="auto"/>
              <w:right w:val="single" w:sz="4" w:space="0" w:color="auto"/>
            </w:tcBorders>
            <w:shd w:val="clear" w:color="auto" w:fill="99FFCC"/>
            <w:vAlign w:val="center"/>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 </w:t>
            </w:r>
          </w:p>
        </w:tc>
      </w:tr>
    </w:tbl>
    <w:p w:rsidR="00E06094" w:rsidRPr="00980378" w:rsidRDefault="00E06094" w:rsidP="005000EA">
      <w:pPr>
        <w:rPr>
          <w:rFonts w:ascii="Times New Roman" w:hAnsi="Times New Roman" w:cs="Times New Roman"/>
          <w:sz w:val="24"/>
          <w:szCs w:val="24"/>
        </w:rPr>
      </w:pPr>
    </w:p>
    <w:p w:rsidR="00016A5D" w:rsidRPr="00980378" w:rsidRDefault="00F2299E" w:rsidP="00C7209B">
      <w:pPr>
        <w:ind w:firstLine="708"/>
        <w:rPr>
          <w:rFonts w:ascii="Times New Roman" w:hAnsi="Times New Roman" w:cs="Times New Roman"/>
          <w:sz w:val="24"/>
          <w:szCs w:val="24"/>
        </w:rPr>
      </w:pPr>
      <w:r w:rsidRPr="00980378">
        <w:rPr>
          <w:rFonts w:ascii="Times New Roman" w:hAnsi="Times New Roman" w:cs="Times New Roman"/>
          <w:sz w:val="24"/>
          <w:szCs w:val="24"/>
          <w:lang w:eastAsia="ru-RU"/>
        </w:rPr>
        <w:t xml:space="preserve">В результате изменений и дополнений, внесенных в бюджет МО </w:t>
      </w:r>
      <w:r w:rsidR="00F11F71" w:rsidRPr="00980378">
        <w:rPr>
          <w:rFonts w:ascii="Times New Roman" w:hAnsi="Times New Roman" w:cs="Times New Roman"/>
          <w:sz w:val="24"/>
          <w:szCs w:val="24"/>
          <w:lang w:eastAsia="ru-RU"/>
        </w:rPr>
        <w:t>«</w:t>
      </w:r>
      <w:r w:rsidRPr="00980378">
        <w:rPr>
          <w:rFonts w:ascii="Times New Roman" w:hAnsi="Times New Roman" w:cs="Times New Roman"/>
          <w:sz w:val="24"/>
          <w:szCs w:val="24"/>
          <w:lang w:eastAsia="ru-RU"/>
        </w:rPr>
        <w:t>Нерюнгринский район</w:t>
      </w:r>
      <w:r w:rsidR="00F11F71" w:rsidRPr="00980378">
        <w:rPr>
          <w:rFonts w:ascii="Times New Roman" w:hAnsi="Times New Roman" w:cs="Times New Roman"/>
          <w:sz w:val="24"/>
          <w:szCs w:val="24"/>
          <w:lang w:eastAsia="ru-RU"/>
        </w:rPr>
        <w:t>»</w:t>
      </w:r>
      <w:r w:rsidRPr="00980378">
        <w:rPr>
          <w:rFonts w:ascii="Times New Roman" w:hAnsi="Times New Roman" w:cs="Times New Roman"/>
          <w:sz w:val="24"/>
          <w:szCs w:val="24"/>
        </w:rPr>
        <w:t xml:space="preserve"> доходная часть бюджета за 20</w:t>
      </w:r>
      <w:r w:rsidR="00DA2A2D"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увеличилась на </w:t>
      </w:r>
      <w:r w:rsidR="00DA2A2D" w:rsidRPr="00980378">
        <w:rPr>
          <w:rFonts w:ascii="Times New Roman" w:hAnsi="Times New Roman" w:cs="Times New Roman"/>
          <w:sz w:val="24"/>
          <w:szCs w:val="24"/>
        </w:rPr>
        <w:t>306 085,9</w:t>
      </w:r>
      <w:r w:rsidRPr="00980378">
        <w:rPr>
          <w:rFonts w:ascii="Times New Roman" w:hAnsi="Times New Roman" w:cs="Times New Roman"/>
          <w:sz w:val="24"/>
          <w:szCs w:val="24"/>
        </w:rPr>
        <w:t xml:space="preserve"> тыс. рублей и составила </w:t>
      </w:r>
      <w:r w:rsidR="00030740" w:rsidRPr="00980378">
        <w:rPr>
          <w:rFonts w:ascii="Times New Roman" w:hAnsi="Times New Roman" w:cs="Times New Roman"/>
          <w:sz w:val="24"/>
          <w:szCs w:val="24"/>
        </w:rPr>
        <w:t>4</w:t>
      </w:r>
      <w:r w:rsidR="00DA2A2D" w:rsidRPr="00980378">
        <w:rPr>
          <w:rFonts w:ascii="Times New Roman" w:hAnsi="Times New Roman" w:cs="Times New Roman"/>
          <w:sz w:val="24"/>
          <w:szCs w:val="24"/>
        </w:rPr>
        <w:t> 126 760,9</w:t>
      </w:r>
      <w:r w:rsidRPr="00980378">
        <w:rPr>
          <w:rFonts w:ascii="Times New Roman" w:hAnsi="Times New Roman" w:cs="Times New Roman"/>
          <w:sz w:val="24"/>
          <w:szCs w:val="24"/>
        </w:rPr>
        <w:t xml:space="preserve"> тыс. рублей. </w:t>
      </w:r>
      <w:r w:rsidR="00F0562C" w:rsidRPr="00980378">
        <w:rPr>
          <w:rFonts w:ascii="Times New Roman" w:hAnsi="Times New Roman" w:cs="Times New Roman"/>
          <w:sz w:val="24"/>
          <w:szCs w:val="24"/>
        </w:rPr>
        <w:t>Р</w:t>
      </w:r>
      <w:r w:rsidR="00016A5D" w:rsidRPr="00980378">
        <w:rPr>
          <w:rFonts w:ascii="Times New Roman" w:hAnsi="Times New Roman" w:cs="Times New Roman"/>
          <w:sz w:val="24"/>
          <w:szCs w:val="24"/>
        </w:rPr>
        <w:t xml:space="preserve">асходная часть бюджета увеличилась на </w:t>
      </w:r>
      <w:r w:rsidR="00DA2A2D" w:rsidRPr="00980378">
        <w:rPr>
          <w:rFonts w:ascii="Times New Roman" w:hAnsi="Times New Roman" w:cs="Times New Roman"/>
          <w:sz w:val="24"/>
          <w:szCs w:val="24"/>
        </w:rPr>
        <w:t>420 </w:t>
      </w:r>
      <w:r w:rsidR="00CD0893" w:rsidRPr="00980378">
        <w:rPr>
          <w:rFonts w:ascii="Times New Roman" w:hAnsi="Times New Roman" w:cs="Times New Roman"/>
          <w:sz w:val="24"/>
          <w:szCs w:val="24"/>
        </w:rPr>
        <w:t>6</w:t>
      </w:r>
      <w:r w:rsidR="00DA2A2D" w:rsidRPr="00980378">
        <w:rPr>
          <w:rFonts w:ascii="Times New Roman" w:hAnsi="Times New Roman" w:cs="Times New Roman"/>
          <w:sz w:val="24"/>
          <w:szCs w:val="24"/>
        </w:rPr>
        <w:t>88,4</w:t>
      </w:r>
      <w:r w:rsidR="00030740" w:rsidRPr="00980378">
        <w:rPr>
          <w:rFonts w:ascii="Times New Roman" w:hAnsi="Times New Roman" w:cs="Times New Roman"/>
          <w:sz w:val="24"/>
          <w:szCs w:val="24"/>
        </w:rPr>
        <w:t xml:space="preserve"> т</w:t>
      </w:r>
      <w:r w:rsidR="00016A5D" w:rsidRPr="00980378">
        <w:rPr>
          <w:rFonts w:ascii="Times New Roman" w:hAnsi="Times New Roman" w:cs="Times New Roman"/>
          <w:sz w:val="24"/>
          <w:szCs w:val="24"/>
        </w:rPr>
        <w:t>ыс. рублей</w:t>
      </w:r>
      <w:r w:rsidR="00F0562C" w:rsidRPr="00980378">
        <w:rPr>
          <w:rFonts w:ascii="Times New Roman" w:hAnsi="Times New Roman" w:cs="Times New Roman"/>
          <w:sz w:val="24"/>
          <w:szCs w:val="24"/>
        </w:rPr>
        <w:t xml:space="preserve"> и составила </w:t>
      </w:r>
      <w:r w:rsidR="00CD0893" w:rsidRPr="00980378">
        <w:rPr>
          <w:rFonts w:ascii="Times New Roman" w:hAnsi="Times New Roman" w:cs="Times New Roman"/>
          <w:sz w:val="24"/>
          <w:szCs w:val="24"/>
        </w:rPr>
        <w:t>4</w:t>
      </w:r>
      <w:r w:rsidR="00DA2A2D" w:rsidRPr="00980378">
        <w:rPr>
          <w:rFonts w:ascii="Times New Roman" w:hAnsi="Times New Roman" w:cs="Times New Roman"/>
          <w:sz w:val="24"/>
          <w:szCs w:val="24"/>
        </w:rPr>
        <w:t> 336 750,21</w:t>
      </w:r>
      <w:r w:rsidR="00F0562C" w:rsidRPr="00980378">
        <w:rPr>
          <w:rFonts w:ascii="Times New Roman" w:hAnsi="Times New Roman" w:cs="Times New Roman"/>
          <w:sz w:val="24"/>
          <w:szCs w:val="24"/>
        </w:rPr>
        <w:t xml:space="preserve"> тыс. рублей</w:t>
      </w:r>
      <w:r w:rsidR="00016A5D" w:rsidRPr="00980378">
        <w:rPr>
          <w:rFonts w:ascii="Times New Roman" w:hAnsi="Times New Roman" w:cs="Times New Roman"/>
          <w:sz w:val="24"/>
          <w:szCs w:val="24"/>
        </w:rPr>
        <w:t xml:space="preserve">. </w:t>
      </w:r>
      <w:r w:rsidR="00B85D2F" w:rsidRPr="00980378">
        <w:rPr>
          <w:rFonts w:ascii="Times New Roman" w:hAnsi="Times New Roman" w:cs="Times New Roman"/>
          <w:sz w:val="24"/>
          <w:szCs w:val="24"/>
        </w:rPr>
        <w:t xml:space="preserve">Расчетная величина </w:t>
      </w:r>
      <w:r w:rsidR="004679DF" w:rsidRPr="00980378">
        <w:rPr>
          <w:rFonts w:ascii="Times New Roman" w:hAnsi="Times New Roman" w:cs="Times New Roman"/>
          <w:sz w:val="24"/>
          <w:szCs w:val="24"/>
        </w:rPr>
        <w:t>дефицита</w:t>
      </w:r>
      <w:r w:rsidR="00226836" w:rsidRPr="00980378">
        <w:rPr>
          <w:rFonts w:ascii="Times New Roman" w:hAnsi="Times New Roman" w:cs="Times New Roman"/>
          <w:sz w:val="24"/>
          <w:szCs w:val="24"/>
        </w:rPr>
        <w:t xml:space="preserve"> </w:t>
      </w:r>
      <w:r w:rsidR="003C7A50" w:rsidRPr="00980378">
        <w:rPr>
          <w:rFonts w:ascii="Times New Roman" w:hAnsi="Times New Roman" w:cs="Times New Roman"/>
          <w:sz w:val="24"/>
          <w:szCs w:val="24"/>
        </w:rPr>
        <w:t>бюджета за</w:t>
      </w:r>
      <w:r w:rsidR="00C7209B" w:rsidRPr="00980378">
        <w:rPr>
          <w:rFonts w:ascii="Times New Roman" w:hAnsi="Times New Roman" w:cs="Times New Roman"/>
          <w:sz w:val="24"/>
          <w:szCs w:val="24"/>
        </w:rPr>
        <w:t xml:space="preserve"> 20</w:t>
      </w:r>
      <w:r w:rsidR="00DA2A2D" w:rsidRPr="00980378">
        <w:rPr>
          <w:rFonts w:ascii="Times New Roman" w:hAnsi="Times New Roman" w:cs="Times New Roman"/>
          <w:sz w:val="24"/>
          <w:szCs w:val="24"/>
        </w:rPr>
        <w:t>20</w:t>
      </w:r>
      <w:r w:rsidR="003E094C" w:rsidRPr="00980378">
        <w:rPr>
          <w:rFonts w:ascii="Times New Roman" w:hAnsi="Times New Roman" w:cs="Times New Roman"/>
          <w:sz w:val="24"/>
          <w:szCs w:val="24"/>
        </w:rPr>
        <w:t xml:space="preserve"> </w:t>
      </w:r>
      <w:r w:rsidR="00B85D2F" w:rsidRPr="00980378">
        <w:rPr>
          <w:rFonts w:ascii="Times New Roman" w:hAnsi="Times New Roman" w:cs="Times New Roman"/>
          <w:sz w:val="24"/>
          <w:szCs w:val="24"/>
        </w:rPr>
        <w:t>год</w:t>
      </w:r>
      <w:r w:rsidR="003E094C" w:rsidRPr="00980378">
        <w:rPr>
          <w:rFonts w:ascii="Times New Roman" w:hAnsi="Times New Roman" w:cs="Times New Roman"/>
          <w:sz w:val="24"/>
          <w:szCs w:val="24"/>
        </w:rPr>
        <w:t xml:space="preserve"> </w:t>
      </w:r>
      <w:r w:rsidR="002F1DEA" w:rsidRPr="00980378">
        <w:rPr>
          <w:rFonts w:ascii="Times New Roman" w:hAnsi="Times New Roman" w:cs="Times New Roman"/>
          <w:sz w:val="24"/>
          <w:szCs w:val="24"/>
        </w:rPr>
        <w:t>составляла</w:t>
      </w:r>
      <w:r w:rsidR="00016A5D" w:rsidRPr="00980378">
        <w:rPr>
          <w:rFonts w:ascii="Times New Roman" w:hAnsi="Times New Roman" w:cs="Times New Roman"/>
          <w:sz w:val="24"/>
          <w:szCs w:val="24"/>
        </w:rPr>
        <w:t xml:space="preserve"> </w:t>
      </w:r>
      <w:r w:rsidR="00CD0893" w:rsidRPr="00980378">
        <w:rPr>
          <w:rFonts w:ascii="Times New Roman" w:hAnsi="Times New Roman" w:cs="Times New Roman"/>
          <w:sz w:val="24"/>
          <w:szCs w:val="24"/>
        </w:rPr>
        <w:t>20</w:t>
      </w:r>
      <w:r w:rsidR="00DA2A2D" w:rsidRPr="00980378">
        <w:rPr>
          <w:rFonts w:ascii="Times New Roman" w:hAnsi="Times New Roman" w:cs="Times New Roman"/>
          <w:sz w:val="24"/>
          <w:szCs w:val="24"/>
        </w:rPr>
        <w:t xml:space="preserve">9 989,3 </w:t>
      </w:r>
      <w:r w:rsidR="00016A5D" w:rsidRPr="00980378">
        <w:rPr>
          <w:rFonts w:ascii="Times New Roman" w:hAnsi="Times New Roman" w:cs="Times New Roman"/>
          <w:sz w:val="24"/>
          <w:szCs w:val="24"/>
        </w:rPr>
        <w:t>тыс. рублей.</w:t>
      </w:r>
    </w:p>
    <w:p w:rsidR="00016A5D" w:rsidRPr="00980378" w:rsidRDefault="00016A5D" w:rsidP="00C7209B">
      <w:pPr>
        <w:ind w:firstLine="708"/>
        <w:rPr>
          <w:rFonts w:ascii="Times New Roman" w:hAnsi="Times New Roman" w:cs="Times New Roman"/>
          <w:sz w:val="24"/>
          <w:szCs w:val="24"/>
        </w:rPr>
      </w:pPr>
      <w:r w:rsidRPr="00980378">
        <w:rPr>
          <w:rFonts w:ascii="Times New Roman" w:hAnsi="Times New Roman" w:cs="Times New Roman"/>
          <w:sz w:val="24"/>
          <w:szCs w:val="24"/>
        </w:rPr>
        <w:t>Фактическ</w:t>
      </w:r>
      <w:r w:rsidR="00C7209B" w:rsidRPr="00980378">
        <w:rPr>
          <w:rFonts w:ascii="Times New Roman" w:hAnsi="Times New Roman" w:cs="Times New Roman"/>
          <w:sz w:val="24"/>
          <w:szCs w:val="24"/>
        </w:rPr>
        <w:t>и</w:t>
      </w:r>
      <w:r w:rsidRPr="00980378">
        <w:rPr>
          <w:rFonts w:ascii="Times New Roman" w:hAnsi="Times New Roman" w:cs="Times New Roman"/>
          <w:sz w:val="24"/>
          <w:szCs w:val="24"/>
        </w:rPr>
        <w:t xml:space="preserve"> за 20</w:t>
      </w:r>
      <w:r w:rsidR="002D762C" w:rsidRPr="00980378">
        <w:rPr>
          <w:rFonts w:ascii="Times New Roman" w:hAnsi="Times New Roman" w:cs="Times New Roman"/>
          <w:sz w:val="24"/>
          <w:szCs w:val="24"/>
        </w:rPr>
        <w:t>20</w:t>
      </w:r>
      <w:r w:rsidR="00C7209B" w:rsidRPr="00980378">
        <w:rPr>
          <w:rFonts w:ascii="Times New Roman" w:hAnsi="Times New Roman" w:cs="Times New Roman"/>
          <w:sz w:val="24"/>
          <w:szCs w:val="24"/>
        </w:rPr>
        <w:t xml:space="preserve"> год кассовое </w:t>
      </w:r>
      <w:r w:rsidRPr="00980378">
        <w:rPr>
          <w:rFonts w:ascii="Times New Roman" w:hAnsi="Times New Roman" w:cs="Times New Roman"/>
          <w:sz w:val="24"/>
          <w:szCs w:val="24"/>
        </w:rPr>
        <w:t xml:space="preserve">исполнение бюджета Нерюнгринского района по доходам составило </w:t>
      </w:r>
      <w:r w:rsidR="005E701F" w:rsidRPr="00980378">
        <w:rPr>
          <w:rFonts w:ascii="Times New Roman" w:hAnsi="Times New Roman" w:cs="Times New Roman"/>
          <w:sz w:val="24"/>
          <w:szCs w:val="24"/>
        </w:rPr>
        <w:t>4</w:t>
      </w:r>
      <w:r w:rsidR="002D762C" w:rsidRPr="00980378">
        <w:rPr>
          <w:rFonts w:ascii="Times New Roman" w:hAnsi="Times New Roman" w:cs="Times New Roman"/>
          <w:sz w:val="24"/>
          <w:szCs w:val="24"/>
        </w:rPr>
        <w:t> 161 253,6</w:t>
      </w:r>
      <w:r w:rsidRPr="00980378">
        <w:rPr>
          <w:rFonts w:ascii="Times New Roman" w:hAnsi="Times New Roman" w:cs="Times New Roman"/>
          <w:sz w:val="24"/>
          <w:szCs w:val="24"/>
        </w:rPr>
        <w:t xml:space="preserve"> тыс. рублей, по расходам </w:t>
      </w:r>
      <w:r w:rsidR="005E701F" w:rsidRPr="00980378">
        <w:rPr>
          <w:rFonts w:ascii="Times New Roman" w:hAnsi="Times New Roman" w:cs="Times New Roman"/>
          <w:sz w:val="24"/>
          <w:szCs w:val="24"/>
        </w:rPr>
        <w:t>4</w:t>
      </w:r>
      <w:r w:rsidR="002D762C" w:rsidRPr="00980378">
        <w:rPr>
          <w:rFonts w:ascii="Times New Roman" w:hAnsi="Times New Roman" w:cs="Times New Roman"/>
          <w:sz w:val="24"/>
          <w:szCs w:val="24"/>
        </w:rPr>
        <w:t> 242 963,4</w:t>
      </w:r>
      <w:r w:rsidR="00CD0893" w:rsidRPr="00980378">
        <w:rPr>
          <w:rFonts w:ascii="Times New Roman" w:hAnsi="Times New Roman" w:cs="Times New Roman"/>
          <w:sz w:val="24"/>
          <w:szCs w:val="24"/>
        </w:rPr>
        <w:t>0</w:t>
      </w:r>
      <w:r w:rsidRPr="00980378">
        <w:rPr>
          <w:rFonts w:ascii="Times New Roman" w:hAnsi="Times New Roman" w:cs="Times New Roman"/>
          <w:sz w:val="24"/>
          <w:szCs w:val="24"/>
        </w:rPr>
        <w:t xml:space="preserve"> тыс. рублей, что привело к </w:t>
      </w:r>
      <w:r w:rsidR="002D762C" w:rsidRPr="00980378">
        <w:rPr>
          <w:rFonts w:ascii="Times New Roman" w:hAnsi="Times New Roman" w:cs="Times New Roman"/>
          <w:sz w:val="24"/>
          <w:szCs w:val="24"/>
        </w:rPr>
        <w:t>дефициту</w:t>
      </w:r>
      <w:r w:rsidRPr="00980378">
        <w:rPr>
          <w:rFonts w:ascii="Times New Roman" w:hAnsi="Times New Roman" w:cs="Times New Roman"/>
          <w:sz w:val="24"/>
          <w:szCs w:val="24"/>
        </w:rPr>
        <w:t xml:space="preserve">  бюджета в сумме </w:t>
      </w:r>
      <w:r w:rsidR="002D762C" w:rsidRPr="00980378">
        <w:rPr>
          <w:rFonts w:ascii="Times New Roman" w:hAnsi="Times New Roman" w:cs="Times New Roman"/>
          <w:sz w:val="24"/>
          <w:szCs w:val="24"/>
        </w:rPr>
        <w:t>81 709,9</w:t>
      </w:r>
      <w:r w:rsidR="003E094C" w:rsidRPr="00980378">
        <w:rPr>
          <w:rFonts w:ascii="Times New Roman" w:hAnsi="Times New Roman" w:cs="Times New Roman"/>
          <w:sz w:val="24"/>
          <w:szCs w:val="24"/>
        </w:rPr>
        <w:t xml:space="preserve"> </w:t>
      </w:r>
      <w:r w:rsidRPr="00980378">
        <w:rPr>
          <w:rFonts w:ascii="Times New Roman" w:hAnsi="Times New Roman" w:cs="Times New Roman"/>
          <w:sz w:val="24"/>
          <w:szCs w:val="24"/>
        </w:rPr>
        <w:t>тыс. рублей.</w:t>
      </w:r>
    </w:p>
    <w:p w:rsidR="00B85D2F" w:rsidRPr="00980378" w:rsidRDefault="00B85D2F" w:rsidP="00C7209B">
      <w:pPr>
        <w:ind w:firstLine="708"/>
        <w:rPr>
          <w:rFonts w:ascii="Times New Roman" w:hAnsi="Times New Roman" w:cs="Times New Roman"/>
          <w:sz w:val="24"/>
          <w:szCs w:val="24"/>
        </w:rPr>
      </w:pPr>
      <w:r w:rsidRPr="00980378">
        <w:rPr>
          <w:rFonts w:ascii="Times New Roman" w:hAnsi="Times New Roman" w:cs="Times New Roman"/>
          <w:sz w:val="24"/>
          <w:szCs w:val="24"/>
        </w:rPr>
        <w:t xml:space="preserve">Утверждение бюджета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на 20</w:t>
      </w:r>
      <w:r w:rsidR="002D762C"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sidR="00016A5D" w:rsidRPr="00980378">
        <w:rPr>
          <w:rFonts w:ascii="Times New Roman" w:hAnsi="Times New Roman" w:cs="Times New Roman"/>
          <w:sz w:val="24"/>
          <w:szCs w:val="24"/>
        </w:rPr>
        <w:t xml:space="preserve">атье </w:t>
      </w:r>
      <w:r w:rsidRPr="00980378">
        <w:rPr>
          <w:rFonts w:ascii="Times New Roman" w:hAnsi="Times New Roman" w:cs="Times New Roman"/>
          <w:sz w:val="24"/>
          <w:szCs w:val="24"/>
        </w:rPr>
        <w:t xml:space="preserve">184.1 </w:t>
      </w:r>
      <w:r w:rsidR="004E086A" w:rsidRPr="00980378">
        <w:rPr>
          <w:rFonts w:ascii="Times New Roman" w:hAnsi="Times New Roman" w:cs="Times New Roman"/>
          <w:sz w:val="24"/>
          <w:szCs w:val="24"/>
        </w:rPr>
        <w:t>БК РФ</w:t>
      </w:r>
      <w:r w:rsidRPr="00980378">
        <w:rPr>
          <w:rFonts w:ascii="Times New Roman" w:hAnsi="Times New Roman" w:cs="Times New Roman"/>
          <w:sz w:val="24"/>
          <w:szCs w:val="24"/>
        </w:rPr>
        <w:t>.</w:t>
      </w:r>
    </w:p>
    <w:p w:rsidR="000E5B30" w:rsidRPr="00980378" w:rsidRDefault="000E5B30" w:rsidP="00D4445F">
      <w:pPr>
        <w:ind w:firstLine="708"/>
        <w:rPr>
          <w:rFonts w:ascii="Times New Roman" w:hAnsi="Times New Roman" w:cs="Times New Roman"/>
          <w:sz w:val="24"/>
          <w:szCs w:val="24"/>
        </w:rPr>
      </w:pPr>
    </w:p>
    <w:p w:rsidR="00B85D2F" w:rsidRPr="00980378" w:rsidRDefault="008B4F43" w:rsidP="00B85D2F">
      <w:pPr>
        <w:jc w:val="center"/>
        <w:rPr>
          <w:rFonts w:ascii="Times New Roman" w:hAnsi="Times New Roman" w:cs="Times New Roman"/>
          <w:b/>
          <w:sz w:val="28"/>
          <w:szCs w:val="28"/>
        </w:rPr>
      </w:pPr>
      <w:r w:rsidRPr="00980378">
        <w:rPr>
          <w:rFonts w:ascii="Times New Roman" w:hAnsi="Times New Roman" w:cs="Times New Roman"/>
          <w:b/>
          <w:sz w:val="28"/>
          <w:szCs w:val="28"/>
        </w:rPr>
        <w:lastRenderedPageBreak/>
        <w:t>5</w:t>
      </w:r>
      <w:r w:rsidR="00B85D2F" w:rsidRPr="00980378">
        <w:rPr>
          <w:rFonts w:ascii="Times New Roman" w:hAnsi="Times New Roman" w:cs="Times New Roman"/>
          <w:b/>
          <w:sz w:val="28"/>
          <w:szCs w:val="28"/>
        </w:rPr>
        <w:t xml:space="preserve">. Исполнение доходной части бюджета Муниципального образования </w:t>
      </w:r>
      <w:r w:rsidR="00F11F71" w:rsidRPr="00980378">
        <w:rPr>
          <w:rFonts w:ascii="Times New Roman" w:hAnsi="Times New Roman" w:cs="Times New Roman"/>
          <w:b/>
          <w:sz w:val="28"/>
          <w:szCs w:val="28"/>
        </w:rPr>
        <w:t>«</w:t>
      </w:r>
      <w:r w:rsidR="00B85D2F" w:rsidRPr="00980378">
        <w:rPr>
          <w:rFonts w:ascii="Times New Roman" w:hAnsi="Times New Roman" w:cs="Times New Roman"/>
          <w:b/>
          <w:sz w:val="28"/>
          <w:szCs w:val="28"/>
        </w:rPr>
        <w:t>Нерюнгринский район</w:t>
      </w:r>
      <w:r w:rsidR="00F11F71" w:rsidRPr="00980378">
        <w:rPr>
          <w:rFonts w:ascii="Times New Roman" w:hAnsi="Times New Roman" w:cs="Times New Roman"/>
          <w:b/>
          <w:sz w:val="28"/>
          <w:szCs w:val="28"/>
        </w:rPr>
        <w:t>»</w:t>
      </w:r>
    </w:p>
    <w:p w:rsidR="00F2299E" w:rsidRPr="00980378" w:rsidRDefault="00F2299E" w:rsidP="00B85D2F">
      <w:pPr>
        <w:jc w:val="center"/>
        <w:rPr>
          <w:rFonts w:ascii="Times New Roman" w:hAnsi="Times New Roman" w:cs="Times New Roman"/>
          <w:b/>
          <w:sz w:val="28"/>
          <w:szCs w:val="28"/>
        </w:rPr>
      </w:pPr>
    </w:p>
    <w:p w:rsidR="00B85D2F" w:rsidRPr="00980378" w:rsidRDefault="00B85D2F" w:rsidP="001A6A3F">
      <w:pPr>
        <w:ind w:firstLine="708"/>
        <w:rPr>
          <w:rFonts w:ascii="Times New Roman" w:hAnsi="Times New Roman" w:cs="Times New Roman"/>
          <w:sz w:val="24"/>
          <w:szCs w:val="24"/>
        </w:rPr>
      </w:pPr>
      <w:r w:rsidRPr="00980378">
        <w:rPr>
          <w:rFonts w:ascii="Times New Roman" w:hAnsi="Times New Roman" w:cs="Times New Roman"/>
          <w:sz w:val="24"/>
          <w:szCs w:val="24"/>
        </w:rPr>
        <w:t>Первоначальный объем налоговых и неналоговых доходов на 20</w:t>
      </w:r>
      <w:r w:rsidR="001453C5"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определен исходя из прогноза социально-экономического развития Нерюнгринского района на 20</w:t>
      </w:r>
      <w:r w:rsidR="001453C5"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с уч</w:t>
      </w:r>
      <w:r w:rsidR="00D675B3" w:rsidRPr="00980378">
        <w:rPr>
          <w:rFonts w:ascii="Times New Roman" w:hAnsi="Times New Roman" w:cs="Times New Roman"/>
          <w:sz w:val="24"/>
          <w:szCs w:val="24"/>
        </w:rPr>
        <w:t>е</w:t>
      </w:r>
      <w:r w:rsidRPr="00980378">
        <w:rPr>
          <w:rFonts w:ascii="Times New Roman" w:hAnsi="Times New Roman" w:cs="Times New Roman"/>
          <w:sz w:val="24"/>
          <w:szCs w:val="24"/>
        </w:rPr>
        <w:t>том нормативов отчислений от уплаты налогов и платежей в местный бюджет.</w:t>
      </w:r>
    </w:p>
    <w:p w:rsidR="00A42347" w:rsidRPr="00980378" w:rsidRDefault="00A42347" w:rsidP="001A6A3F">
      <w:pPr>
        <w:ind w:firstLine="708"/>
        <w:rPr>
          <w:rFonts w:ascii="Times New Roman" w:hAnsi="Times New Roman" w:cs="Times New Roman"/>
          <w:sz w:val="24"/>
          <w:szCs w:val="24"/>
        </w:rPr>
      </w:pPr>
    </w:p>
    <w:p w:rsidR="00B85D2F" w:rsidRPr="00980378" w:rsidRDefault="00B85D2F" w:rsidP="001A6A3F">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Анализ </w:t>
      </w:r>
      <w:r w:rsidR="00E27C82" w:rsidRPr="00980378">
        <w:rPr>
          <w:rFonts w:ascii="Times New Roman" w:hAnsi="Times New Roman" w:cs="Times New Roman"/>
          <w:sz w:val="24"/>
          <w:szCs w:val="24"/>
        </w:rPr>
        <w:t>структуры</w:t>
      </w:r>
      <w:r w:rsidRPr="00980378">
        <w:rPr>
          <w:rFonts w:ascii="Times New Roman" w:hAnsi="Times New Roman" w:cs="Times New Roman"/>
          <w:sz w:val="24"/>
          <w:szCs w:val="24"/>
        </w:rPr>
        <w:t xml:space="preserve"> </w:t>
      </w:r>
      <w:r w:rsidR="003C7A50" w:rsidRPr="00980378">
        <w:rPr>
          <w:rFonts w:ascii="Times New Roman" w:hAnsi="Times New Roman" w:cs="Times New Roman"/>
          <w:sz w:val="24"/>
          <w:szCs w:val="24"/>
        </w:rPr>
        <w:t>доходов бюджета Муниципального</w:t>
      </w:r>
      <w:r w:rsidR="00E27C82" w:rsidRPr="00980378">
        <w:rPr>
          <w:rFonts w:ascii="Times New Roman" w:hAnsi="Times New Roman" w:cs="Times New Roman"/>
          <w:sz w:val="24"/>
          <w:szCs w:val="24"/>
        </w:rPr>
        <w:t xml:space="preserve"> образования </w:t>
      </w:r>
      <w:r w:rsidR="00F11F71" w:rsidRPr="00980378">
        <w:rPr>
          <w:rFonts w:ascii="Times New Roman" w:hAnsi="Times New Roman" w:cs="Times New Roman"/>
          <w:sz w:val="24"/>
          <w:szCs w:val="24"/>
        </w:rPr>
        <w:t>«</w:t>
      </w:r>
      <w:r w:rsidR="00E27C82"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E27C82" w:rsidRPr="00980378">
        <w:rPr>
          <w:rFonts w:ascii="Times New Roman" w:hAnsi="Times New Roman" w:cs="Times New Roman"/>
          <w:sz w:val="24"/>
          <w:szCs w:val="24"/>
        </w:rPr>
        <w:t xml:space="preserve"> за 20</w:t>
      </w:r>
      <w:r w:rsidR="001453C5" w:rsidRPr="00980378">
        <w:rPr>
          <w:rFonts w:ascii="Times New Roman" w:hAnsi="Times New Roman" w:cs="Times New Roman"/>
          <w:sz w:val="24"/>
          <w:szCs w:val="24"/>
        </w:rPr>
        <w:t>20</w:t>
      </w:r>
      <w:r w:rsidR="00E27C82" w:rsidRPr="00980378">
        <w:rPr>
          <w:rFonts w:ascii="Times New Roman" w:hAnsi="Times New Roman" w:cs="Times New Roman"/>
          <w:sz w:val="24"/>
          <w:szCs w:val="24"/>
        </w:rPr>
        <w:t xml:space="preserve"> год и распределение общего объема поступлений приведен в таблице</w:t>
      </w:r>
      <w:r w:rsidR="00E06D13" w:rsidRPr="00980378">
        <w:rPr>
          <w:rFonts w:ascii="Times New Roman" w:hAnsi="Times New Roman" w:cs="Times New Roman"/>
          <w:sz w:val="24"/>
          <w:szCs w:val="24"/>
        </w:rPr>
        <w:t>:</w:t>
      </w:r>
    </w:p>
    <w:p w:rsidR="00D675B3" w:rsidRPr="00980378" w:rsidRDefault="00A42347" w:rsidP="003A29D4">
      <w:pPr>
        <w:jc w:val="right"/>
        <w:rPr>
          <w:rFonts w:ascii="Times New Roman" w:hAnsi="Times New Roman" w:cs="Times New Roman"/>
          <w:sz w:val="24"/>
          <w:szCs w:val="24"/>
        </w:rPr>
      </w:pP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00B85D2F" w:rsidRPr="00980378">
        <w:rPr>
          <w:rFonts w:ascii="Times New Roman" w:hAnsi="Times New Roman" w:cs="Times New Roman"/>
          <w:sz w:val="24"/>
          <w:szCs w:val="24"/>
        </w:rPr>
        <w:t>тыс. руб</w:t>
      </w:r>
      <w:r w:rsidR="00571F84" w:rsidRPr="00980378">
        <w:rPr>
          <w:rFonts w:ascii="Times New Roman" w:hAnsi="Times New Roman" w:cs="Times New Roman"/>
          <w:sz w:val="24"/>
          <w:szCs w:val="24"/>
        </w:rPr>
        <w:t>лей</w:t>
      </w:r>
    </w:p>
    <w:tbl>
      <w:tblPr>
        <w:tblW w:w="9880" w:type="dxa"/>
        <w:tblInd w:w="93" w:type="dxa"/>
        <w:tblLook w:val="04A0" w:firstRow="1" w:lastRow="0" w:firstColumn="1" w:lastColumn="0" w:noHBand="0" w:noVBand="1"/>
      </w:tblPr>
      <w:tblGrid>
        <w:gridCol w:w="546"/>
        <w:gridCol w:w="2541"/>
        <w:gridCol w:w="1513"/>
        <w:gridCol w:w="1297"/>
        <w:gridCol w:w="1207"/>
        <w:gridCol w:w="1244"/>
        <w:gridCol w:w="766"/>
        <w:gridCol w:w="766"/>
      </w:tblGrid>
      <w:tr w:rsidR="00F95890" w:rsidRPr="00980378" w:rsidTr="00212649">
        <w:trPr>
          <w:trHeight w:val="75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 </w:t>
            </w:r>
            <w:proofErr w:type="gramStart"/>
            <w:r w:rsidRPr="00980378">
              <w:rPr>
                <w:rFonts w:ascii="Times New Roman" w:eastAsia="Times New Roman" w:hAnsi="Times New Roman" w:cs="Times New Roman"/>
                <w:sz w:val="20"/>
                <w:szCs w:val="20"/>
                <w:lang w:eastAsia="ru-RU"/>
              </w:rPr>
              <w:t>п</w:t>
            </w:r>
            <w:proofErr w:type="gramEnd"/>
            <w:r w:rsidRPr="00980378">
              <w:rPr>
                <w:rFonts w:ascii="Times New Roman" w:eastAsia="Times New Roman" w:hAnsi="Times New Roman" w:cs="Times New Roman"/>
                <w:sz w:val="20"/>
                <w:szCs w:val="20"/>
                <w:lang w:eastAsia="ru-RU"/>
              </w:rPr>
              <w:t>/п</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C9D" w:rsidRPr="00980378" w:rsidRDefault="00F95890"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Утвержденный план</w:t>
            </w:r>
          </w:p>
          <w:p w:rsidR="00F95890" w:rsidRPr="00980378" w:rsidRDefault="00EC6C9D"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 Решение от 27.12.2019 № 5-11</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80378" w:rsidRDefault="005F09FF"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r w:rsidRPr="00980378">
              <w:rPr>
                <w:rStyle w:val="fontstyle01"/>
                <w:sz w:val="20"/>
                <w:szCs w:val="20"/>
              </w:rPr>
              <w:t>форма 0503117</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r w:rsidRPr="00980378">
              <w:rPr>
                <w:rFonts w:ascii="Times New Roman" w:eastAsia="Times New Roman" w:hAnsi="Times New Roman" w:cs="Times New Roman"/>
                <w:sz w:val="14"/>
                <w:szCs w:val="14"/>
                <w:lang w:eastAsia="ru-RU"/>
              </w:rPr>
              <w:t xml:space="preserve"> (гр.5 - гр.4)</w:t>
            </w:r>
          </w:p>
        </w:tc>
        <w:tc>
          <w:tcPr>
            <w:tcW w:w="1532" w:type="dxa"/>
            <w:gridSpan w:val="2"/>
            <w:tcBorders>
              <w:top w:val="single" w:sz="4" w:space="0" w:color="auto"/>
              <w:left w:val="nil"/>
              <w:bottom w:val="single" w:sz="4" w:space="0" w:color="auto"/>
              <w:right w:val="single" w:sz="4" w:space="0" w:color="auto"/>
            </w:tcBorders>
            <w:shd w:val="clear" w:color="auto" w:fill="auto"/>
            <w:noWrap/>
            <w:vAlign w:val="bottom"/>
            <w:hideMark/>
          </w:tcPr>
          <w:p w:rsidR="00F95890" w:rsidRPr="00980378" w:rsidRDefault="00F95890"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Исполнение</w:t>
            </w:r>
          </w:p>
        </w:tc>
      </w:tr>
      <w:tr w:rsidR="00F95890" w:rsidRPr="00980378" w:rsidTr="00212649">
        <w:trPr>
          <w:trHeight w:val="279"/>
        </w:trPr>
        <w:tc>
          <w:tcPr>
            <w:tcW w:w="546" w:type="dxa"/>
            <w:vMerge/>
            <w:tcBorders>
              <w:top w:val="single" w:sz="4" w:space="0" w:color="auto"/>
              <w:left w:val="single" w:sz="4" w:space="0" w:color="auto"/>
              <w:bottom w:val="single" w:sz="4" w:space="0" w:color="auto"/>
              <w:right w:val="single" w:sz="4" w:space="0" w:color="auto"/>
            </w:tcBorders>
            <w:vAlign w:val="center"/>
            <w:hideMark/>
          </w:tcPr>
          <w:p w:rsidR="00F95890" w:rsidRPr="00980378" w:rsidRDefault="00F95890" w:rsidP="00F95890">
            <w:pPr>
              <w:jc w:val="left"/>
              <w:rPr>
                <w:rFonts w:ascii="Times New Roman" w:eastAsia="Times New Roman" w:hAnsi="Times New Roman" w:cs="Times New Roman"/>
                <w:sz w:val="20"/>
                <w:szCs w:val="20"/>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F95890" w:rsidRPr="00980378" w:rsidRDefault="00F95890" w:rsidP="00F95890">
            <w:pPr>
              <w:jc w:val="left"/>
              <w:rPr>
                <w:rFonts w:ascii="Times New Roman" w:eastAsia="Times New Roman" w:hAnsi="Times New Roman" w:cs="Times New Roman"/>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F95890" w:rsidRPr="00980378" w:rsidRDefault="00F95890" w:rsidP="00F95890">
            <w:pPr>
              <w:jc w:val="left"/>
              <w:rPr>
                <w:rFonts w:ascii="Times New Roman" w:eastAsia="Times New Roman" w:hAnsi="Times New Roman" w:cs="Times New Roman"/>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F95890" w:rsidRPr="00980378" w:rsidRDefault="00F95890" w:rsidP="00F95890">
            <w:pPr>
              <w:jc w:val="left"/>
              <w:rPr>
                <w:rFonts w:ascii="Times New Roman" w:eastAsia="Times New Roman" w:hAnsi="Times New Roman" w:cs="Times New Roman"/>
                <w:sz w:val="20"/>
                <w:szCs w:val="20"/>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F95890" w:rsidRPr="00980378" w:rsidRDefault="00F95890" w:rsidP="00F95890">
            <w:pPr>
              <w:jc w:val="left"/>
              <w:rPr>
                <w:rFonts w:ascii="Times New Roman" w:eastAsia="Times New Roman" w:hAnsi="Times New Roman" w:cs="Times New Roman"/>
                <w:sz w:val="20"/>
                <w:szCs w:val="2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F95890" w:rsidRPr="00980378" w:rsidRDefault="00F95890" w:rsidP="00F95890">
            <w:pPr>
              <w:jc w:val="left"/>
              <w:rPr>
                <w:rFonts w:ascii="Times New Roman" w:eastAsia="Times New Roman" w:hAnsi="Times New Roman" w:cs="Times New Roman"/>
                <w:sz w:val="20"/>
                <w:szCs w:val="20"/>
                <w:lang w:eastAsia="ru-RU"/>
              </w:rPr>
            </w:pPr>
          </w:p>
        </w:tc>
        <w:tc>
          <w:tcPr>
            <w:tcW w:w="766" w:type="dxa"/>
            <w:tcBorders>
              <w:top w:val="nil"/>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sz w:val="20"/>
                <w:szCs w:val="20"/>
                <w:lang w:eastAsia="ru-RU"/>
              </w:rPr>
            </w:pPr>
            <w:proofErr w:type="spellStart"/>
            <w:r w:rsidRPr="00980378">
              <w:rPr>
                <w:rFonts w:ascii="Times New Roman" w:eastAsia="Times New Roman" w:hAnsi="Times New Roman" w:cs="Times New Roman"/>
                <w:sz w:val="20"/>
                <w:szCs w:val="20"/>
                <w:lang w:eastAsia="ru-RU"/>
              </w:rPr>
              <w:t>уд</w:t>
            </w:r>
            <w:proofErr w:type="gramStart"/>
            <w:r w:rsidRPr="00980378">
              <w:rPr>
                <w:rFonts w:ascii="Times New Roman" w:eastAsia="Times New Roman" w:hAnsi="Times New Roman" w:cs="Times New Roman"/>
                <w:sz w:val="20"/>
                <w:szCs w:val="20"/>
                <w:lang w:eastAsia="ru-RU"/>
              </w:rPr>
              <w:t>.в</w:t>
            </w:r>
            <w:proofErr w:type="gramEnd"/>
            <w:r w:rsidRPr="00980378">
              <w:rPr>
                <w:rFonts w:ascii="Times New Roman" w:eastAsia="Times New Roman" w:hAnsi="Times New Roman" w:cs="Times New Roman"/>
                <w:sz w:val="20"/>
                <w:szCs w:val="20"/>
                <w:lang w:eastAsia="ru-RU"/>
              </w:rPr>
              <w:t>ес</w:t>
            </w:r>
            <w:proofErr w:type="spellEnd"/>
          </w:p>
        </w:tc>
      </w:tr>
      <w:tr w:rsidR="00F95890"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4</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5</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95890" w:rsidRPr="00980378" w:rsidRDefault="00F95890" w:rsidP="00F9589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8</w:t>
            </w:r>
          </w:p>
        </w:tc>
      </w:tr>
      <w:tr w:rsidR="003E094C"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3E094C" w:rsidRPr="00980378" w:rsidRDefault="003E094C" w:rsidP="00227255">
            <w:pPr>
              <w:jc w:val="center"/>
              <w:rPr>
                <w:rFonts w:ascii="Times New Roman" w:eastAsia="Times New Roman" w:hAnsi="Times New Roman" w:cs="Times New Roman"/>
                <w:b/>
                <w:bCs/>
                <w:sz w:val="18"/>
                <w:szCs w:val="18"/>
                <w:lang w:eastAsia="ru-RU"/>
              </w:rPr>
            </w:pPr>
          </w:p>
        </w:tc>
        <w:tc>
          <w:tcPr>
            <w:tcW w:w="2541" w:type="dxa"/>
            <w:tcBorders>
              <w:top w:val="single" w:sz="4" w:space="0" w:color="auto"/>
              <w:left w:val="nil"/>
              <w:bottom w:val="single" w:sz="4" w:space="0" w:color="auto"/>
              <w:right w:val="single" w:sz="4" w:space="0" w:color="auto"/>
            </w:tcBorders>
            <w:shd w:val="clear" w:color="auto" w:fill="FFFF99"/>
            <w:vAlign w:val="center"/>
            <w:hideMark/>
          </w:tcPr>
          <w:p w:rsidR="003E094C" w:rsidRPr="00980378" w:rsidRDefault="003E094C" w:rsidP="003E094C">
            <w:pPr>
              <w:jc w:val="left"/>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Доходы</w:t>
            </w:r>
          </w:p>
        </w:tc>
        <w:tc>
          <w:tcPr>
            <w:tcW w:w="1513" w:type="dxa"/>
            <w:tcBorders>
              <w:top w:val="single" w:sz="4" w:space="0" w:color="auto"/>
              <w:left w:val="nil"/>
              <w:bottom w:val="single" w:sz="4" w:space="0" w:color="auto"/>
              <w:right w:val="single" w:sz="4" w:space="0" w:color="auto"/>
            </w:tcBorders>
            <w:shd w:val="clear" w:color="auto" w:fill="FFFF99"/>
            <w:vAlign w:val="center"/>
            <w:hideMark/>
          </w:tcPr>
          <w:p w:rsidR="003E094C" w:rsidRPr="00980378" w:rsidRDefault="003E094C" w:rsidP="00227255">
            <w:pPr>
              <w:jc w:val="center"/>
              <w:rPr>
                <w:rFonts w:ascii="Times New Roman" w:eastAsia="Times New Roman" w:hAnsi="Times New Roman" w:cs="Times New Roman"/>
                <w:b/>
                <w:bCs/>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FFFF99"/>
            <w:vAlign w:val="center"/>
            <w:hideMark/>
          </w:tcPr>
          <w:p w:rsidR="003E094C" w:rsidRPr="00980378" w:rsidRDefault="003E094C" w:rsidP="00227255">
            <w:pPr>
              <w:jc w:val="center"/>
              <w:rPr>
                <w:rFonts w:ascii="Times New Roman" w:eastAsia="Times New Roman" w:hAnsi="Times New Roman" w:cs="Times New Roman"/>
                <w:b/>
                <w:bCs/>
                <w:sz w:val="18"/>
                <w:szCs w:val="18"/>
                <w:lang w:eastAsia="ru-RU"/>
              </w:rPr>
            </w:pPr>
          </w:p>
        </w:tc>
        <w:tc>
          <w:tcPr>
            <w:tcW w:w="1207" w:type="dxa"/>
            <w:tcBorders>
              <w:top w:val="single" w:sz="4" w:space="0" w:color="auto"/>
              <w:left w:val="nil"/>
              <w:bottom w:val="single" w:sz="4" w:space="0" w:color="auto"/>
              <w:right w:val="single" w:sz="4" w:space="0" w:color="auto"/>
            </w:tcBorders>
            <w:shd w:val="clear" w:color="auto" w:fill="FFFF99"/>
            <w:vAlign w:val="center"/>
            <w:hideMark/>
          </w:tcPr>
          <w:p w:rsidR="003E094C" w:rsidRPr="00980378" w:rsidRDefault="003E094C" w:rsidP="00227255">
            <w:pPr>
              <w:jc w:val="center"/>
              <w:rPr>
                <w:rFonts w:ascii="Times New Roman" w:eastAsia="Times New Roman" w:hAnsi="Times New Roman" w:cs="Times New Roman"/>
                <w:b/>
                <w:bCs/>
                <w:sz w:val="18"/>
                <w:szCs w:val="18"/>
                <w:lang w:eastAsia="ru-RU"/>
              </w:rPr>
            </w:pPr>
          </w:p>
        </w:tc>
        <w:tc>
          <w:tcPr>
            <w:tcW w:w="1244" w:type="dxa"/>
            <w:tcBorders>
              <w:top w:val="single" w:sz="4" w:space="0" w:color="auto"/>
              <w:left w:val="nil"/>
              <w:bottom w:val="single" w:sz="4" w:space="0" w:color="auto"/>
              <w:right w:val="single" w:sz="4" w:space="0" w:color="auto"/>
            </w:tcBorders>
            <w:shd w:val="clear" w:color="auto" w:fill="FFFF99"/>
            <w:vAlign w:val="center"/>
            <w:hideMark/>
          </w:tcPr>
          <w:p w:rsidR="003E094C" w:rsidRPr="00980378" w:rsidRDefault="003E094C" w:rsidP="00227255">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3E094C" w:rsidRPr="00980378" w:rsidRDefault="003E094C" w:rsidP="00227255">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3E094C" w:rsidRPr="00980378" w:rsidRDefault="003E094C" w:rsidP="00227255">
            <w:pPr>
              <w:jc w:val="center"/>
              <w:rPr>
                <w:rFonts w:ascii="Times New Roman" w:eastAsia="Times New Roman" w:hAnsi="Times New Roman" w:cs="Times New Roman"/>
                <w:b/>
                <w:bCs/>
                <w:sz w:val="18"/>
                <w:szCs w:val="18"/>
                <w:lang w:eastAsia="ru-RU"/>
              </w:rPr>
            </w:pP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b/>
                <w:bCs/>
              </w:rPr>
            </w:pPr>
            <w:r w:rsidRPr="00980378">
              <w:rPr>
                <w:rFonts w:ascii="Times New Roman" w:hAnsi="Times New Roman" w:cs="Times New Roman"/>
                <w:b/>
                <w:bCs/>
              </w:rPr>
              <w:t>1</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b/>
                <w:bCs/>
                <w:color w:val="000000"/>
              </w:rPr>
            </w:pPr>
            <w:r w:rsidRPr="00980378">
              <w:rPr>
                <w:rFonts w:ascii="Times New Roman" w:hAnsi="Times New Roman" w:cs="Times New Roman"/>
                <w:b/>
                <w:bCs/>
                <w:color w:val="000000"/>
              </w:rPr>
              <w:t>Налоговые и 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1 334 947,4</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1 322 728,6</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1 357 557,6</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34 829,0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102,6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sz w:val="20"/>
                <w:szCs w:val="20"/>
              </w:rPr>
            </w:pPr>
            <w:r w:rsidRPr="00980378">
              <w:rPr>
                <w:rFonts w:ascii="Times New Roman" w:hAnsi="Times New Roman" w:cs="Times New Roman"/>
                <w:b/>
                <w:bCs/>
                <w:sz w:val="20"/>
                <w:szCs w:val="20"/>
              </w:rPr>
              <w:t>32,62</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1.1.</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 xml:space="preserve">налоговые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1 258 281,6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1 226 597,9</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1 263 718,9</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37 121,0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103,0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sz w:val="20"/>
                <w:szCs w:val="20"/>
              </w:rPr>
            </w:pPr>
            <w:r w:rsidRPr="00980378">
              <w:rPr>
                <w:rFonts w:ascii="Times New Roman" w:hAnsi="Times New Roman" w:cs="Times New Roman"/>
                <w:bCs/>
                <w:sz w:val="20"/>
                <w:szCs w:val="20"/>
              </w:rPr>
              <w:t>30,37</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1.2.</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неналоговые</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76 665,8</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96 130,7</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93 838,7</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-2 292,0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97,62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sz w:val="20"/>
                <w:szCs w:val="20"/>
              </w:rPr>
            </w:pPr>
            <w:r w:rsidRPr="00980378">
              <w:rPr>
                <w:rFonts w:ascii="Times New Roman" w:hAnsi="Times New Roman" w:cs="Times New Roman"/>
                <w:bCs/>
                <w:sz w:val="20"/>
                <w:szCs w:val="20"/>
              </w:rPr>
              <w:t>2,26</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b/>
                <w:bCs/>
              </w:rPr>
            </w:pPr>
            <w:r w:rsidRPr="00980378">
              <w:rPr>
                <w:rFonts w:ascii="Times New Roman" w:hAnsi="Times New Roman" w:cs="Times New Roman"/>
                <w:b/>
                <w:bCs/>
              </w:rPr>
              <w:t>2</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2 485 727,6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2 804 032,3</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2 803 695,9</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-336,3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color w:val="000000"/>
                <w:sz w:val="20"/>
                <w:szCs w:val="20"/>
              </w:rPr>
            </w:pPr>
            <w:r w:rsidRPr="00980378">
              <w:rPr>
                <w:rFonts w:ascii="Times New Roman" w:hAnsi="Times New Roman" w:cs="Times New Roman"/>
                <w:b/>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
                <w:bCs/>
                <w:sz w:val="20"/>
                <w:szCs w:val="20"/>
              </w:rPr>
            </w:pPr>
            <w:r w:rsidRPr="00980378">
              <w:rPr>
                <w:rFonts w:ascii="Times New Roman" w:hAnsi="Times New Roman" w:cs="Times New Roman"/>
                <w:b/>
                <w:bCs/>
                <w:sz w:val="20"/>
                <w:szCs w:val="20"/>
              </w:rPr>
              <w:t>67,38</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2.1.</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Дотации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379 417,0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442 871,7</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442 871,7</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2.2.</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color w:val="000000"/>
                <w:sz w:val="20"/>
                <w:szCs w:val="20"/>
              </w:rPr>
            </w:pPr>
            <w:r w:rsidRPr="00980378">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16 422,0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24 804,5</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24 804,5</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2.3.</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color w:val="000000"/>
                <w:sz w:val="20"/>
                <w:szCs w:val="20"/>
              </w:rPr>
            </w:pPr>
            <w:r w:rsidRPr="00980378">
              <w:rPr>
                <w:rFonts w:ascii="Times New Roman" w:hAnsi="Times New Roman" w:cs="Times New Roman"/>
                <w:color w:val="000000"/>
                <w:sz w:val="20"/>
                <w:szCs w:val="20"/>
              </w:rPr>
              <w:t>Субвенции бюджетам бюджетной системы Российской Федерации</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1 873 402,7</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2 060 920,8</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2 060 301,1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-619,7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2.4.</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Иные межбюджетные трансферты</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216 485,9</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226 737,5</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226 737,5</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2.5.</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Прочие безвозмездные поступления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767,7</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767,7</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2.6.</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rsidP="00212649">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50 964,2</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50 966,3</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2,1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649" w:rsidRPr="00980378" w:rsidRDefault="00212649">
            <w:pPr>
              <w:jc w:val="center"/>
              <w:rPr>
                <w:rFonts w:ascii="Times New Roman" w:hAnsi="Times New Roman" w:cs="Times New Roman"/>
              </w:rPr>
            </w:pPr>
            <w:r w:rsidRPr="00980378">
              <w:rPr>
                <w:rFonts w:ascii="Times New Roman" w:hAnsi="Times New Roman" w:cs="Times New Roman"/>
              </w:rPr>
              <w:t>2.7.</w:t>
            </w:r>
          </w:p>
        </w:tc>
        <w:tc>
          <w:tcPr>
            <w:tcW w:w="2541" w:type="dxa"/>
            <w:tcBorders>
              <w:top w:val="single" w:sz="4" w:space="0" w:color="auto"/>
              <w:left w:val="nil"/>
              <w:bottom w:val="single" w:sz="4" w:space="0" w:color="auto"/>
              <w:right w:val="single" w:sz="4" w:space="0" w:color="auto"/>
            </w:tcBorders>
            <w:shd w:val="clear" w:color="auto" w:fill="auto"/>
            <w:vAlign w:val="bottom"/>
            <w:hideMark/>
          </w:tcPr>
          <w:p w:rsidR="00212649" w:rsidRPr="00980378" w:rsidRDefault="00212649">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-3 034,2</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-2 752,9</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281,3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90,7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12649"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 </w:t>
            </w:r>
          </w:p>
        </w:tc>
      </w:tr>
      <w:tr w:rsidR="00212649" w:rsidRPr="00980378" w:rsidTr="00212649">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12649" w:rsidRPr="00980378" w:rsidRDefault="00212649" w:rsidP="00346F0A">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c>
          <w:tcPr>
            <w:tcW w:w="254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12649" w:rsidRPr="00980378" w:rsidRDefault="00212649" w:rsidP="00346F0A">
            <w:pPr>
              <w:jc w:val="left"/>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Итого доходов</w:t>
            </w:r>
          </w:p>
        </w:tc>
        <w:tc>
          <w:tcPr>
            <w:tcW w:w="151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12649" w:rsidRPr="00980378" w:rsidRDefault="00212649" w:rsidP="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3 820 675,0</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12649" w:rsidRPr="00980378" w:rsidRDefault="00212649" w:rsidP="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4 126 760,9</w:t>
            </w:r>
          </w:p>
        </w:tc>
        <w:tc>
          <w:tcPr>
            <w:tcW w:w="120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12649" w:rsidRPr="00980378" w:rsidRDefault="00212649" w:rsidP="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4 161 253,6</w:t>
            </w:r>
          </w:p>
        </w:tc>
        <w:tc>
          <w:tcPr>
            <w:tcW w:w="124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12649" w:rsidRPr="00980378" w:rsidRDefault="00212649" w:rsidP="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34 492,7</w:t>
            </w:r>
          </w:p>
        </w:tc>
        <w:tc>
          <w:tcPr>
            <w:tcW w:w="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12649" w:rsidRPr="00980378" w:rsidRDefault="00212649" w:rsidP="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100,8</w:t>
            </w:r>
          </w:p>
        </w:tc>
        <w:tc>
          <w:tcPr>
            <w:tcW w:w="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12649" w:rsidRPr="00980378" w:rsidRDefault="00212649" w:rsidP="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100,00</w:t>
            </w:r>
          </w:p>
        </w:tc>
      </w:tr>
    </w:tbl>
    <w:p w:rsidR="003A29D4" w:rsidRPr="00980378" w:rsidRDefault="003A29D4" w:rsidP="001A6A3F">
      <w:pPr>
        <w:ind w:firstLine="708"/>
        <w:rPr>
          <w:rFonts w:ascii="Times New Roman" w:hAnsi="Times New Roman" w:cs="Times New Roman"/>
          <w:sz w:val="24"/>
          <w:szCs w:val="24"/>
        </w:rPr>
      </w:pPr>
    </w:p>
    <w:p w:rsidR="00801479" w:rsidRPr="00980378" w:rsidRDefault="00B85D2F" w:rsidP="001A6A3F">
      <w:pPr>
        <w:ind w:firstLine="708"/>
        <w:rPr>
          <w:rFonts w:ascii="Times New Roman" w:hAnsi="Times New Roman" w:cs="Times New Roman"/>
          <w:sz w:val="24"/>
          <w:szCs w:val="24"/>
        </w:rPr>
      </w:pPr>
      <w:r w:rsidRPr="00980378">
        <w:rPr>
          <w:rFonts w:ascii="Times New Roman" w:hAnsi="Times New Roman" w:cs="Times New Roman"/>
          <w:sz w:val="24"/>
          <w:szCs w:val="24"/>
        </w:rPr>
        <w:lastRenderedPageBreak/>
        <w:t>Согласно предоставленному годовому отчету</w:t>
      </w:r>
      <w:r w:rsidR="00C1267D" w:rsidRPr="00980378">
        <w:rPr>
          <w:rFonts w:ascii="Times New Roman" w:hAnsi="Times New Roman" w:cs="Times New Roman"/>
          <w:sz w:val="24"/>
          <w:szCs w:val="24"/>
        </w:rPr>
        <w:t xml:space="preserve"> и</w:t>
      </w:r>
      <w:r w:rsidRPr="00980378">
        <w:rPr>
          <w:rFonts w:ascii="Times New Roman" w:hAnsi="Times New Roman" w:cs="Times New Roman"/>
          <w:sz w:val="24"/>
          <w:szCs w:val="24"/>
        </w:rPr>
        <w:t>сполнен</w:t>
      </w:r>
      <w:r w:rsidR="00E33DD5" w:rsidRPr="00980378">
        <w:rPr>
          <w:rFonts w:ascii="Times New Roman" w:hAnsi="Times New Roman" w:cs="Times New Roman"/>
          <w:sz w:val="24"/>
          <w:szCs w:val="24"/>
        </w:rPr>
        <w:t>а</w:t>
      </w:r>
      <w:r w:rsidRPr="00980378">
        <w:rPr>
          <w:rFonts w:ascii="Times New Roman" w:hAnsi="Times New Roman" w:cs="Times New Roman"/>
          <w:sz w:val="24"/>
          <w:szCs w:val="24"/>
        </w:rPr>
        <w:t xml:space="preserve"> доходн</w:t>
      </w:r>
      <w:r w:rsidR="00E33DD5" w:rsidRPr="00980378">
        <w:rPr>
          <w:rFonts w:ascii="Times New Roman" w:hAnsi="Times New Roman" w:cs="Times New Roman"/>
          <w:sz w:val="24"/>
          <w:szCs w:val="24"/>
        </w:rPr>
        <w:t>ая</w:t>
      </w:r>
      <w:r w:rsidRPr="00980378">
        <w:rPr>
          <w:rFonts w:ascii="Times New Roman" w:hAnsi="Times New Roman" w:cs="Times New Roman"/>
          <w:sz w:val="24"/>
          <w:szCs w:val="24"/>
        </w:rPr>
        <w:t xml:space="preserve"> част</w:t>
      </w:r>
      <w:r w:rsidR="00E33DD5" w:rsidRPr="00980378">
        <w:rPr>
          <w:rFonts w:ascii="Times New Roman" w:hAnsi="Times New Roman" w:cs="Times New Roman"/>
          <w:sz w:val="24"/>
          <w:szCs w:val="24"/>
        </w:rPr>
        <w:t>ь</w:t>
      </w:r>
      <w:r w:rsidRPr="00980378">
        <w:rPr>
          <w:rFonts w:ascii="Times New Roman" w:hAnsi="Times New Roman" w:cs="Times New Roman"/>
          <w:sz w:val="24"/>
          <w:szCs w:val="24"/>
        </w:rPr>
        <w:t xml:space="preserve"> бюджета</w:t>
      </w:r>
      <w:r w:rsidR="00E33DD5" w:rsidRPr="00980378">
        <w:rPr>
          <w:rFonts w:ascii="Times New Roman" w:hAnsi="Times New Roman" w:cs="Times New Roman"/>
          <w:sz w:val="24"/>
          <w:szCs w:val="24"/>
        </w:rPr>
        <w:t xml:space="preserve"> Нерюнгринского района на </w:t>
      </w:r>
      <w:r w:rsidR="005E701F" w:rsidRPr="00980378">
        <w:rPr>
          <w:rFonts w:ascii="Times New Roman" w:hAnsi="Times New Roman" w:cs="Times New Roman"/>
          <w:sz w:val="24"/>
          <w:szCs w:val="24"/>
        </w:rPr>
        <w:t>10</w:t>
      </w:r>
      <w:r w:rsidR="00EC6C9D" w:rsidRPr="00980378">
        <w:rPr>
          <w:rFonts w:ascii="Times New Roman" w:hAnsi="Times New Roman" w:cs="Times New Roman"/>
          <w:sz w:val="24"/>
          <w:szCs w:val="24"/>
        </w:rPr>
        <w:t>0,8</w:t>
      </w:r>
      <w:r w:rsidR="00C1267D" w:rsidRPr="00980378">
        <w:rPr>
          <w:rFonts w:ascii="Times New Roman" w:hAnsi="Times New Roman" w:cs="Times New Roman"/>
          <w:sz w:val="24"/>
          <w:szCs w:val="24"/>
        </w:rPr>
        <w:t xml:space="preserve">%, или </w:t>
      </w:r>
      <w:r w:rsidR="005E701F" w:rsidRPr="00980378">
        <w:rPr>
          <w:rFonts w:ascii="Times New Roman" w:hAnsi="Times New Roman" w:cs="Times New Roman"/>
          <w:sz w:val="24"/>
          <w:szCs w:val="24"/>
        </w:rPr>
        <w:t>4</w:t>
      </w:r>
      <w:r w:rsidR="00EC6C9D" w:rsidRPr="00980378">
        <w:rPr>
          <w:rFonts w:ascii="Times New Roman" w:hAnsi="Times New Roman" w:cs="Times New Roman"/>
          <w:sz w:val="24"/>
          <w:szCs w:val="24"/>
        </w:rPr>
        <w:t xml:space="preserve"> 161 253,6 </w:t>
      </w:r>
      <w:r w:rsidRPr="00980378">
        <w:rPr>
          <w:rFonts w:ascii="Times New Roman" w:hAnsi="Times New Roman" w:cs="Times New Roman"/>
          <w:sz w:val="24"/>
          <w:szCs w:val="24"/>
        </w:rPr>
        <w:t>тыс. руб</w:t>
      </w:r>
      <w:r w:rsidR="00C1267D" w:rsidRPr="00980378">
        <w:rPr>
          <w:rFonts w:ascii="Times New Roman" w:hAnsi="Times New Roman" w:cs="Times New Roman"/>
          <w:sz w:val="24"/>
          <w:szCs w:val="24"/>
        </w:rPr>
        <w:t xml:space="preserve">лей, </w:t>
      </w:r>
      <w:r w:rsidRPr="00980378">
        <w:rPr>
          <w:rFonts w:ascii="Times New Roman" w:hAnsi="Times New Roman" w:cs="Times New Roman"/>
          <w:sz w:val="24"/>
          <w:szCs w:val="24"/>
        </w:rPr>
        <w:t xml:space="preserve">что на </w:t>
      </w:r>
      <w:r w:rsidR="00EC6C9D" w:rsidRPr="00980378">
        <w:rPr>
          <w:rFonts w:ascii="Times New Roman" w:hAnsi="Times New Roman" w:cs="Times New Roman"/>
          <w:sz w:val="24"/>
          <w:szCs w:val="24"/>
        </w:rPr>
        <w:t>34 492,7</w:t>
      </w:r>
      <w:r w:rsidRPr="00980378">
        <w:rPr>
          <w:rFonts w:ascii="Times New Roman" w:hAnsi="Times New Roman" w:cs="Times New Roman"/>
          <w:sz w:val="24"/>
          <w:szCs w:val="24"/>
        </w:rPr>
        <w:t xml:space="preserve"> тыс. </w:t>
      </w:r>
      <w:r w:rsidR="003C7A50" w:rsidRPr="00980378">
        <w:rPr>
          <w:rFonts w:ascii="Times New Roman" w:hAnsi="Times New Roman" w:cs="Times New Roman"/>
          <w:sz w:val="24"/>
          <w:szCs w:val="24"/>
        </w:rPr>
        <w:t xml:space="preserve">рублей </w:t>
      </w:r>
      <w:r w:rsidR="00DB14B1" w:rsidRPr="00980378">
        <w:rPr>
          <w:rFonts w:ascii="Times New Roman" w:hAnsi="Times New Roman" w:cs="Times New Roman"/>
          <w:sz w:val="24"/>
          <w:szCs w:val="24"/>
        </w:rPr>
        <w:t>больше</w:t>
      </w:r>
      <w:r w:rsidRPr="00980378">
        <w:rPr>
          <w:rFonts w:ascii="Times New Roman" w:hAnsi="Times New Roman" w:cs="Times New Roman"/>
          <w:sz w:val="24"/>
          <w:szCs w:val="24"/>
        </w:rPr>
        <w:t xml:space="preserve"> уточненного плана.</w:t>
      </w:r>
    </w:p>
    <w:p w:rsidR="00D47428" w:rsidRPr="00980378" w:rsidRDefault="00B85D2F" w:rsidP="00E841D4">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Бюджет </w:t>
      </w:r>
      <w:proofErr w:type="gramStart"/>
      <w:r w:rsidR="00DB14B1" w:rsidRPr="00980378">
        <w:rPr>
          <w:rFonts w:ascii="Times New Roman" w:hAnsi="Times New Roman" w:cs="Times New Roman"/>
          <w:sz w:val="24"/>
          <w:szCs w:val="24"/>
        </w:rPr>
        <w:t>м</w:t>
      </w:r>
      <w:r w:rsidRPr="00980378">
        <w:rPr>
          <w:rFonts w:ascii="Times New Roman" w:hAnsi="Times New Roman" w:cs="Times New Roman"/>
          <w:sz w:val="24"/>
          <w:szCs w:val="24"/>
        </w:rPr>
        <w:t>униципального</w:t>
      </w:r>
      <w:proofErr w:type="gramEnd"/>
      <w:r w:rsidRPr="00980378">
        <w:rPr>
          <w:rFonts w:ascii="Times New Roman" w:hAnsi="Times New Roman" w:cs="Times New Roman"/>
          <w:sz w:val="24"/>
          <w:szCs w:val="24"/>
        </w:rPr>
        <w:t xml:space="preserve">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является дотационным. </w:t>
      </w:r>
      <w:r w:rsidR="00F2299E" w:rsidRPr="00980378">
        <w:rPr>
          <w:rFonts w:ascii="Times New Roman" w:hAnsi="Times New Roman" w:cs="Times New Roman"/>
          <w:sz w:val="24"/>
          <w:szCs w:val="24"/>
        </w:rPr>
        <w:t>Для достижения уровня бюджетной обеспеченности  в 20</w:t>
      </w:r>
      <w:r w:rsidR="00EC6C9D" w:rsidRPr="00980378">
        <w:rPr>
          <w:rFonts w:ascii="Times New Roman" w:hAnsi="Times New Roman" w:cs="Times New Roman"/>
          <w:sz w:val="24"/>
          <w:szCs w:val="24"/>
        </w:rPr>
        <w:t>20</w:t>
      </w:r>
      <w:r w:rsidR="00F2299E" w:rsidRPr="00980378">
        <w:rPr>
          <w:rFonts w:ascii="Times New Roman" w:hAnsi="Times New Roman" w:cs="Times New Roman"/>
          <w:sz w:val="24"/>
          <w:szCs w:val="24"/>
        </w:rPr>
        <w:t xml:space="preserve"> году выделено</w:t>
      </w:r>
      <w:r w:rsidR="00BE4903" w:rsidRPr="00980378">
        <w:rPr>
          <w:rFonts w:ascii="Times New Roman" w:hAnsi="Times New Roman" w:cs="Times New Roman"/>
          <w:sz w:val="24"/>
          <w:szCs w:val="24"/>
        </w:rPr>
        <w:t xml:space="preserve"> </w:t>
      </w:r>
      <w:r w:rsidR="00EC6C9D" w:rsidRPr="00980378">
        <w:rPr>
          <w:rFonts w:ascii="Times New Roman" w:hAnsi="Times New Roman" w:cs="Times New Roman"/>
          <w:sz w:val="24"/>
          <w:szCs w:val="24"/>
        </w:rPr>
        <w:t>379 417,0</w:t>
      </w:r>
      <w:r w:rsidR="00F2299E" w:rsidRPr="00980378">
        <w:rPr>
          <w:rFonts w:ascii="Times New Roman" w:hAnsi="Times New Roman" w:cs="Times New Roman"/>
          <w:sz w:val="24"/>
          <w:szCs w:val="24"/>
        </w:rPr>
        <w:t xml:space="preserve"> тыс. рублей дотаций</w:t>
      </w:r>
      <w:r w:rsidR="003C7A50" w:rsidRPr="00980378">
        <w:rPr>
          <w:rFonts w:ascii="Times New Roman" w:hAnsi="Times New Roman" w:cs="Times New Roman"/>
          <w:sz w:val="24"/>
          <w:szCs w:val="24"/>
        </w:rPr>
        <w:t xml:space="preserve"> на</w:t>
      </w:r>
      <w:r w:rsidR="00F2299E" w:rsidRPr="00980378">
        <w:rPr>
          <w:rFonts w:ascii="Times New Roman" w:hAnsi="Times New Roman" w:cs="Times New Roman"/>
          <w:sz w:val="24"/>
          <w:szCs w:val="24"/>
        </w:rPr>
        <w:t xml:space="preserve"> выравнивание уровня бюджетной обеспеченности</w:t>
      </w:r>
      <w:r w:rsidR="00DB14B1" w:rsidRPr="00980378">
        <w:rPr>
          <w:rFonts w:ascii="Times New Roman" w:hAnsi="Times New Roman" w:cs="Times New Roman"/>
          <w:sz w:val="24"/>
          <w:szCs w:val="24"/>
        </w:rPr>
        <w:t xml:space="preserve">, </w:t>
      </w:r>
      <w:r w:rsidR="00DB14B1" w:rsidRPr="00980378">
        <w:rPr>
          <w:rFonts w:ascii="Times New Roman" w:eastAsia="Times New Roman" w:hAnsi="Times New Roman" w:cs="Times New Roman"/>
          <w:bCs/>
          <w:sz w:val="24"/>
          <w:szCs w:val="24"/>
          <w:lang w:eastAsia="ru-RU"/>
        </w:rPr>
        <w:t xml:space="preserve">на поддержку мер по обеспечению сбалансированности бюджетов </w:t>
      </w:r>
      <w:r w:rsidR="00EC6C9D" w:rsidRPr="00980378">
        <w:rPr>
          <w:rFonts w:ascii="Times New Roman" w:eastAsia="Times New Roman" w:hAnsi="Times New Roman" w:cs="Times New Roman"/>
          <w:bCs/>
          <w:sz w:val="24"/>
          <w:szCs w:val="24"/>
          <w:lang w:eastAsia="ru-RU"/>
        </w:rPr>
        <w:t>–</w:t>
      </w:r>
      <w:r w:rsidR="00DB14B1" w:rsidRPr="00980378">
        <w:rPr>
          <w:rFonts w:ascii="Times New Roman" w:eastAsia="Times New Roman" w:hAnsi="Times New Roman" w:cs="Times New Roman"/>
          <w:bCs/>
          <w:sz w:val="24"/>
          <w:szCs w:val="24"/>
          <w:lang w:eastAsia="ru-RU"/>
        </w:rPr>
        <w:t xml:space="preserve"> </w:t>
      </w:r>
      <w:r w:rsidR="00EC6C9D" w:rsidRPr="00980378">
        <w:rPr>
          <w:rFonts w:ascii="Times New Roman" w:eastAsia="Times New Roman" w:hAnsi="Times New Roman" w:cs="Times New Roman"/>
          <w:bCs/>
          <w:sz w:val="24"/>
          <w:szCs w:val="24"/>
          <w:lang w:eastAsia="ru-RU"/>
        </w:rPr>
        <w:t>63 454,7</w:t>
      </w:r>
      <w:r w:rsidR="00DB14B1" w:rsidRPr="00980378">
        <w:rPr>
          <w:rFonts w:ascii="Times New Roman" w:eastAsia="Times New Roman" w:hAnsi="Times New Roman" w:cs="Times New Roman"/>
          <w:bCs/>
          <w:sz w:val="24"/>
          <w:szCs w:val="24"/>
          <w:lang w:eastAsia="ru-RU"/>
        </w:rPr>
        <w:t xml:space="preserve"> тыс. рублей.</w:t>
      </w:r>
      <w:r w:rsidR="00F2299E" w:rsidRPr="00980378">
        <w:rPr>
          <w:rFonts w:ascii="Times New Roman" w:hAnsi="Times New Roman" w:cs="Times New Roman"/>
          <w:sz w:val="24"/>
          <w:szCs w:val="24"/>
        </w:rPr>
        <w:t xml:space="preserve"> </w:t>
      </w:r>
      <w:r w:rsidR="00C13146" w:rsidRPr="00980378">
        <w:rPr>
          <w:rFonts w:ascii="Times New Roman" w:hAnsi="Times New Roman" w:cs="Times New Roman"/>
          <w:sz w:val="24"/>
          <w:szCs w:val="24"/>
        </w:rPr>
        <w:t>Выделенные дотации освоены полностью.</w:t>
      </w:r>
    </w:p>
    <w:p w:rsidR="00E841D4" w:rsidRPr="00980378" w:rsidRDefault="00E841D4" w:rsidP="00E841D4">
      <w:pPr>
        <w:ind w:firstLine="708"/>
        <w:rPr>
          <w:rFonts w:ascii="Times New Roman" w:hAnsi="Times New Roman" w:cs="Times New Roman"/>
          <w:sz w:val="24"/>
          <w:szCs w:val="24"/>
        </w:rPr>
      </w:pPr>
    </w:p>
    <w:p w:rsidR="0098011A" w:rsidRPr="00980378" w:rsidRDefault="008B4F43" w:rsidP="00071C7D">
      <w:pPr>
        <w:jc w:val="center"/>
        <w:rPr>
          <w:rFonts w:ascii="Times New Roman" w:hAnsi="Times New Roman" w:cs="Times New Roman"/>
          <w:b/>
          <w:sz w:val="28"/>
          <w:szCs w:val="28"/>
        </w:rPr>
      </w:pPr>
      <w:r w:rsidRPr="00980378">
        <w:rPr>
          <w:rFonts w:ascii="Times New Roman" w:hAnsi="Times New Roman" w:cs="Times New Roman"/>
          <w:b/>
          <w:sz w:val="28"/>
          <w:szCs w:val="28"/>
        </w:rPr>
        <w:t>5</w:t>
      </w:r>
      <w:r w:rsidR="003361F2" w:rsidRPr="00980378">
        <w:rPr>
          <w:rFonts w:ascii="Times New Roman" w:hAnsi="Times New Roman" w:cs="Times New Roman"/>
          <w:b/>
          <w:sz w:val="28"/>
          <w:szCs w:val="28"/>
        </w:rPr>
        <w:t xml:space="preserve">.1. </w:t>
      </w:r>
      <w:r w:rsidR="00071C7D" w:rsidRPr="00980378">
        <w:rPr>
          <w:rFonts w:ascii="Times New Roman" w:hAnsi="Times New Roman" w:cs="Times New Roman"/>
          <w:b/>
          <w:sz w:val="28"/>
          <w:szCs w:val="28"/>
        </w:rPr>
        <w:t>Безвозмездные поступления</w:t>
      </w:r>
    </w:p>
    <w:p w:rsidR="001A06AB" w:rsidRPr="00980378" w:rsidRDefault="001A06AB" w:rsidP="00071C7D">
      <w:pPr>
        <w:jc w:val="center"/>
        <w:rPr>
          <w:rFonts w:ascii="Times New Roman" w:hAnsi="Times New Roman" w:cs="Times New Roman"/>
          <w:b/>
          <w:sz w:val="28"/>
          <w:szCs w:val="28"/>
        </w:rPr>
      </w:pPr>
    </w:p>
    <w:p w:rsidR="00206E5A" w:rsidRPr="00980378" w:rsidRDefault="00206E5A" w:rsidP="007C5D11">
      <w:pPr>
        <w:ind w:firstLine="708"/>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Решением </w:t>
      </w:r>
      <w:r w:rsidR="007C5D11" w:rsidRPr="00980378">
        <w:rPr>
          <w:rFonts w:ascii="Times New Roman" w:eastAsia="Times New Roman" w:hAnsi="Times New Roman" w:cs="Times New Roman"/>
          <w:sz w:val="24"/>
          <w:szCs w:val="24"/>
          <w:lang w:eastAsia="ru-RU"/>
        </w:rPr>
        <w:t>11</w:t>
      </w:r>
      <w:r w:rsidR="00227255" w:rsidRPr="00980378">
        <w:rPr>
          <w:rFonts w:ascii="Times New Roman" w:hAnsi="Times New Roman" w:cs="Times New Roman"/>
          <w:sz w:val="24"/>
          <w:szCs w:val="24"/>
        </w:rPr>
        <w:t>-й сессии Нерюнгринского районного Совета депутатов от 2</w:t>
      </w:r>
      <w:r w:rsidR="007C5D11" w:rsidRPr="00980378">
        <w:rPr>
          <w:rFonts w:ascii="Times New Roman" w:hAnsi="Times New Roman" w:cs="Times New Roman"/>
          <w:sz w:val="24"/>
          <w:szCs w:val="24"/>
        </w:rPr>
        <w:t>7</w:t>
      </w:r>
      <w:r w:rsidR="00227255" w:rsidRPr="00980378">
        <w:rPr>
          <w:rFonts w:ascii="Times New Roman" w:hAnsi="Times New Roman" w:cs="Times New Roman"/>
          <w:sz w:val="24"/>
          <w:szCs w:val="24"/>
        </w:rPr>
        <w:t>.12.201</w:t>
      </w:r>
      <w:r w:rsidR="007C5D11" w:rsidRPr="00980378">
        <w:rPr>
          <w:rFonts w:ascii="Times New Roman" w:hAnsi="Times New Roman" w:cs="Times New Roman"/>
          <w:sz w:val="24"/>
          <w:szCs w:val="24"/>
        </w:rPr>
        <w:t>9</w:t>
      </w:r>
      <w:r w:rsidR="00227255" w:rsidRPr="00980378">
        <w:rPr>
          <w:rFonts w:ascii="Times New Roman" w:hAnsi="Times New Roman" w:cs="Times New Roman"/>
          <w:sz w:val="24"/>
          <w:szCs w:val="24"/>
        </w:rPr>
        <w:t xml:space="preserve">  </w:t>
      </w:r>
      <w:r w:rsidR="00846225" w:rsidRPr="00980378">
        <w:rPr>
          <w:rFonts w:ascii="Times New Roman" w:hAnsi="Times New Roman" w:cs="Times New Roman"/>
          <w:sz w:val="24"/>
          <w:szCs w:val="24"/>
        </w:rPr>
        <w:t xml:space="preserve">             </w:t>
      </w:r>
      <w:r w:rsidR="00227255" w:rsidRPr="00980378">
        <w:rPr>
          <w:rFonts w:ascii="Times New Roman" w:hAnsi="Times New Roman" w:cs="Times New Roman"/>
          <w:sz w:val="24"/>
          <w:szCs w:val="24"/>
        </w:rPr>
        <w:t xml:space="preserve">№ </w:t>
      </w:r>
      <w:r w:rsidR="007C5D11" w:rsidRPr="00980378">
        <w:rPr>
          <w:rFonts w:ascii="Times New Roman" w:hAnsi="Times New Roman" w:cs="Times New Roman"/>
          <w:sz w:val="24"/>
          <w:szCs w:val="24"/>
        </w:rPr>
        <w:t>5</w:t>
      </w:r>
      <w:r w:rsidR="00227255" w:rsidRPr="00980378">
        <w:rPr>
          <w:rFonts w:ascii="Times New Roman" w:hAnsi="Times New Roman" w:cs="Times New Roman"/>
          <w:sz w:val="24"/>
          <w:szCs w:val="24"/>
        </w:rPr>
        <w:t>-</w:t>
      </w:r>
      <w:r w:rsidR="007C5D11" w:rsidRPr="00980378">
        <w:rPr>
          <w:rFonts w:ascii="Times New Roman" w:hAnsi="Times New Roman" w:cs="Times New Roman"/>
          <w:sz w:val="24"/>
          <w:szCs w:val="24"/>
        </w:rPr>
        <w:t>11</w:t>
      </w:r>
      <w:r w:rsidR="00227255"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227255" w:rsidRPr="00980378">
        <w:rPr>
          <w:rFonts w:ascii="Times New Roman" w:hAnsi="Times New Roman" w:cs="Times New Roman"/>
          <w:sz w:val="24"/>
          <w:szCs w:val="24"/>
        </w:rPr>
        <w:t>О бюджете Нерюнгринского района на 20</w:t>
      </w:r>
      <w:r w:rsidR="007C5D11" w:rsidRPr="00980378">
        <w:rPr>
          <w:rFonts w:ascii="Times New Roman" w:hAnsi="Times New Roman" w:cs="Times New Roman"/>
          <w:sz w:val="24"/>
          <w:szCs w:val="24"/>
        </w:rPr>
        <w:t>20</w:t>
      </w:r>
      <w:r w:rsidR="00227255" w:rsidRPr="00980378">
        <w:rPr>
          <w:rFonts w:ascii="Times New Roman" w:hAnsi="Times New Roman" w:cs="Times New Roman"/>
          <w:sz w:val="24"/>
          <w:szCs w:val="24"/>
        </w:rPr>
        <w:t xml:space="preserve"> год и плановый период 20</w:t>
      </w:r>
      <w:r w:rsidR="003E36C5" w:rsidRPr="00980378">
        <w:rPr>
          <w:rFonts w:ascii="Times New Roman" w:hAnsi="Times New Roman" w:cs="Times New Roman"/>
          <w:sz w:val="24"/>
          <w:szCs w:val="24"/>
        </w:rPr>
        <w:t>2</w:t>
      </w:r>
      <w:r w:rsidR="007C5D11" w:rsidRPr="00980378">
        <w:rPr>
          <w:rFonts w:ascii="Times New Roman" w:hAnsi="Times New Roman" w:cs="Times New Roman"/>
          <w:sz w:val="24"/>
          <w:szCs w:val="24"/>
        </w:rPr>
        <w:t>1</w:t>
      </w:r>
      <w:r w:rsidR="00227255" w:rsidRPr="00980378">
        <w:rPr>
          <w:rFonts w:ascii="Times New Roman" w:hAnsi="Times New Roman" w:cs="Times New Roman"/>
          <w:sz w:val="24"/>
          <w:szCs w:val="24"/>
        </w:rPr>
        <w:t xml:space="preserve"> и 20</w:t>
      </w:r>
      <w:r w:rsidR="00F66904" w:rsidRPr="00980378">
        <w:rPr>
          <w:rFonts w:ascii="Times New Roman" w:hAnsi="Times New Roman" w:cs="Times New Roman"/>
          <w:sz w:val="24"/>
          <w:szCs w:val="24"/>
        </w:rPr>
        <w:t>2</w:t>
      </w:r>
      <w:r w:rsidR="007C5D11" w:rsidRPr="00980378">
        <w:rPr>
          <w:rFonts w:ascii="Times New Roman" w:hAnsi="Times New Roman" w:cs="Times New Roman"/>
          <w:sz w:val="24"/>
          <w:szCs w:val="24"/>
        </w:rPr>
        <w:t>2</w:t>
      </w:r>
      <w:r w:rsidR="00227255" w:rsidRPr="00980378">
        <w:rPr>
          <w:rFonts w:ascii="Times New Roman" w:hAnsi="Times New Roman" w:cs="Times New Roman"/>
          <w:sz w:val="24"/>
          <w:szCs w:val="24"/>
        </w:rPr>
        <w:t xml:space="preserve"> годов</w:t>
      </w:r>
      <w:r w:rsidR="00F11F71" w:rsidRPr="00980378">
        <w:rPr>
          <w:rFonts w:ascii="Times New Roman" w:hAnsi="Times New Roman" w:cs="Times New Roman"/>
          <w:sz w:val="24"/>
          <w:szCs w:val="24"/>
        </w:rPr>
        <w:t>»</w:t>
      </w:r>
      <w:r w:rsidRPr="00980378">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2</w:t>
      </w:r>
      <w:r w:rsidR="007C5D11" w:rsidRPr="00980378">
        <w:rPr>
          <w:rFonts w:ascii="Times New Roman" w:eastAsia="Times New Roman" w:hAnsi="Times New Roman" w:cs="Times New Roman"/>
          <w:sz w:val="24"/>
          <w:szCs w:val="24"/>
          <w:lang w:eastAsia="ru-RU"/>
        </w:rPr>
        <w:t> 485 727,6</w:t>
      </w:r>
      <w:r w:rsidRPr="00980378">
        <w:rPr>
          <w:rFonts w:ascii="Times New Roman" w:eastAsia="Times New Roman" w:hAnsi="Times New Roman" w:cs="Times New Roman"/>
          <w:sz w:val="24"/>
          <w:szCs w:val="24"/>
          <w:lang w:eastAsia="ru-RU"/>
        </w:rPr>
        <w:t xml:space="preserve"> тыс. рублей. В течение 20</w:t>
      </w:r>
      <w:r w:rsidR="007C5D11" w:rsidRPr="00980378">
        <w:rPr>
          <w:rFonts w:ascii="Times New Roman" w:eastAsia="Times New Roman" w:hAnsi="Times New Roman" w:cs="Times New Roman"/>
          <w:sz w:val="24"/>
          <w:szCs w:val="24"/>
          <w:lang w:eastAsia="ru-RU"/>
        </w:rPr>
        <w:t>20</w:t>
      </w:r>
      <w:r w:rsidRPr="00980378">
        <w:rPr>
          <w:rFonts w:ascii="Times New Roman" w:eastAsia="Times New Roman" w:hAnsi="Times New Roman" w:cs="Times New Roman"/>
          <w:sz w:val="24"/>
          <w:szCs w:val="24"/>
          <w:lang w:eastAsia="ru-RU"/>
        </w:rPr>
        <w:t xml:space="preserve">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w:t>
      </w:r>
      <w:r w:rsidR="007C5D11" w:rsidRPr="00980378">
        <w:rPr>
          <w:rFonts w:ascii="Times New Roman" w:eastAsia="Times New Roman" w:hAnsi="Times New Roman" w:cs="Times New Roman"/>
          <w:sz w:val="24"/>
          <w:szCs w:val="24"/>
          <w:lang w:eastAsia="ru-RU"/>
        </w:rPr>
        <w:t xml:space="preserve">2 804 032,28 </w:t>
      </w:r>
      <w:r w:rsidRPr="00980378">
        <w:rPr>
          <w:rFonts w:ascii="Times New Roman" w:eastAsia="Times New Roman" w:hAnsi="Times New Roman" w:cs="Times New Roman"/>
          <w:sz w:val="24"/>
          <w:szCs w:val="24"/>
          <w:lang w:eastAsia="ru-RU"/>
        </w:rPr>
        <w:t xml:space="preserve">тыс. рублей. Исполнение составило </w:t>
      </w:r>
      <w:r w:rsidR="007C5D11" w:rsidRPr="00980378">
        <w:rPr>
          <w:rFonts w:ascii="Times New Roman" w:eastAsia="Times New Roman" w:hAnsi="Times New Roman" w:cs="Times New Roman"/>
          <w:sz w:val="24"/>
          <w:szCs w:val="24"/>
          <w:lang w:eastAsia="ru-RU"/>
        </w:rPr>
        <w:t>2 803 695,94</w:t>
      </w:r>
      <w:r w:rsidRPr="00980378">
        <w:rPr>
          <w:rFonts w:ascii="Times New Roman" w:eastAsia="Times New Roman" w:hAnsi="Times New Roman" w:cs="Times New Roman"/>
          <w:sz w:val="24"/>
          <w:szCs w:val="24"/>
          <w:lang w:eastAsia="ru-RU"/>
        </w:rPr>
        <w:t xml:space="preserve"> тыс. рублей. </w:t>
      </w:r>
      <w:r w:rsidRPr="00980378">
        <w:rPr>
          <w:rFonts w:ascii="Times New Roman" w:hAnsi="Times New Roman" w:cs="Times New Roman"/>
          <w:sz w:val="24"/>
          <w:szCs w:val="24"/>
        </w:rPr>
        <w:t>Данные о суммах утвержденных и исполненных назначениях по безвозмездным поступлениям приведены в таблице:</w:t>
      </w:r>
    </w:p>
    <w:p w:rsidR="00206E5A" w:rsidRPr="00980378" w:rsidRDefault="00206E5A" w:rsidP="009732FE">
      <w:pPr>
        <w:ind w:firstLine="708"/>
        <w:jc w:val="right"/>
        <w:rPr>
          <w:rFonts w:ascii="Times New Roman" w:hAnsi="Times New Roman" w:cs="Times New Roman"/>
          <w:sz w:val="24"/>
          <w:szCs w:val="24"/>
        </w:rPr>
      </w:pPr>
      <w:r w:rsidRPr="00980378">
        <w:rPr>
          <w:rFonts w:ascii="Times New Roman" w:hAnsi="Times New Roman" w:cs="Times New Roman"/>
          <w:sz w:val="24"/>
          <w:szCs w:val="24"/>
        </w:rPr>
        <w:t xml:space="preserve">                                                                                                                           тыс. рублей</w:t>
      </w:r>
    </w:p>
    <w:tbl>
      <w:tblPr>
        <w:tblW w:w="9944" w:type="dxa"/>
        <w:tblInd w:w="93" w:type="dxa"/>
        <w:tblLayout w:type="fixed"/>
        <w:tblLook w:val="04A0" w:firstRow="1" w:lastRow="0" w:firstColumn="1" w:lastColumn="0" w:noHBand="0" w:noVBand="1"/>
      </w:tblPr>
      <w:tblGrid>
        <w:gridCol w:w="3273"/>
        <w:gridCol w:w="1278"/>
        <w:gridCol w:w="1294"/>
        <w:gridCol w:w="1275"/>
        <w:gridCol w:w="1141"/>
        <w:gridCol w:w="833"/>
        <w:gridCol w:w="850"/>
      </w:tblGrid>
      <w:tr w:rsidR="002B13A7" w:rsidRPr="00980378" w:rsidTr="00E841D4">
        <w:trPr>
          <w:trHeight w:val="612"/>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7E668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Наименование показателя</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7C5D11">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Утвержденный план, Решение от 2</w:t>
            </w:r>
            <w:r w:rsidR="007C5D11" w:rsidRPr="00980378">
              <w:rPr>
                <w:rFonts w:ascii="Times New Roman" w:eastAsia="Times New Roman" w:hAnsi="Times New Roman" w:cs="Times New Roman"/>
                <w:sz w:val="20"/>
                <w:szCs w:val="20"/>
                <w:lang w:eastAsia="ru-RU"/>
              </w:rPr>
              <w:t>7</w:t>
            </w:r>
            <w:r w:rsidRPr="00980378">
              <w:rPr>
                <w:rFonts w:ascii="Times New Roman" w:eastAsia="Times New Roman" w:hAnsi="Times New Roman" w:cs="Times New Roman"/>
                <w:sz w:val="20"/>
                <w:szCs w:val="20"/>
                <w:lang w:eastAsia="ru-RU"/>
              </w:rPr>
              <w:t>.12.201</w:t>
            </w:r>
            <w:r w:rsidR="007C5D11" w:rsidRPr="00980378">
              <w:rPr>
                <w:rFonts w:ascii="Times New Roman" w:eastAsia="Times New Roman" w:hAnsi="Times New Roman" w:cs="Times New Roman"/>
                <w:sz w:val="20"/>
                <w:szCs w:val="20"/>
                <w:lang w:eastAsia="ru-RU"/>
              </w:rPr>
              <w:t>9</w:t>
            </w:r>
            <w:r w:rsidRPr="00980378">
              <w:rPr>
                <w:rFonts w:ascii="Times New Roman" w:eastAsia="Times New Roman" w:hAnsi="Times New Roman" w:cs="Times New Roman"/>
                <w:sz w:val="20"/>
                <w:szCs w:val="20"/>
                <w:lang w:eastAsia="ru-RU"/>
              </w:rPr>
              <w:t xml:space="preserve"> № </w:t>
            </w:r>
            <w:r w:rsidR="007C5D11" w:rsidRPr="00980378">
              <w:rPr>
                <w:rFonts w:ascii="Times New Roman" w:eastAsia="Times New Roman" w:hAnsi="Times New Roman" w:cs="Times New Roman"/>
                <w:sz w:val="20"/>
                <w:szCs w:val="20"/>
                <w:lang w:eastAsia="ru-RU"/>
              </w:rPr>
              <w:t>5</w:t>
            </w:r>
            <w:r w:rsidRPr="00980378">
              <w:rPr>
                <w:rFonts w:ascii="Times New Roman" w:eastAsia="Times New Roman" w:hAnsi="Times New Roman" w:cs="Times New Roman"/>
                <w:sz w:val="20"/>
                <w:szCs w:val="20"/>
                <w:lang w:eastAsia="ru-RU"/>
              </w:rPr>
              <w:t>-</w:t>
            </w:r>
            <w:r w:rsidR="007C5D11" w:rsidRPr="00980378">
              <w:rPr>
                <w:rFonts w:ascii="Times New Roman" w:eastAsia="Times New Roman" w:hAnsi="Times New Roman" w:cs="Times New Roman"/>
                <w:sz w:val="20"/>
                <w:szCs w:val="20"/>
                <w:lang w:eastAsia="ru-RU"/>
              </w:rPr>
              <w:t>11</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5F09FF" w:rsidP="0034691A">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r w:rsidRPr="00980378">
              <w:rPr>
                <w:rStyle w:val="fontstyle01"/>
                <w:sz w:val="20"/>
                <w:szCs w:val="20"/>
              </w:rPr>
              <w:t>форма 0503117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7E668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7E668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Отклонение при исполнении (гр.4-гр.3)</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13A7" w:rsidRPr="00980378" w:rsidRDefault="002B13A7" w:rsidP="007E668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Исполнение</w:t>
            </w:r>
          </w:p>
        </w:tc>
      </w:tr>
      <w:tr w:rsidR="007E6686" w:rsidRPr="00980378" w:rsidTr="00E841D4">
        <w:trPr>
          <w:trHeight w:val="324"/>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7E6686" w:rsidRPr="00980378" w:rsidRDefault="007E6686" w:rsidP="007E6686">
            <w:pPr>
              <w:jc w:val="left"/>
              <w:rPr>
                <w:rFonts w:ascii="Times New Roman" w:eastAsia="Times New Roman" w:hAnsi="Times New Roman" w:cs="Times New Roman"/>
                <w:sz w:val="18"/>
                <w:szCs w:val="18"/>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7E6686" w:rsidRPr="00980378" w:rsidRDefault="007E6686" w:rsidP="007E6686">
            <w:pPr>
              <w:jc w:val="left"/>
              <w:rPr>
                <w:rFonts w:ascii="Times New Roman" w:eastAsia="Times New Roman" w:hAnsi="Times New Roman" w:cs="Times New Roman"/>
                <w:sz w:val="18"/>
                <w:szCs w:val="18"/>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E6686" w:rsidRPr="00980378" w:rsidRDefault="007E6686" w:rsidP="007E6686">
            <w:pPr>
              <w:jc w:val="left"/>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980378" w:rsidRDefault="007E6686" w:rsidP="007E6686">
            <w:pPr>
              <w:jc w:val="left"/>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E6686" w:rsidRPr="00980378" w:rsidRDefault="007E6686" w:rsidP="007E6686">
            <w:pPr>
              <w:jc w:val="left"/>
              <w:rPr>
                <w:rFonts w:ascii="Times New Roman" w:eastAsia="Times New Roman" w:hAnsi="Times New Roman" w:cs="Times New Roman"/>
                <w:sz w:val="18"/>
                <w:szCs w:val="18"/>
                <w:lang w:eastAsia="ru-RU"/>
              </w:rPr>
            </w:pP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sz w:val="16"/>
                <w:szCs w:val="16"/>
                <w:lang w:eastAsia="ru-RU"/>
              </w:rPr>
            </w:pPr>
            <w:r w:rsidRPr="00980378">
              <w:rPr>
                <w:rFonts w:ascii="Times New Roman" w:eastAsia="Times New Roman" w:hAnsi="Times New Roman" w:cs="Times New Roman"/>
                <w:sz w:val="16"/>
                <w:szCs w:val="16"/>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sz w:val="16"/>
                <w:szCs w:val="16"/>
                <w:lang w:eastAsia="ru-RU"/>
              </w:rPr>
            </w:pPr>
            <w:r w:rsidRPr="00980378">
              <w:rPr>
                <w:rFonts w:ascii="Times New Roman" w:eastAsia="Times New Roman" w:hAnsi="Times New Roman" w:cs="Times New Roman"/>
                <w:sz w:val="16"/>
                <w:szCs w:val="16"/>
                <w:lang w:eastAsia="ru-RU"/>
              </w:rPr>
              <w:t>Уд</w:t>
            </w:r>
            <w:proofErr w:type="gramStart"/>
            <w:r w:rsidRPr="00980378">
              <w:rPr>
                <w:rFonts w:ascii="Times New Roman" w:eastAsia="Times New Roman" w:hAnsi="Times New Roman" w:cs="Times New Roman"/>
                <w:sz w:val="16"/>
                <w:szCs w:val="16"/>
                <w:lang w:eastAsia="ru-RU"/>
              </w:rPr>
              <w:t>.</w:t>
            </w:r>
            <w:proofErr w:type="gramEnd"/>
            <w:r w:rsidR="00846225" w:rsidRPr="00980378">
              <w:rPr>
                <w:rFonts w:ascii="Times New Roman" w:eastAsia="Times New Roman" w:hAnsi="Times New Roman" w:cs="Times New Roman"/>
                <w:sz w:val="16"/>
                <w:szCs w:val="16"/>
                <w:lang w:eastAsia="ru-RU"/>
              </w:rPr>
              <w:t xml:space="preserve"> </w:t>
            </w:r>
            <w:proofErr w:type="gramStart"/>
            <w:r w:rsidRPr="00980378">
              <w:rPr>
                <w:rFonts w:ascii="Times New Roman" w:eastAsia="Times New Roman" w:hAnsi="Times New Roman" w:cs="Times New Roman"/>
                <w:sz w:val="16"/>
                <w:szCs w:val="16"/>
                <w:lang w:eastAsia="ru-RU"/>
              </w:rPr>
              <w:t>в</w:t>
            </w:r>
            <w:proofErr w:type="gramEnd"/>
            <w:r w:rsidRPr="00980378">
              <w:rPr>
                <w:rFonts w:ascii="Times New Roman" w:eastAsia="Times New Roman" w:hAnsi="Times New Roman" w:cs="Times New Roman"/>
                <w:sz w:val="16"/>
                <w:szCs w:val="16"/>
                <w:lang w:eastAsia="ru-RU"/>
              </w:rPr>
              <w:t>ес</w:t>
            </w:r>
          </w:p>
        </w:tc>
      </w:tr>
      <w:tr w:rsidR="007E6686" w:rsidRPr="00980378" w:rsidTr="00E841D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b/>
                <w:bCs/>
                <w:sz w:val="12"/>
                <w:szCs w:val="12"/>
                <w:lang w:eastAsia="ru-RU"/>
              </w:rPr>
            </w:pPr>
            <w:r w:rsidRPr="00980378">
              <w:rPr>
                <w:rFonts w:ascii="Times New Roman" w:eastAsia="Times New Roman" w:hAnsi="Times New Roman" w:cs="Times New Roman"/>
                <w:b/>
                <w:bCs/>
                <w:sz w:val="12"/>
                <w:szCs w:val="12"/>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b/>
                <w:bCs/>
                <w:sz w:val="12"/>
                <w:szCs w:val="12"/>
                <w:lang w:eastAsia="ru-RU"/>
              </w:rPr>
            </w:pPr>
            <w:r w:rsidRPr="00980378">
              <w:rPr>
                <w:rFonts w:ascii="Times New Roman" w:eastAsia="Times New Roman" w:hAnsi="Times New Roman" w:cs="Times New Roman"/>
                <w:b/>
                <w:bCs/>
                <w:sz w:val="12"/>
                <w:szCs w:val="12"/>
                <w:lang w:eastAsia="ru-RU"/>
              </w:rPr>
              <w:t>2</w:t>
            </w:r>
          </w:p>
        </w:tc>
        <w:tc>
          <w:tcPr>
            <w:tcW w:w="1294" w:type="dxa"/>
            <w:tcBorders>
              <w:top w:val="nil"/>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b/>
                <w:bCs/>
                <w:sz w:val="12"/>
                <w:szCs w:val="12"/>
                <w:lang w:eastAsia="ru-RU"/>
              </w:rPr>
            </w:pPr>
            <w:r w:rsidRPr="00980378">
              <w:rPr>
                <w:rFonts w:ascii="Times New Roman" w:eastAsia="Times New Roman" w:hAnsi="Times New Roman" w:cs="Times New Roman"/>
                <w:b/>
                <w:bCs/>
                <w:sz w:val="12"/>
                <w:szCs w:val="12"/>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b/>
                <w:bCs/>
                <w:sz w:val="12"/>
                <w:szCs w:val="12"/>
                <w:lang w:eastAsia="ru-RU"/>
              </w:rPr>
            </w:pPr>
            <w:r w:rsidRPr="00980378">
              <w:rPr>
                <w:rFonts w:ascii="Times New Roman" w:eastAsia="Times New Roman" w:hAnsi="Times New Roman" w:cs="Times New Roman"/>
                <w:b/>
                <w:bCs/>
                <w:sz w:val="12"/>
                <w:szCs w:val="12"/>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b/>
                <w:bCs/>
                <w:sz w:val="12"/>
                <w:szCs w:val="12"/>
                <w:lang w:eastAsia="ru-RU"/>
              </w:rPr>
            </w:pPr>
            <w:r w:rsidRPr="00980378">
              <w:rPr>
                <w:rFonts w:ascii="Times New Roman" w:eastAsia="Times New Roman" w:hAnsi="Times New Roman" w:cs="Times New Roman"/>
                <w:b/>
                <w:bCs/>
                <w:sz w:val="12"/>
                <w:szCs w:val="12"/>
                <w:lang w:eastAsia="ru-RU"/>
              </w:rPr>
              <w:t>5</w:t>
            </w:r>
          </w:p>
        </w:tc>
        <w:tc>
          <w:tcPr>
            <w:tcW w:w="833" w:type="dxa"/>
            <w:tcBorders>
              <w:top w:val="nil"/>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b/>
                <w:bCs/>
                <w:sz w:val="12"/>
                <w:szCs w:val="12"/>
                <w:lang w:eastAsia="ru-RU"/>
              </w:rPr>
            </w:pPr>
            <w:r w:rsidRPr="00980378">
              <w:rPr>
                <w:rFonts w:ascii="Times New Roman" w:eastAsia="Times New Roman" w:hAnsi="Times New Roman" w:cs="Times New Roman"/>
                <w:b/>
                <w:bCs/>
                <w:sz w:val="12"/>
                <w:szCs w:val="12"/>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7E6686" w:rsidRPr="00980378" w:rsidRDefault="007E6686" w:rsidP="007E6686">
            <w:pPr>
              <w:jc w:val="center"/>
              <w:rPr>
                <w:rFonts w:ascii="Times New Roman" w:eastAsia="Times New Roman" w:hAnsi="Times New Roman" w:cs="Times New Roman"/>
                <w:b/>
                <w:bCs/>
                <w:sz w:val="12"/>
                <w:szCs w:val="12"/>
                <w:lang w:eastAsia="ru-RU"/>
              </w:rPr>
            </w:pPr>
            <w:r w:rsidRPr="00980378">
              <w:rPr>
                <w:rFonts w:ascii="Times New Roman" w:eastAsia="Times New Roman" w:hAnsi="Times New Roman" w:cs="Times New Roman"/>
                <w:b/>
                <w:bCs/>
                <w:sz w:val="12"/>
                <w:szCs w:val="12"/>
                <w:lang w:eastAsia="ru-RU"/>
              </w:rPr>
              <w:t>7</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pPr>
              <w:rPr>
                <w:rFonts w:ascii="Times New Roman" w:hAnsi="Times New Roman" w:cs="Times New Roman"/>
                <w:b/>
                <w:bCs/>
                <w:sz w:val="20"/>
                <w:szCs w:val="20"/>
              </w:rPr>
            </w:pPr>
            <w:r w:rsidRPr="00980378">
              <w:rPr>
                <w:rFonts w:ascii="Times New Roman" w:hAnsi="Times New Roman" w:cs="Times New Roman"/>
                <w:b/>
                <w:bCs/>
                <w:sz w:val="20"/>
                <w:szCs w:val="20"/>
              </w:rPr>
              <w:t>БЕЗВОЗМЕЗДНЫЕ ПОСТУПЛЕНИЯ</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pPr>
              <w:jc w:val="center"/>
              <w:rPr>
                <w:rFonts w:ascii="Times New Roman" w:hAnsi="Times New Roman" w:cs="Times New Roman"/>
                <w:b/>
                <w:bCs/>
                <w:sz w:val="20"/>
                <w:szCs w:val="20"/>
              </w:rPr>
            </w:pPr>
            <w:r w:rsidRPr="00980378">
              <w:rPr>
                <w:rFonts w:ascii="Times New Roman" w:hAnsi="Times New Roman" w:cs="Times New Roman"/>
                <w:b/>
                <w:bCs/>
                <w:sz w:val="20"/>
                <w:szCs w:val="20"/>
              </w:rPr>
              <w:t>2 485 727,60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pPr>
              <w:jc w:val="center"/>
              <w:rPr>
                <w:rFonts w:ascii="Times New Roman" w:hAnsi="Times New Roman" w:cs="Times New Roman"/>
                <w:b/>
                <w:bCs/>
                <w:sz w:val="20"/>
                <w:szCs w:val="20"/>
              </w:rPr>
            </w:pPr>
            <w:r w:rsidRPr="00980378">
              <w:rPr>
                <w:rFonts w:ascii="Times New Roman" w:hAnsi="Times New Roman" w:cs="Times New Roman"/>
                <w:b/>
                <w:bCs/>
                <w:sz w:val="20"/>
                <w:szCs w:val="20"/>
              </w:rPr>
              <w:t>2 804 032,28</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pPr>
              <w:jc w:val="center"/>
              <w:rPr>
                <w:rFonts w:ascii="Times New Roman" w:hAnsi="Times New Roman" w:cs="Times New Roman"/>
                <w:b/>
                <w:bCs/>
                <w:sz w:val="20"/>
                <w:szCs w:val="20"/>
              </w:rPr>
            </w:pPr>
            <w:r w:rsidRPr="00980378">
              <w:rPr>
                <w:rFonts w:ascii="Times New Roman" w:hAnsi="Times New Roman" w:cs="Times New Roman"/>
                <w:b/>
                <w:bCs/>
                <w:sz w:val="20"/>
                <w:szCs w:val="20"/>
              </w:rPr>
              <w:t>2 803 695,94</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pPr>
              <w:jc w:val="center"/>
              <w:rPr>
                <w:rFonts w:ascii="Times New Roman" w:hAnsi="Times New Roman" w:cs="Times New Roman"/>
                <w:b/>
                <w:bCs/>
                <w:sz w:val="20"/>
                <w:szCs w:val="20"/>
              </w:rPr>
            </w:pPr>
            <w:r w:rsidRPr="00980378">
              <w:rPr>
                <w:rFonts w:ascii="Times New Roman" w:hAnsi="Times New Roman" w:cs="Times New Roman"/>
                <w:b/>
                <w:bCs/>
                <w:sz w:val="20"/>
                <w:szCs w:val="20"/>
              </w:rPr>
              <w:t>336,34</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pPr>
              <w:jc w:val="center"/>
              <w:rPr>
                <w:rFonts w:ascii="Times New Roman" w:hAnsi="Times New Roman" w:cs="Times New Roman"/>
                <w:sz w:val="20"/>
                <w:szCs w:val="20"/>
              </w:rPr>
            </w:pPr>
            <w:r w:rsidRPr="00980378">
              <w:rPr>
                <w:rFonts w:ascii="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pPr>
              <w:jc w:val="center"/>
              <w:rPr>
                <w:rFonts w:ascii="Times New Roman" w:hAnsi="Times New Roman" w:cs="Times New Roman"/>
                <w:sz w:val="20"/>
                <w:szCs w:val="20"/>
              </w:rPr>
            </w:pPr>
            <w:r w:rsidRPr="00980378">
              <w:rPr>
                <w:rFonts w:ascii="Times New Roman" w:hAnsi="Times New Roman" w:cs="Times New Roman"/>
                <w:sz w:val="20"/>
                <w:szCs w:val="20"/>
              </w:rPr>
              <w:t>100</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379 417,0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442 871,71</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442 871,71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15,80</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Дотации бюджетам муниципальных районов на выравнивание бюджетной обеспеченности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379 417,0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379 417,00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379 417,00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Дотации бюджетам муниципальных районов на поддержку мер по обеспечению сбалансированности бюджетов</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63 454,71</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63 454,71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16 422,0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24 804,55</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24 804,55</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0,9</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w:t>
            </w:r>
            <w:proofErr w:type="spellStart"/>
            <w:r w:rsidRPr="00980378">
              <w:rPr>
                <w:rFonts w:ascii="Times New Roman" w:eastAsia="Times New Roman" w:hAnsi="Times New Roman" w:cs="Times New Roman"/>
                <w:bCs/>
                <w:sz w:val="20"/>
                <w:szCs w:val="20"/>
                <w:lang w:eastAsia="ru-RU"/>
              </w:rPr>
              <w:t>государсвенных</w:t>
            </w:r>
            <w:proofErr w:type="spellEnd"/>
            <w:r w:rsidRPr="00980378">
              <w:rPr>
                <w:rFonts w:ascii="Times New Roman" w:eastAsia="Times New Roman" w:hAnsi="Times New Roman" w:cs="Times New Roman"/>
                <w:bCs/>
                <w:sz w:val="20"/>
                <w:szCs w:val="20"/>
                <w:lang w:eastAsia="ru-RU"/>
              </w:rPr>
              <w:t xml:space="preserve"> и муниципальных образовательных организациях</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21 343,71</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21 343,71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бюджетам муниципальных районов на реализацию мероприятий по обеспечению жильем молодых семей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3 360,84</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3 360,84</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Прочие субсидии </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Субсидии на организацию отдыха детей в каникулярное время (за </w:t>
            </w:r>
            <w:r w:rsidRPr="00980378">
              <w:rPr>
                <w:rFonts w:ascii="Times New Roman" w:eastAsia="Times New Roman" w:hAnsi="Times New Roman" w:cs="Times New Roman"/>
                <w:bCs/>
                <w:sz w:val="20"/>
                <w:szCs w:val="20"/>
                <w:lang w:eastAsia="ru-RU"/>
              </w:rPr>
              <w:lastRenderedPageBreak/>
              <w:t>счет средств государственного бюджета)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16 422,0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lastRenderedPageBreak/>
              <w:t>СУБВЕНЦИИ БЮДЖЕТАМ СУБЪЕКТОВ РОССИЙСКОЙ ФЕДЕРАЦИИ И МУНИЦИПАЛЬНЫХ ОБРАЗОВАНИЙ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1 873 402,7</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2 060 920,77</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2 060 301,06</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619,72</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827C1"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99,9</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73,485</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опеке и попечительству в отношении лиц, признанных судом недееспособным или ограниченно дееспособными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712,2</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712,113</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712,113</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общего образования</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782 198,5</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972 673,02</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972 673,02</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238 485,2</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250 550,96</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250 550,96</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финансирование образовательных организаций для детей-сирот и детей, оставшихся без попечения родителей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63 181,1</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827C1"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по опеке и попечительству в отношении несовершеннолетних  </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6 626,7</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6 626,70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6 591,51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35,19</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99,5</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поддержку доходности сельскохозяйственных товаропроизводителей (выполнение отдельных государственных полномочий по поддержке скотоводства)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2 260,0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2 280,00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2 100,00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92,1</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поддержку доходности сельскохозяйственных товаропроизводителей (выполнение отдельных государственных полномочий по поддержке свиноводства)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3 035,2</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3 035,17</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3 035,17</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поддержке табунного коневодства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29,738</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29,738</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сохранение поголовья северных домашних оленей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50 849,2</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49 832,09</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49 832,09</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Субвенции бюджетам </w:t>
            </w:r>
            <w:r w:rsidRPr="00980378">
              <w:rPr>
                <w:rFonts w:ascii="Times New Roman" w:eastAsia="Times New Roman" w:hAnsi="Times New Roman" w:cs="Times New Roman"/>
                <w:bCs/>
                <w:sz w:val="20"/>
                <w:szCs w:val="20"/>
                <w:lang w:eastAsia="ru-RU"/>
              </w:rPr>
              <w:lastRenderedPageBreak/>
              <w:t>муниципальных районов на содействие достижению целевых показателей региональных программ развития агропромышленного комплекса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28,5</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827C1" w:rsidP="001827C1">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7 134,1</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7 318,20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7 318,20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по реализации Федеральных законов </w:t>
            </w:r>
            <w:r w:rsidR="00F11F71" w:rsidRPr="00980378">
              <w:rPr>
                <w:rFonts w:ascii="Times New Roman" w:eastAsia="Times New Roman" w:hAnsi="Times New Roman" w:cs="Times New Roman"/>
                <w:bCs/>
                <w:sz w:val="20"/>
                <w:szCs w:val="20"/>
                <w:lang w:eastAsia="ru-RU"/>
              </w:rPr>
              <w:t>«</w:t>
            </w:r>
            <w:r w:rsidRPr="00980378">
              <w:rPr>
                <w:rFonts w:ascii="Times New Roman" w:eastAsia="Times New Roman" w:hAnsi="Times New Roman" w:cs="Times New Roman"/>
                <w:bCs/>
                <w:sz w:val="20"/>
                <w:szCs w:val="20"/>
                <w:lang w:eastAsia="ru-RU"/>
              </w:rPr>
              <w:t>О жилищных субсидиях гражданам, выезжающим из районов Крайнего Севера и приравненных к ним местностей</w:t>
            </w:r>
            <w:r w:rsidR="00F11F71" w:rsidRPr="00980378">
              <w:rPr>
                <w:rFonts w:ascii="Times New Roman" w:eastAsia="Times New Roman" w:hAnsi="Times New Roman" w:cs="Times New Roman"/>
                <w:bCs/>
                <w:sz w:val="20"/>
                <w:szCs w:val="20"/>
                <w:lang w:eastAsia="ru-RU"/>
              </w:rPr>
              <w:t>»</w:t>
            </w:r>
            <w:r w:rsidRPr="00980378">
              <w:rPr>
                <w:rFonts w:ascii="Times New Roman" w:eastAsia="Times New Roman" w:hAnsi="Times New Roman" w:cs="Times New Roman"/>
                <w:bCs/>
                <w:sz w:val="20"/>
                <w:szCs w:val="20"/>
                <w:lang w:eastAsia="ru-RU"/>
              </w:rPr>
              <w:t xml:space="preserve"> и </w:t>
            </w:r>
            <w:r w:rsidR="00F11F71" w:rsidRPr="00980378">
              <w:rPr>
                <w:rFonts w:ascii="Times New Roman" w:eastAsia="Times New Roman" w:hAnsi="Times New Roman" w:cs="Times New Roman"/>
                <w:bCs/>
                <w:sz w:val="20"/>
                <w:szCs w:val="20"/>
                <w:lang w:eastAsia="ru-RU"/>
              </w:rPr>
              <w:t>«</w:t>
            </w:r>
            <w:r w:rsidRPr="00980378">
              <w:rPr>
                <w:rFonts w:ascii="Times New Roman" w:eastAsia="Times New Roman" w:hAnsi="Times New Roman" w:cs="Times New Roman"/>
                <w:bCs/>
                <w:sz w:val="20"/>
                <w:szCs w:val="20"/>
                <w:lang w:eastAsia="ru-RU"/>
              </w:rPr>
              <w:t>О жилищных субсидиях гражданам, выезжающим из закрывающихся населенных пунктов в районах Крайнего Севера и приравненных к ним местностей</w:t>
            </w:r>
            <w:r w:rsidR="00F11F71" w:rsidRPr="00980378">
              <w:rPr>
                <w:rFonts w:ascii="Times New Roman" w:eastAsia="Times New Roman" w:hAnsi="Times New Roman" w:cs="Times New Roman"/>
                <w:bCs/>
                <w:sz w:val="20"/>
                <w:szCs w:val="20"/>
                <w:lang w:eastAsia="ru-RU"/>
              </w:rPr>
              <w:t>»</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162,3</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162,3</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162,3</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исполнение органами местного самоуправления муниципальных районов переданных государственных полномочий по выравниванию бюджетов поселений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120 296,0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120 296,00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120 296,00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235,4</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235,353</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235,353</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в области охраны труда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1 772,8</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1 821,54</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1 561,10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260,44</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85,7</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созданию административных комиссий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2 983,1</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2 983,07</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2 983,07</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исполнению функций комиссий по делам несовершеннолетних и защите их прав</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2 684,0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2 684,03</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2 684,03</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государственному регулированию цен (тарифов)</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1 662,2</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1 662,22</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1 662,22</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по комплектованию, </w:t>
            </w:r>
            <w:r w:rsidRPr="00980378">
              <w:rPr>
                <w:rFonts w:ascii="Times New Roman" w:eastAsia="Times New Roman" w:hAnsi="Times New Roman" w:cs="Times New Roman"/>
                <w:bCs/>
                <w:sz w:val="20"/>
                <w:szCs w:val="20"/>
                <w:lang w:eastAsia="ru-RU"/>
              </w:rPr>
              <w:lastRenderedPageBreak/>
              <w:t>хранению, учету и использованию документов Архивного фонда РС (Я) и других архивных документов, относящихся к государственной собственности РС (Я)</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2 345,8</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2 345,84</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2 345,84</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на реализацию государственного стандарта дошкольного образования</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480 113,9</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517 648,58</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517 648,58</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1 837,6</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5 964,80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5 964,80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20 572,8</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21 103,91</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21 103,91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2 980,8</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2 969,65</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2 969,65</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выплате ежемесячной компенсационной выплаты на содержание одного ребенка в семье опекуна (попечителя), приемной семье</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72 217,4</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57 117,40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57 117,40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980378">
              <w:rPr>
                <w:rFonts w:ascii="Times New Roman" w:eastAsia="Times New Roman" w:hAnsi="Times New Roman" w:cs="Times New Roman"/>
                <w:bCs/>
                <w:sz w:val="20"/>
                <w:szCs w:val="20"/>
                <w:lang w:eastAsia="ru-RU"/>
              </w:rPr>
              <w:t>дошкольного</w:t>
            </w:r>
            <w:proofErr w:type="gramEnd"/>
            <w:r w:rsidRPr="00980378">
              <w:rPr>
                <w:rFonts w:ascii="Times New Roman" w:eastAsia="Times New Roman" w:hAnsi="Times New Roman" w:cs="Times New Roman"/>
                <w:bCs/>
                <w:sz w:val="20"/>
                <w:szCs w:val="20"/>
                <w:lang w:eastAsia="ru-RU"/>
              </w:rPr>
              <w:t xml:space="preserve"> образования </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4 274,0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1 827,70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1 827,70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3 505,9</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Субвенции бюджетам муниципальных районов на </w:t>
            </w:r>
            <w:r w:rsidRPr="00980378">
              <w:rPr>
                <w:rFonts w:ascii="Times New Roman" w:eastAsia="Times New Roman" w:hAnsi="Times New Roman" w:cs="Times New Roman"/>
                <w:bCs/>
                <w:sz w:val="20"/>
                <w:szCs w:val="20"/>
                <w:lang w:eastAsia="ru-RU"/>
              </w:rPr>
              <w:lastRenderedPageBreak/>
              <w:t>государственную регистрацию актов гражданского состояния</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189,4</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1 058,6</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1 058,60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914,506</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144,09</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86,4</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27 981,80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27 981,80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ИНЫЕ МЕЖБЮДЖЕТНЫЕ ТРАНСФЕРТЫ</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216 485,9</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226 737,49</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226 737,49</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8,09</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Межбюджетные трансферты, передаваемые бюджетам муниципальных районов на реализацию </w:t>
            </w:r>
            <w:proofErr w:type="gramStart"/>
            <w:r w:rsidRPr="00980378">
              <w:rPr>
                <w:rFonts w:ascii="Times New Roman" w:eastAsia="Times New Roman" w:hAnsi="Times New Roman" w:cs="Times New Roman"/>
                <w:bCs/>
                <w:sz w:val="20"/>
                <w:szCs w:val="20"/>
                <w:lang w:eastAsia="ru-RU"/>
              </w:rPr>
              <w:t>мероприятий планов социального развития центров экономического роста субъектов Российской</w:t>
            </w:r>
            <w:proofErr w:type="gramEnd"/>
            <w:r w:rsidRPr="00980378">
              <w:rPr>
                <w:rFonts w:ascii="Times New Roman" w:eastAsia="Times New Roman" w:hAnsi="Times New Roman" w:cs="Times New Roman"/>
                <w:bCs/>
                <w:sz w:val="20"/>
                <w:szCs w:val="20"/>
                <w:lang w:eastAsia="ru-RU"/>
              </w:rPr>
              <w:t xml:space="preserve"> Федерации, входящих в состав Дальневосточного федерального округа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198 000,00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198 000,00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198 000,00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proofErr w:type="gramStart"/>
            <w:r w:rsidRPr="00980378">
              <w:rPr>
                <w:rFonts w:ascii="Times New Roman" w:eastAsia="Times New Roman" w:hAnsi="Times New Roman" w:cs="Times New Roman"/>
                <w:bCs/>
                <w:sz w:val="20"/>
                <w:szCs w:val="20"/>
                <w:lang w:eastAsia="ru-RU"/>
              </w:rPr>
              <w:t xml:space="preserve">Иные межбюджетные трансферты на содержание временных </w:t>
            </w:r>
            <w:proofErr w:type="spellStart"/>
            <w:r w:rsidRPr="00980378">
              <w:rPr>
                <w:rFonts w:ascii="Times New Roman" w:eastAsia="Times New Roman" w:hAnsi="Times New Roman" w:cs="Times New Roman"/>
                <w:bCs/>
                <w:sz w:val="20"/>
                <w:szCs w:val="20"/>
                <w:lang w:eastAsia="ru-RU"/>
              </w:rPr>
              <w:t>обсерваторов</w:t>
            </w:r>
            <w:proofErr w:type="spellEnd"/>
            <w:r w:rsidRPr="00980378">
              <w:rPr>
                <w:rFonts w:ascii="Times New Roman" w:eastAsia="Times New Roman" w:hAnsi="Times New Roman" w:cs="Times New Roman"/>
                <w:bCs/>
                <w:sz w:val="20"/>
                <w:szCs w:val="20"/>
                <w:lang w:eastAsia="ru-RU"/>
              </w:rPr>
              <w:t xml:space="preserve"> для организации медицинского наблюдения за контактными лицами из очагов новой коронавирусной инфекции (COVID-19), а также за лицами, прибывающими из стран </w:t>
            </w:r>
            <w:proofErr w:type="spellStart"/>
            <w:r w:rsidRPr="00980378">
              <w:rPr>
                <w:rFonts w:ascii="Times New Roman" w:eastAsia="Times New Roman" w:hAnsi="Times New Roman" w:cs="Times New Roman"/>
                <w:bCs/>
                <w:sz w:val="20"/>
                <w:szCs w:val="20"/>
                <w:lang w:eastAsia="ru-RU"/>
              </w:rPr>
              <w:t>эпидемически</w:t>
            </w:r>
            <w:proofErr w:type="spellEnd"/>
            <w:r w:rsidRPr="00980378">
              <w:rPr>
                <w:rFonts w:ascii="Times New Roman" w:eastAsia="Times New Roman" w:hAnsi="Times New Roman" w:cs="Times New Roman"/>
                <w:bCs/>
                <w:sz w:val="20"/>
                <w:szCs w:val="20"/>
                <w:lang w:eastAsia="ru-RU"/>
              </w:rPr>
              <w:t xml:space="preserve"> неблагополучной территории</w:t>
            </w:r>
            <w:proofErr w:type="gramEnd"/>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3 892,10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3 892,10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Иные межбюджетные трансферты на реконструкцию сооружений водопроводно-канализационного хозяйства</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2 000,00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2 000,00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2 000,00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Иные межбюджетные трансферты на создание условий для устойчивой зимовки скота и лошадей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1 890,00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1 890,00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Иные межбюджетные трансферты </w:t>
            </w:r>
            <w:proofErr w:type="gramStart"/>
            <w:r w:rsidRPr="00980378">
              <w:rPr>
                <w:rFonts w:ascii="Times New Roman" w:eastAsia="Times New Roman" w:hAnsi="Times New Roman" w:cs="Times New Roman"/>
                <w:bCs/>
                <w:sz w:val="20"/>
                <w:szCs w:val="20"/>
                <w:lang w:eastAsia="ru-RU"/>
              </w:rPr>
              <w:t>на реализацию мероприятий по предоставлению молодым учителям адресной помощи на компенсацию части расходов по уплате разницы процентов по ипотечному жилищному кредиту</w:t>
            </w:r>
            <w:proofErr w:type="gramEnd"/>
            <w:r w:rsidRPr="00980378">
              <w:rPr>
                <w:rFonts w:ascii="Times New Roman" w:eastAsia="Times New Roman" w:hAnsi="Times New Roman" w:cs="Times New Roman"/>
                <w:bCs/>
                <w:sz w:val="20"/>
                <w:szCs w:val="20"/>
                <w:lang w:eastAsia="ru-RU"/>
              </w:rPr>
              <w:t xml:space="preserve"> (займу)</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82,39</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82,39</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Иные межбюджетные трансферты на обеспечение приборами для обеззараживания воздуха образовательных учреждений Республики Саха (Якутия) в условиях сохранения рисков распространения COVID-19</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2 514,83</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2 514,83</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Межбюджетные трансферты, передаваемые бюджетам муниципальных районов из бюджетов поселений на </w:t>
            </w:r>
            <w:r w:rsidRPr="00980378">
              <w:rPr>
                <w:rFonts w:ascii="Times New Roman" w:eastAsia="Times New Roman" w:hAnsi="Times New Roman" w:cs="Times New Roman"/>
                <w:bCs/>
                <w:sz w:val="20"/>
                <w:szCs w:val="20"/>
                <w:lang w:eastAsia="ru-RU"/>
              </w:rPr>
              <w:lastRenderedPageBreak/>
              <w:t>осуществление части полномочий по решению вопросов местного значения в соответствии с заключенными соглашениями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16 485,9</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18 358,17</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18 358,17</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lastRenderedPageBreak/>
              <w:t>Прочие безвозмездные поступления в бюджеты муниципальных районов</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767,72</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767,72</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0,03</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25,00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25,00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Прочие безвозмездные поступления в бюджеты муниципальных районов</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742,72</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742,72</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47 930,04</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48 213,41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-283,37</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100,6</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1,72</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50 964,24</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50 966,32</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-2,09</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бюджетов муниципальных районов от возврата бюджетными учреждениями остатков субсидий прошлых лет</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50 919,96</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50 922,04</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-2,09</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proofErr w:type="gramStart"/>
            <w:r w:rsidRPr="00980378">
              <w:rPr>
                <w:rFonts w:ascii="Times New Roman" w:eastAsia="Times New Roman" w:hAnsi="Times New Roman" w:cs="Times New Roman"/>
                <w:bCs/>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(выполнение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roofErr w:type="gramEnd"/>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44,28</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44,28</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-3 034,20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-2 752,91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-281,29</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90,7</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Возврат остатков субсидий, субвенций и иных межбюджетных трансфертов, имеющих целевое </w:t>
            </w:r>
            <w:r w:rsidRPr="00980378">
              <w:rPr>
                <w:rFonts w:ascii="Times New Roman" w:eastAsia="Times New Roman" w:hAnsi="Times New Roman" w:cs="Times New Roman"/>
                <w:bCs/>
                <w:sz w:val="20"/>
                <w:szCs w:val="20"/>
                <w:lang w:eastAsia="ru-RU"/>
              </w:rPr>
              <w:lastRenderedPageBreak/>
              <w:t>назначение, прошлых лет из бюджетов муниципальных районов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-23,30</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-23,30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финансирование образовательных организаций для детей сирот и детей, оставшихся без попечения)</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-281,29</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-281,29</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w:t>
            </w:r>
            <w:proofErr w:type="gramStart"/>
            <w:r w:rsidRPr="00980378">
              <w:rPr>
                <w:rFonts w:ascii="Times New Roman" w:eastAsia="Times New Roman" w:hAnsi="Times New Roman" w:cs="Times New Roman"/>
                <w:bCs/>
                <w:sz w:val="20"/>
                <w:szCs w:val="20"/>
                <w:lang w:eastAsia="ru-RU"/>
              </w:rPr>
              <w:t>дошкольного</w:t>
            </w:r>
            <w:proofErr w:type="gramEnd"/>
            <w:r w:rsidRPr="00980378">
              <w:rPr>
                <w:rFonts w:ascii="Times New Roman" w:eastAsia="Times New Roman" w:hAnsi="Times New Roman" w:cs="Times New Roman"/>
                <w:bCs/>
                <w:sz w:val="20"/>
                <w:szCs w:val="20"/>
                <w:lang w:eastAsia="ru-RU"/>
              </w:rPr>
              <w:t xml:space="preserve"> образования в организациях, осуществляющих образовательную деятельность)</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-1,59</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-1,59</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proofErr w:type="gramStart"/>
            <w:r w:rsidRPr="00980378">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сохранению поголовья северных домашних оленей (выполнение отдельных государственных полномочий по поддержке северного оленеводства)</w:t>
            </w:r>
            <w:proofErr w:type="gramEnd"/>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-955,21</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-955,21</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w:t>
            </w:r>
            <w:r w:rsidRPr="00980378">
              <w:rPr>
                <w:rFonts w:ascii="Times New Roman" w:eastAsia="Times New Roman" w:hAnsi="Times New Roman" w:cs="Times New Roman"/>
                <w:bCs/>
                <w:sz w:val="20"/>
                <w:szCs w:val="20"/>
                <w:lang w:eastAsia="ru-RU"/>
              </w:rPr>
              <w:lastRenderedPageBreak/>
              <w:t>человека и животных)</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-44,28</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-44,28</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 (предоставление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-169,88</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-169,88</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1D1A17" w:rsidRPr="00980378" w:rsidTr="001D1A17">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1D1A17" w:rsidRPr="00980378" w:rsidRDefault="001D1A17" w:rsidP="001D1A17">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(единая субвенция на выполнение отдельных государственных полномочий по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w:t>
            </w:r>
          </w:p>
        </w:tc>
        <w:tc>
          <w:tcPr>
            <w:tcW w:w="1278"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c>
          <w:tcPr>
            <w:tcW w:w="1294"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-1 558,66</w:t>
            </w:r>
          </w:p>
        </w:tc>
        <w:tc>
          <w:tcPr>
            <w:tcW w:w="1275"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-1 558,66</w:t>
            </w:r>
          </w:p>
        </w:tc>
        <w:tc>
          <w:tcPr>
            <w:tcW w:w="1141"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tcPr>
          <w:p w:rsidR="001D1A17" w:rsidRPr="00980378" w:rsidRDefault="001D1A17" w:rsidP="001D1A17">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bl>
    <w:p w:rsidR="001D1A17" w:rsidRPr="00980378" w:rsidRDefault="001D1A17" w:rsidP="003E36C5">
      <w:pPr>
        <w:ind w:firstLine="708"/>
        <w:rPr>
          <w:rFonts w:ascii="Times New Roman" w:hAnsi="Times New Roman" w:cs="Times New Roman"/>
          <w:sz w:val="24"/>
          <w:szCs w:val="24"/>
        </w:rPr>
      </w:pPr>
    </w:p>
    <w:p w:rsidR="001A1DDF" w:rsidRPr="00980378" w:rsidRDefault="00F2685E" w:rsidP="003E36C5">
      <w:pPr>
        <w:ind w:firstLine="708"/>
        <w:rPr>
          <w:rFonts w:ascii="Times New Roman" w:hAnsi="Times New Roman"/>
          <w:bCs/>
          <w:spacing w:val="3"/>
          <w:sz w:val="24"/>
          <w:szCs w:val="24"/>
        </w:rPr>
      </w:pPr>
      <w:r w:rsidRPr="00980378">
        <w:rPr>
          <w:rFonts w:ascii="Times New Roman" w:hAnsi="Times New Roman" w:cs="Times New Roman"/>
          <w:sz w:val="24"/>
          <w:szCs w:val="24"/>
        </w:rPr>
        <w:t xml:space="preserve">В соответствии с уточненным планом субсидий </w:t>
      </w:r>
      <w:r w:rsidR="00E841D4" w:rsidRPr="00980378">
        <w:rPr>
          <w:rFonts w:ascii="Times New Roman" w:hAnsi="Times New Roman" w:cs="Times New Roman"/>
          <w:sz w:val="24"/>
          <w:szCs w:val="24"/>
        </w:rPr>
        <w:t>предусмотрено</w:t>
      </w:r>
      <w:r w:rsidRPr="00980378">
        <w:rPr>
          <w:rFonts w:ascii="Times New Roman" w:hAnsi="Times New Roman" w:cs="Times New Roman"/>
          <w:sz w:val="24"/>
          <w:szCs w:val="24"/>
        </w:rPr>
        <w:t xml:space="preserve"> в сумме </w:t>
      </w:r>
      <w:r w:rsidR="001827C1" w:rsidRPr="00980378">
        <w:rPr>
          <w:rFonts w:ascii="Times New Roman" w:hAnsi="Times New Roman" w:cs="Times New Roman"/>
          <w:sz w:val="24"/>
          <w:szCs w:val="24"/>
        </w:rPr>
        <w:t>24 804,55</w:t>
      </w:r>
      <w:r w:rsidR="009153A6" w:rsidRPr="00980378">
        <w:rPr>
          <w:rFonts w:ascii="Times New Roman" w:eastAsia="Times New Roman" w:hAnsi="Times New Roman" w:cs="Times New Roman"/>
          <w:b/>
          <w:bCs/>
          <w:sz w:val="24"/>
          <w:szCs w:val="24"/>
          <w:lang w:eastAsia="ru-RU"/>
        </w:rPr>
        <w:t xml:space="preserve"> </w:t>
      </w:r>
      <w:r w:rsidRPr="00980378">
        <w:rPr>
          <w:rFonts w:ascii="Times New Roman" w:hAnsi="Times New Roman" w:cs="Times New Roman"/>
          <w:sz w:val="24"/>
          <w:szCs w:val="24"/>
        </w:rPr>
        <w:t xml:space="preserve">тыс. рублей, исполнение составило </w:t>
      </w:r>
      <w:r w:rsidR="001827C1" w:rsidRPr="00980378">
        <w:rPr>
          <w:rFonts w:ascii="Times New Roman" w:hAnsi="Times New Roman" w:cs="Times New Roman"/>
          <w:sz w:val="24"/>
          <w:szCs w:val="24"/>
        </w:rPr>
        <w:t>24 804,55</w:t>
      </w:r>
      <w:r w:rsidRPr="00980378">
        <w:rPr>
          <w:rFonts w:ascii="Times New Roman" w:hAnsi="Times New Roman" w:cs="Times New Roman"/>
          <w:sz w:val="24"/>
          <w:szCs w:val="24"/>
        </w:rPr>
        <w:t xml:space="preserve"> тыс. рублей. </w:t>
      </w:r>
    </w:p>
    <w:p w:rsidR="00707189" w:rsidRPr="00980378" w:rsidRDefault="00933062" w:rsidP="00F1300A">
      <w:pPr>
        <w:shd w:val="clear" w:color="auto" w:fill="FFFFFF"/>
        <w:rPr>
          <w:rFonts w:ascii="Times New Roman" w:hAnsi="Times New Roman"/>
          <w:bCs/>
          <w:spacing w:val="3"/>
          <w:sz w:val="24"/>
          <w:szCs w:val="24"/>
        </w:rPr>
      </w:pPr>
      <w:r w:rsidRPr="00980378">
        <w:rPr>
          <w:rFonts w:ascii="Times New Roman" w:hAnsi="Times New Roman"/>
          <w:bCs/>
          <w:spacing w:val="3"/>
          <w:sz w:val="24"/>
          <w:szCs w:val="24"/>
        </w:rPr>
        <w:tab/>
        <w:t>Исполнение субвенций за 20</w:t>
      </w:r>
      <w:r w:rsidR="001827C1" w:rsidRPr="00980378">
        <w:rPr>
          <w:rFonts w:ascii="Times New Roman" w:hAnsi="Times New Roman"/>
          <w:bCs/>
          <w:spacing w:val="3"/>
          <w:sz w:val="24"/>
          <w:szCs w:val="24"/>
        </w:rPr>
        <w:t>20</w:t>
      </w:r>
      <w:r w:rsidRPr="00980378">
        <w:rPr>
          <w:rFonts w:ascii="Times New Roman" w:hAnsi="Times New Roman"/>
          <w:bCs/>
          <w:spacing w:val="3"/>
          <w:sz w:val="24"/>
          <w:szCs w:val="24"/>
        </w:rPr>
        <w:t xml:space="preserve"> год составило </w:t>
      </w:r>
      <w:r w:rsidR="009153A6" w:rsidRPr="00980378">
        <w:rPr>
          <w:rFonts w:ascii="Times New Roman" w:eastAsia="Times New Roman" w:hAnsi="Times New Roman" w:cs="Times New Roman"/>
          <w:bCs/>
          <w:sz w:val="24"/>
          <w:szCs w:val="24"/>
          <w:lang w:eastAsia="ru-RU"/>
        </w:rPr>
        <w:t>2</w:t>
      </w:r>
      <w:r w:rsidR="001827C1" w:rsidRPr="00980378">
        <w:rPr>
          <w:rFonts w:ascii="Times New Roman" w:eastAsia="Times New Roman" w:hAnsi="Times New Roman" w:cs="Times New Roman"/>
          <w:bCs/>
          <w:sz w:val="24"/>
          <w:szCs w:val="24"/>
          <w:lang w:eastAsia="ru-RU"/>
        </w:rPr>
        <w:t> 060 301,06</w:t>
      </w:r>
      <w:r w:rsidRPr="00980378">
        <w:rPr>
          <w:rFonts w:ascii="Times New Roman" w:hAnsi="Times New Roman"/>
          <w:bCs/>
          <w:spacing w:val="3"/>
          <w:sz w:val="24"/>
          <w:szCs w:val="24"/>
        </w:rPr>
        <w:t xml:space="preserve"> тыс. рублей при уточненных плановых показателях </w:t>
      </w:r>
      <w:r w:rsidR="009153A6" w:rsidRPr="00980378">
        <w:rPr>
          <w:rFonts w:ascii="Times New Roman" w:hAnsi="Times New Roman"/>
          <w:bCs/>
          <w:spacing w:val="3"/>
          <w:sz w:val="24"/>
          <w:szCs w:val="24"/>
        </w:rPr>
        <w:t>2</w:t>
      </w:r>
      <w:r w:rsidR="001827C1" w:rsidRPr="00980378">
        <w:rPr>
          <w:rFonts w:ascii="Times New Roman" w:hAnsi="Times New Roman"/>
          <w:bCs/>
          <w:spacing w:val="3"/>
          <w:sz w:val="24"/>
          <w:szCs w:val="24"/>
        </w:rPr>
        <w:t> 060 920,77</w:t>
      </w:r>
      <w:r w:rsidR="00707189" w:rsidRPr="00980378">
        <w:rPr>
          <w:rFonts w:ascii="Times New Roman" w:eastAsia="Times New Roman" w:hAnsi="Times New Roman" w:cs="Times New Roman"/>
          <w:b/>
          <w:bCs/>
          <w:sz w:val="18"/>
          <w:szCs w:val="18"/>
          <w:lang w:eastAsia="ru-RU"/>
        </w:rPr>
        <w:t xml:space="preserve"> </w:t>
      </w:r>
      <w:r w:rsidRPr="00980378">
        <w:rPr>
          <w:rFonts w:ascii="Times New Roman" w:hAnsi="Times New Roman"/>
          <w:bCs/>
          <w:spacing w:val="3"/>
          <w:sz w:val="24"/>
          <w:szCs w:val="24"/>
        </w:rPr>
        <w:t xml:space="preserve">тыс. рублей. Не полное освоение субвенций составило </w:t>
      </w:r>
      <w:r w:rsidR="001827C1" w:rsidRPr="00980378">
        <w:rPr>
          <w:rFonts w:ascii="Times New Roman" w:hAnsi="Times New Roman"/>
          <w:bCs/>
          <w:spacing w:val="3"/>
          <w:sz w:val="24"/>
          <w:szCs w:val="24"/>
        </w:rPr>
        <w:t>619,7</w:t>
      </w:r>
      <w:r w:rsidR="00707189" w:rsidRPr="00980378">
        <w:rPr>
          <w:rFonts w:ascii="Times New Roman" w:hAnsi="Times New Roman"/>
          <w:bCs/>
          <w:spacing w:val="3"/>
          <w:sz w:val="24"/>
          <w:szCs w:val="24"/>
        </w:rPr>
        <w:t xml:space="preserve"> т</w:t>
      </w:r>
      <w:r w:rsidRPr="00980378">
        <w:rPr>
          <w:rFonts w:ascii="Times New Roman" w:hAnsi="Times New Roman"/>
          <w:bCs/>
          <w:spacing w:val="3"/>
          <w:sz w:val="24"/>
          <w:szCs w:val="24"/>
        </w:rPr>
        <w:t>ыс. рублей, в том числе:</w:t>
      </w:r>
      <w:r w:rsidR="00707189" w:rsidRPr="00980378">
        <w:rPr>
          <w:rFonts w:ascii="Times New Roman" w:hAnsi="Times New Roman"/>
          <w:bCs/>
          <w:spacing w:val="3"/>
          <w:sz w:val="24"/>
          <w:szCs w:val="24"/>
        </w:rPr>
        <w:t xml:space="preserve"> </w:t>
      </w:r>
    </w:p>
    <w:p w:rsidR="00183747" w:rsidRPr="00980378" w:rsidRDefault="00183747" w:rsidP="00183747">
      <w:pPr>
        <w:rPr>
          <w:rFonts w:ascii="Times New Roman" w:hAnsi="Times New Roman" w:cs="Times New Roman"/>
          <w:sz w:val="24"/>
          <w:szCs w:val="24"/>
        </w:rPr>
      </w:pPr>
      <w:r w:rsidRPr="00980378">
        <w:rPr>
          <w:rFonts w:ascii="Times New Roman" w:hAnsi="Times New Roman" w:cs="Times New Roman"/>
          <w:sz w:val="24"/>
          <w:szCs w:val="24"/>
        </w:rPr>
        <w:t>- субвенция на выполнение отдельных государственных полномочий по поддержке скотоводства – 180,0 тыс. рублей (исполнение  92,1%) в соответствие с фактической потребностью;</w:t>
      </w:r>
    </w:p>
    <w:p w:rsidR="00183747" w:rsidRPr="00980378" w:rsidRDefault="00183747" w:rsidP="00183747">
      <w:pPr>
        <w:rPr>
          <w:rFonts w:ascii="Times New Roman" w:hAnsi="Times New Roman" w:cs="Times New Roman"/>
          <w:sz w:val="24"/>
          <w:szCs w:val="24"/>
        </w:rPr>
      </w:pPr>
      <w:r w:rsidRPr="00980378">
        <w:rPr>
          <w:rFonts w:ascii="Times New Roman" w:hAnsi="Times New Roman" w:cs="Times New Roman"/>
          <w:sz w:val="24"/>
          <w:szCs w:val="24"/>
        </w:rPr>
        <w:t>- субвенция на выполнение отдельных государственных полномочий в области охраны труда -260,4 тыс. рублей (исполнение 85,7%)  в соответствие с фактической потребностью</w:t>
      </w:r>
      <w:r w:rsidR="0019785D" w:rsidRPr="00980378">
        <w:rPr>
          <w:rFonts w:ascii="Times New Roman" w:hAnsi="Times New Roman" w:cs="Times New Roman"/>
          <w:sz w:val="24"/>
          <w:szCs w:val="24"/>
        </w:rPr>
        <w:t>;</w:t>
      </w:r>
    </w:p>
    <w:p w:rsidR="008727F6" w:rsidRPr="00980378" w:rsidRDefault="00183747" w:rsidP="0019785D">
      <w:pPr>
        <w:rPr>
          <w:rFonts w:ascii="Times New Roman" w:hAnsi="Times New Roman" w:cs="Times New Roman"/>
          <w:sz w:val="24"/>
          <w:szCs w:val="24"/>
        </w:rPr>
      </w:pPr>
      <w:r w:rsidRPr="00980378">
        <w:rPr>
          <w:rFonts w:ascii="Times New Roman" w:hAnsi="Times New Roman" w:cs="Times New Roman"/>
          <w:sz w:val="24"/>
          <w:szCs w:val="24"/>
        </w:rPr>
        <w:t xml:space="preserve">- субвенция на выплату единовременного пособия при всех формах устройства детей, лишенных родительского попечения, в семью выполнена </w:t>
      </w:r>
      <w:r w:rsidR="0019785D" w:rsidRPr="00980378">
        <w:rPr>
          <w:rFonts w:ascii="Times New Roman" w:hAnsi="Times New Roman" w:cs="Times New Roman"/>
          <w:sz w:val="24"/>
          <w:szCs w:val="24"/>
        </w:rPr>
        <w:t xml:space="preserve">– 144,1 тыс. рублей (исполнение </w:t>
      </w:r>
      <w:r w:rsidRPr="00980378">
        <w:rPr>
          <w:rFonts w:ascii="Times New Roman" w:hAnsi="Times New Roman" w:cs="Times New Roman"/>
          <w:bCs/>
          <w:sz w:val="24"/>
          <w:szCs w:val="24"/>
        </w:rPr>
        <w:t xml:space="preserve"> 86,4%</w:t>
      </w:r>
      <w:r w:rsidR="0019785D" w:rsidRPr="00980378">
        <w:rPr>
          <w:rFonts w:ascii="Times New Roman" w:hAnsi="Times New Roman" w:cs="Times New Roman"/>
          <w:bCs/>
          <w:sz w:val="24"/>
          <w:szCs w:val="24"/>
        </w:rPr>
        <w:t>)</w:t>
      </w:r>
      <w:r w:rsidRPr="00980378">
        <w:rPr>
          <w:rFonts w:ascii="Times New Roman" w:hAnsi="Times New Roman" w:cs="Times New Roman"/>
          <w:bCs/>
          <w:sz w:val="24"/>
          <w:szCs w:val="24"/>
        </w:rPr>
        <w:t xml:space="preserve"> </w:t>
      </w:r>
      <w:r w:rsidR="0019785D" w:rsidRPr="00980378">
        <w:rPr>
          <w:rFonts w:ascii="Times New Roman" w:hAnsi="Times New Roman" w:cs="Times New Roman"/>
          <w:sz w:val="24"/>
          <w:szCs w:val="24"/>
        </w:rPr>
        <w:t>в соответствие с фактической потребностью;</w:t>
      </w:r>
    </w:p>
    <w:p w:rsidR="0019785D" w:rsidRPr="00980378" w:rsidRDefault="0019785D" w:rsidP="0019785D">
      <w:pPr>
        <w:rPr>
          <w:rFonts w:ascii="Times New Roman" w:hAnsi="Times New Roman" w:cs="Times New Roman"/>
          <w:bCs/>
          <w:spacing w:val="3"/>
          <w:sz w:val="24"/>
          <w:szCs w:val="24"/>
        </w:rPr>
      </w:pPr>
      <w:r w:rsidRPr="00980378">
        <w:rPr>
          <w:rFonts w:ascii="Times New Roman" w:eastAsia="Times New Roman" w:hAnsi="Times New Roman" w:cs="Times New Roman"/>
          <w:bCs/>
          <w:sz w:val="24"/>
          <w:szCs w:val="24"/>
          <w:lang w:eastAsia="ru-RU"/>
        </w:rPr>
        <w:t>- субвенция на выполнение отдельных государственных полномочий по опеке и попечительству в отношении несовершеннолетних 35,2 тыс. рублей</w:t>
      </w:r>
      <w:proofErr w:type="gramStart"/>
      <w:r w:rsidRPr="00980378">
        <w:rPr>
          <w:rFonts w:ascii="Times New Roman" w:eastAsia="Times New Roman" w:hAnsi="Times New Roman" w:cs="Times New Roman"/>
          <w:bCs/>
          <w:sz w:val="24"/>
          <w:szCs w:val="24"/>
          <w:lang w:eastAsia="ru-RU"/>
        </w:rPr>
        <w:t xml:space="preserve"> .</w:t>
      </w:r>
      <w:proofErr w:type="gramEnd"/>
      <w:r w:rsidRPr="00980378">
        <w:rPr>
          <w:rFonts w:ascii="Times New Roman" w:eastAsia="Times New Roman" w:hAnsi="Times New Roman" w:cs="Times New Roman"/>
          <w:bCs/>
          <w:sz w:val="24"/>
          <w:szCs w:val="24"/>
          <w:lang w:eastAsia="ru-RU"/>
        </w:rPr>
        <w:t xml:space="preserve"> </w:t>
      </w:r>
    </w:p>
    <w:p w:rsidR="00967BD1" w:rsidRPr="00980378" w:rsidRDefault="00967BD1" w:rsidP="00F1300A">
      <w:pPr>
        <w:shd w:val="clear" w:color="auto" w:fill="FFFFFF"/>
        <w:rPr>
          <w:rFonts w:ascii="Times New Roman" w:hAnsi="Times New Roman"/>
          <w:bCs/>
          <w:spacing w:val="3"/>
          <w:sz w:val="24"/>
          <w:szCs w:val="24"/>
        </w:rPr>
      </w:pPr>
    </w:p>
    <w:p w:rsidR="00F2299E" w:rsidRPr="00980378" w:rsidRDefault="008B4F43" w:rsidP="00071C7D">
      <w:pPr>
        <w:jc w:val="center"/>
        <w:rPr>
          <w:rFonts w:ascii="Times New Roman" w:hAnsi="Times New Roman" w:cs="Times New Roman"/>
          <w:b/>
          <w:sz w:val="28"/>
          <w:szCs w:val="28"/>
        </w:rPr>
      </w:pPr>
      <w:r w:rsidRPr="00980378">
        <w:rPr>
          <w:rFonts w:ascii="Times New Roman" w:hAnsi="Times New Roman" w:cs="Times New Roman"/>
          <w:b/>
          <w:sz w:val="28"/>
          <w:szCs w:val="28"/>
        </w:rPr>
        <w:t>5</w:t>
      </w:r>
      <w:r w:rsidR="00AF702C" w:rsidRPr="00980378">
        <w:rPr>
          <w:rFonts w:ascii="Times New Roman" w:hAnsi="Times New Roman" w:cs="Times New Roman"/>
          <w:b/>
          <w:sz w:val="28"/>
          <w:szCs w:val="28"/>
        </w:rPr>
        <w:t xml:space="preserve">.2. </w:t>
      </w:r>
      <w:r w:rsidR="00071C7D" w:rsidRPr="00980378">
        <w:rPr>
          <w:rFonts w:ascii="Times New Roman" w:hAnsi="Times New Roman" w:cs="Times New Roman"/>
          <w:b/>
          <w:sz w:val="28"/>
          <w:szCs w:val="28"/>
        </w:rPr>
        <w:t>Налоговые доходы</w:t>
      </w:r>
    </w:p>
    <w:p w:rsidR="001A06AB" w:rsidRPr="00980378" w:rsidRDefault="001A06AB" w:rsidP="00071C7D">
      <w:pPr>
        <w:jc w:val="center"/>
        <w:rPr>
          <w:rFonts w:ascii="Times New Roman" w:hAnsi="Times New Roman" w:cs="Times New Roman"/>
          <w:sz w:val="24"/>
          <w:szCs w:val="24"/>
        </w:rPr>
      </w:pPr>
    </w:p>
    <w:p w:rsidR="002C1427" w:rsidRPr="00980378" w:rsidRDefault="003A4216" w:rsidP="005F09FF">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По данным годового отчета об </w:t>
      </w:r>
      <w:proofErr w:type="gramStart"/>
      <w:r w:rsidRPr="00980378">
        <w:rPr>
          <w:rFonts w:ascii="Times New Roman" w:hAnsi="Times New Roman" w:cs="Times New Roman"/>
          <w:sz w:val="24"/>
          <w:szCs w:val="24"/>
        </w:rPr>
        <w:t>исполнении</w:t>
      </w:r>
      <w:proofErr w:type="gramEnd"/>
      <w:r w:rsidRPr="00980378">
        <w:rPr>
          <w:rFonts w:ascii="Times New Roman" w:hAnsi="Times New Roman" w:cs="Times New Roman"/>
          <w:sz w:val="24"/>
          <w:szCs w:val="24"/>
        </w:rPr>
        <w:t xml:space="preserve"> бюджета за 20</w:t>
      </w:r>
      <w:r w:rsidR="001453C5"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в доходную часть бюджета Нерюнгринского района поступило налоговых и неналоговых доходов в сумме </w:t>
      </w:r>
      <w:r w:rsidR="002B13A7" w:rsidRPr="00980378">
        <w:rPr>
          <w:rFonts w:ascii="Times New Roman" w:hAnsi="Times New Roman" w:cs="Times New Roman"/>
          <w:sz w:val="24"/>
          <w:szCs w:val="24"/>
        </w:rPr>
        <w:t>1</w:t>
      </w:r>
      <w:r w:rsidR="001453C5" w:rsidRPr="00980378">
        <w:rPr>
          <w:rFonts w:ascii="Times New Roman" w:hAnsi="Times New Roman" w:cs="Times New Roman"/>
          <w:sz w:val="24"/>
          <w:szCs w:val="24"/>
        </w:rPr>
        <w:t> 357 557,6</w:t>
      </w:r>
      <w:r w:rsidRPr="00980378">
        <w:rPr>
          <w:rFonts w:ascii="Times New Roman" w:hAnsi="Times New Roman" w:cs="Times New Roman"/>
          <w:sz w:val="24"/>
          <w:szCs w:val="24"/>
          <w:lang w:val="en-US"/>
        </w:rPr>
        <w:t> </w:t>
      </w:r>
      <w:r w:rsidRPr="00980378">
        <w:rPr>
          <w:rFonts w:ascii="Times New Roman" w:hAnsi="Times New Roman" w:cs="Times New Roman"/>
          <w:sz w:val="24"/>
          <w:szCs w:val="24"/>
        </w:rPr>
        <w:t>тыс. руб</w:t>
      </w:r>
      <w:r w:rsidR="00D47428" w:rsidRPr="00980378">
        <w:rPr>
          <w:rFonts w:ascii="Times New Roman" w:hAnsi="Times New Roman" w:cs="Times New Roman"/>
          <w:sz w:val="24"/>
          <w:szCs w:val="24"/>
        </w:rPr>
        <w:t>лей</w:t>
      </w:r>
      <w:r w:rsidRPr="00980378">
        <w:rPr>
          <w:rFonts w:ascii="Times New Roman" w:hAnsi="Times New Roman" w:cs="Times New Roman"/>
          <w:sz w:val="24"/>
          <w:szCs w:val="24"/>
        </w:rPr>
        <w:t xml:space="preserve">, при уточненных плановых показателях </w:t>
      </w:r>
      <w:r w:rsidR="00427474" w:rsidRPr="00980378">
        <w:rPr>
          <w:rFonts w:ascii="Times New Roman" w:hAnsi="Times New Roman" w:cs="Times New Roman"/>
          <w:sz w:val="24"/>
          <w:szCs w:val="24"/>
        </w:rPr>
        <w:t>1</w:t>
      </w:r>
      <w:r w:rsidR="001453C5" w:rsidRPr="00980378">
        <w:rPr>
          <w:rFonts w:ascii="Times New Roman" w:hAnsi="Times New Roman" w:cs="Times New Roman"/>
          <w:sz w:val="24"/>
          <w:szCs w:val="24"/>
        </w:rPr>
        <w:t> 322 728,6</w:t>
      </w:r>
      <w:r w:rsidR="00D47428" w:rsidRPr="00980378">
        <w:rPr>
          <w:rFonts w:ascii="Times New Roman" w:hAnsi="Times New Roman" w:cs="Times New Roman"/>
          <w:sz w:val="24"/>
          <w:szCs w:val="24"/>
        </w:rPr>
        <w:t xml:space="preserve"> тыс. </w:t>
      </w:r>
      <w:r w:rsidRPr="00980378">
        <w:rPr>
          <w:rFonts w:ascii="Times New Roman" w:hAnsi="Times New Roman" w:cs="Times New Roman"/>
          <w:sz w:val="24"/>
          <w:szCs w:val="24"/>
        </w:rPr>
        <w:t>руб</w:t>
      </w:r>
      <w:r w:rsidR="00D47428" w:rsidRPr="00980378">
        <w:rPr>
          <w:rFonts w:ascii="Times New Roman" w:hAnsi="Times New Roman" w:cs="Times New Roman"/>
          <w:sz w:val="24"/>
          <w:szCs w:val="24"/>
        </w:rPr>
        <w:t>лей</w:t>
      </w:r>
      <w:r w:rsidRPr="00980378">
        <w:rPr>
          <w:rFonts w:ascii="Times New Roman" w:hAnsi="Times New Roman" w:cs="Times New Roman"/>
          <w:sz w:val="24"/>
          <w:szCs w:val="24"/>
        </w:rPr>
        <w:t xml:space="preserve">. Выполнение </w:t>
      </w:r>
      <w:r w:rsidR="005B37A4" w:rsidRPr="00980378">
        <w:rPr>
          <w:rFonts w:ascii="Times New Roman" w:hAnsi="Times New Roman" w:cs="Times New Roman"/>
          <w:sz w:val="24"/>
          <w:szCs w:val="24"/>
        </w:rPr>
        <w:t>план</w:t>
      </w:r>
      <w:r w:rsidR="00535EA7" w:rsidRPr="00980378">
        <w:rPr>
          <w:rFonts w:ascii="Times New Roman" w:hAnsi="Times New Roman" w:cs="Times New Roman"/>
          <w:sz w:val="24"/>
          <w:szCs w:val="24"/>
        </w:rPr>
        <w:t>овых показателей</w:t>
      </w:r>
      <w:r w:rsidR="005B37A4" w:rsidRPr="00980378">
        <w:rPr>
          <w:rFonts w:ascii="Times New Roman" w:hAnsi="Times New Roman" w:cs="Times New Roman"/>
          <w:sz w:val="24"/>
          <w:szCs w:val="24"/>
        </w:rPr>
        <w:t xml:space="preserve"> в части поступления собственных доходов </w:t>
      </w:r>
      <w:r w:rsidR="00535EA7" w:rsidRPr="00980378">
        <w:rPr>
          <w:rFonts w:ascii="Times New Roman" w:hAnsi="Times New Roman" w:cs="Times New Roman"/>
          <w:sz w:val="24"/>
          <w:szCs w:val="24"/>
        </w:rPr>
        <w:t xml:space="preserve">в бюджет Нерюнгринского района </w:t>
      </w:r>
      <w:r w:rsidRPr="00980378">
        <w:rPr>
          <w:rFonts w:ascii="Times New Roman" w:hAnsi="Times New Roman" w:cs="Times New Roman"/>
          <w:sz w:val="24"/>
          <w:szCs w:val="24"/>
        </w:rPr>
        <w:t xml:space="preserve">составило </w:t>
      </w:r>
      <w:r w:rsidR="002B13A7" w:rsidRPr="00980378">
        <w:rPr>
          <w:rFonts w:ascii="Times New Roman" w:hAnsi="Times New Roman" w:cs="Times New Roman"/>
          <w:sz w:val="24"/>
          <w:szCs w:val="24"/>
        </w:rPr>
        <w:t>1</w:t>
      </w:r>
      <w:r w:rsidR="001453C5" w:rsidRPr="00980378">
        <w:rPr>
          <w:rFonts w:ascii="Times New Roman" w:hAnsi="Times New Roman" w:cs="Times New Roman"/>
          <w:sz w:val="24"/>
          <w:szCs w:val="24"/>
        </w:rPr>
        <w:t>02,6</w:t>
      </w:r>
      <w:r w:rsidRPr="00980378">
        <w:rPr>
          <w:rFonts w:ascii="Times New Roman" w:hAnsi="Times New Roman" w:cs="Times New Roman"/>
          <w:sz w:val="24"/>
          <w:szCs w:val="24"/>
        </w:rPr>
        <w:t>%</w:t>
      </w:r>
      <w:r w:rsidR="005B37A4" w:rsidRPr="00980378">
        <w:rPr>
          <w:rFonts w:ascii="Times New Roman" w:hAnsi="Times New Roman" w:cs="Times New Roman"/>
          <w:sz w:val="24"/>
          <w:szCs w:val="24"/>
        </w:rPr>
        <w:t>.</w:t>
      </w:r>
    </w:p>
    <w:p w:rsidR="00872181" w:rsidRPr="00980378" w:rsidRDefault="00872181" w:rsidP="00170B24">
      <w:pPr>
        <w:ind w:left="7799"/>
        <w:jc w:val="right"/>
        <w:rPr>
          <w:rFonts w:ascii="Times New Roman" w:hAnsi="Times New Roman" w:cs="Times New Roman"/>
          <w:sz w:val="24"/>
          <w:szCs w:val="24"/>
        </w:rPr>
      </w:pPr>
      <w:r w:rsidRPr="00980378">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535"/>
        <w:gridCol w:w="2032"/>
        <w:gridCol w:w="1701"/>
        <w:gridCol w:w="1417"/>
        <w:gridCol w:w="1276"/>
        <w:gridCol w:w="1134"/>
        <w:gridCol w:w="851"/>
        <w:gridCol w:w="850"/>
      </w:tblGrid>
      <w:tr w:rsidR="002B13A7" w:rsidRPr="00980378" w:rsidTr="001453C5">
        <w:trPr>
          <w:trHeight w:val="264"/>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7904C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 </w:t>
            </w:r>
            <w:proofErr w:type="gramStart"/>
            <w:r w:rsidRPr="00980378">
              <w:rPr>
                <w:rFonts w:ascii="Times New Roman" w:eastAsia="Times New Roman" w:hAnsi="Times New Roman" w:cs="Times New Roman"/>
                <w:sz w:val="20"/>
                <w:szCs w:val="20"/>
                <w:lang w:eastAsia="ru-RU"/>
              </w:rPr>
              <w:t>п</w:t>
            </w:r>
            <w:proofErr w:type="gramEnd"/>
            <w:r w:rsidRPr="00980378">
              <w:rPr>
                <w:rFonts w:ascii="Times New Roman" w:eastAsia="Times New Roman" w:hAnsi="Times New Roman" w:cs="Times New Roman"/>
                <w:sz w:val="20"/>
                <w:szCs w:val="20"/>
                <w:lang w:eastAsia="ru-RU"/>
              </w:rPr>
              <w:t>/п</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7904C0">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B30201">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Утвержденный план, Решение от 2</w:t>
            </w:r>
            <w:r w:rsidR="001453C5" w:rsidRPr="00980378">
              <w:rPr>
                <w:rFonts w:ascii="Times New Roman" w:eastAsia="Times New Roman" w:hAnsi="Times New Roman" w:cs="Times New Roman"/>
                <w:sz w:val="20"/>
                <w:szCs w:val="20"/>
                <w:lang w:eastAsia="ru-RU"/>
              </w:rPr>
              <w:t>7</w:t>
            </w:r>
            <w:r w:rsidRPr="00980378">
              <w:rPr>
                <w:rFonts w:ascii="Times New Roman" w:eastAsia="Times New Roman" w:hAnsi="Times New Roman" w:cs="Times New Roman"/>
                <w:sz w:val="20"/>
                <w:szCs w:val="20"/>
                <w:lang w:eastAsia="ru-RU"/>
              </w:rPr>
              <w:t>.12.201</w:t>
            </w:r>
            <w:r w:rsidR="001453C5" w:rsidRPr="00980378">
              <w:rPr>
                <w:rFonts w:ascii="Times New Roman" w:eastAsia="Times New Roman" w:hAnsi="Times New Roman" w:cs="Times New Roman"/>
                <w:sz w:val="20"/>
                <w:szCs w:val="20"/>
                <w:lang w:eastAsia="ru-RU"/>
              </w:rPr>
              <w:t>9</w:t>
            </w:r>
            <w:r w:rsidRPr="00980378">
              <w:rPr>
                <w:rFonts w:ascii="Times New Roman" w:eastAsia="Times New Roman" w:hAnsi="Times New Roman" w:cs="Times New Roman"/>
                <w:sz w:val="20"/>
                <w:szCs w:val="20"/>
                <w:lang w:eastAsia="ru-RU"/>
              </w:rPr>
              <w:t xml:space="preserve"> № </w:t>
            </w:r>
            <w:r w:rsidR="001453C5" w:rsidRPr="00980378">
              <w:rPr>
                <w:rFonts w:ascii="Times New Roman" w:eastAsia="Times New Roman" w:hAnsi="Times New Roman" w:cs="Times New Roman"/>
                <w:sz w:val="20"/>
                <w:szCs w:val="20"/>
                <w:lang w:eastAsia="ru-RU"/>
              </w:rPr>
              <w:t>5</w:t>
            </w:r>
            <w:r w:rsidRPr="00980378">
              <w:rPr>
                <w:rFonts w:ascii="Times New Roman" w:eastAsia="Times New Roman" w:hAnsi="Times New Roman" w:cs="Times New Roman"/>
                <w:sz w:val="20"/>
                <w:szCs w:val="20"/>
                <w:lang w:eastAsia="ru-RU"/>
              </w:rPr>
              <w:t>-</w:t>
            </w:r>
            <w:r w:rsidR="001453C5" w:rsidRPr="00980378">
              <w:rPr>
                <w:rFonts w:ascii="Times New Roman" w:eastAsia="Times New Roman" w:hAnsi="Times New Roman" w:cs="Times New Roman"/>
                <w:sz w:val="20"/>
                <w:szCs w:val="20"/>
                <w:lang w:eastAsia="ru-RU"/>
              </w:rPr>
              <w:t>11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5F09FF" w:rsidP="00B30201">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r w:rsidRPr="00980378">
              <w:rPr>
                <w:rStyle w:val="fontstyle01"/>
                <w:sz w:val="20"/>
                <w:szCs w:val="20"/>
              </w:rPr>
              <w:t>форма 0503117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B30201">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80378" w:rsidRDefault="002B13A7" w:rsidP="00B30201">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r w:rsidRPr="00980378">
              <w:rPr>
                <w:rFonts w:ascii="Times New Roman" w:eastAsia="Times New Roman" w:hAnsi="Times New Roman" w:cs="Times New Roman"/>
                <w:sz w:val="14"/>
                <w:szCs w:val="14"/>
                <w:lang w:eastAsia="ru-RU"/>
              </w:rPr>
              <w:t xml:space="preserve"> (гр.5 - гр.4)</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2B13A7" w:rsidRPr="00980378" w:rsidRDefault="002B13A7" w:rsidP="00B30201">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Исполнение</w:t>
            </w:r>
          </w:p>
        </w:tc>
      </w:tr>
      <w:tr w:rsidR="00206BB9" w:rsidRPr="00980378" w:rsidTr="001453C5">
        <w:trPr>
          <w:trHeight w:val="3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904C0" w:rsidRPr="00980378" w:rsidRDefault="007904C0" w:rsidP="007904C0">
            <w:pPr>
              <w:rPr>
                <w:rFonts w:ascii="Times New Roman" w:eastAsia="Times New Roman" w:hAnsi="Times New Roman" w:cs="Times New Roman"/>
                <w:sz w:val="20"/>
                <w:szCs w:val="20"/>
                <w:lang w:eastAsia="ru-RU"/>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7904C0" w:rsidRPr="00980378" w:rsidRDefault="007904C0" w:rsidP="007904C0">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904C0" w:rsidRPr="00980378" w:rsidRDefault="007904C0" w:rsidP="00B30201">
            <w:pPr>
              <w:ind w:left="-108" w:right="-108"/>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04C0" w:rsidRPr="00980378" w:rsidRDefault="007904C0" w:rsidP="00B30201">
            <w:pPr>
              <w:ind w:left="-108" w:right="-108"/>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980378" w:rsidRDefault="007904C0" w:rsidP="00B30201">
            <w:pPr>
              <w:ind w:left="-108" w:right="-108"/>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4C0" w:rsidRPr="00980378" w:rsidRDefault="007904C0" w:rsidP="00B30201">
            <w:pPr>
              <w:ind w:left="-108" w:right="-108"/>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7904C0" w:rsidRPr="00980378" w:rsidRDefault="007904C0" w:rsidP="00B30201">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904C0" w:rsidRPr="00980378" w:rsidRDefault="007904C0" w:rsidP="00B30201">
            <w:pPr>
              <w:ind w:left="-108" w:right="-108"/>
              <w:jc w:val="center"/>
              <w:rPr>
                <w:rFonts w:ascii="Times New Roman" w:eastAsia="Times New Roman" w:hAnsi="Times New Roman" w:cs="Times New Roman"/>
                <w:sz w:val="20"/>
                <w:szCs w:val="20"/>
                <w:lang w:eastAsia="ru-RU"/>
              </w:rPr>
            </w:pPr>
            <w:proofErr w:type="spellStart"/>
            <w:r w:rsidRPr="00980378">
              <w:rPr>
                <w:rFonts w:ascii="Times New Roman" w:eastAsia="Times New Roman" w:hAnsi="Times New Roman" w:cs="Times New Roman"/>
                <w:sz w:val="20"/>
                <w:szCs w:val="20"/>
                <w:lang w:eastAsia="ru-RU"/>
              </w:rPr>
              <w:t>уд</w:t>
            </w:r>
            <w:proofErr w:type="gramStart"/>
            <w:r w:rsidRPr="00980378">
              <w:rPr>
                <w:rFonts w:ascii="Times New Roman" w:eastAsia="Times New Roman" w:hAnsi="Times New Roman" w:cs="Times New Roman"/>
                <w:sz w:val="20"/>
                <w:szCs w:val="20"/>
                <w:lang w:eastAsia="ru-RU"/>
              </w:rPr>
              <w:t>.в</w:t>
            </w:r>
            <w:proofErr w:type="gramEnd"/>
            <w:r w:rsidRPr="00980378">
              <w:rPr>
                <w:rFonts w:ascii="Times New Roman" w:eastAsia="Times New Roman" w:hAnsi="Times New Roman" w:cs="Times New Roman"/>
                <w:sz w:val="20"/>
                <w:szCs w:val="20"/>
                <w:lang w:eastAsia="ru-RU"/>
              </w:rPr>
              <w:t>ес</w:t>
            </w:r>
            <w:proofErr w:type="spellEnd"/>
          </w:p>
        </w:tc>
      </w:tr>
      <w:tr w:rsidR="00206BB9" w:rsidRPr="00980378" w:rsidTr="00B30201">
        <w:trPr>
          <w:trHeight w:val="228"/>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1</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04C0" w:rsidRPr="00980378" w:rsidRDefault="007904C0" w:rsidP="007904C0">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8</w:t>
            </w:r>
          </w:p>
        </w:tc>
      </w:tr>
      <w:tr w:rsidR="001453C5" w:rsidRPr="00980378" w:rsidTr="001453C5">
        <w:trPr>
          <w:trHeight w:val="324"/>
        </w:trPr>
        <w:tc>
          <w:tcPr>
            <w:tcW w:w="535"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453C5" w:rsidRPr="00980378" w:rsidRDefault="001453C5" w:rsidP="001453C5">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lastRenderedPageBreak/>
              <w:t>1</w:t>
            </w:r>
          </w:p>
        </w:tc>
        <w:tc>
          <w:tcPr>
            <w:tcW w:w="2032"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1453C5" w:rsidRPr="00980378" w:rsidRDefault="001453C5">
            <w:pP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Налоговые и неналоговые</w:t>
            </w:r>
          </w:p>
        </w:tc>
        <w:tc>
          <w:tcPr>
            <w:tcW w:w="1701"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453C5" w:rsidRPr="00980378" w:rsidRDefault="001453C5" w:rsidP="001453C5">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1 334 947,4</w:t>
            </w:r>
          </w:p>
        </w:tc>
        <w:tc>
          <w:tcPr>
            <w:tcW w:w="1417"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453C5" w:rsidRPr="00980378" w:rsidRDefault="001453C5" w:rsidP="001453C5">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1 322 728,60</w:t>
            </w:r>
          </w:p>
        </w:tc>
        <w:tc>
          <w:tcPr>
            <w:tcW w:w="127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453C5" w:rsidRPr="00980378" w:rsidRDefault="001453C5" w:rsidP="001453C5">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1 357 557,61</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453C5" w:rsidRPr="00980378" w:rsidRDefault="001453C5" w:rsidP="001453C5">
            <w:pPr>
              <w:jc w:val="center"/>
              <w:rPr>
                <w:rFonts w:ascii="Times New Roman" w:hAnsi="Times New Roman" w:cs="Times New Roman"/>
                <w:b/>
                <w:bCs/>
                <w:sz w:val="20"/>
                <w:szCs w:val="20"/>
              </w:rPr>
            </w:pPr>
            <w:r w:rsidRPr="00980378">
              <w:rPr>
                <w:rFonts w:ascii="Times New Roman" w:hAnsi="Times New Roman" w:cs="Times New Roman"/>
                <w:b/>
                <w:bCs/>
                <w:sz w:val="20"/>
                <w:szCs w:val="20"/>
              </w:rPr>
              <w:t>34 829,01</w:t>
            </w:r>
          </w:p>
        </w:tc>
        <w:tc>
          <w:tcPr>
            <w:tcW w:w="851"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453C5" w:rsidRPr="00980378" w:rsidRDefault="001453C5" w:rsidP="001453C5">
            <w:pPr>
              <w:jc w:val="center"/>
              <w:rPr>
                <w:rFonts w:ascii="Times New Roman" w:hAnsi="Times New Roman" w:cs="Times New Roman"/>
                <w:b/>
                <w:bCs/>
                <w:sz w:val="20"/>
                <w:szCs w:val="20"/>
              </w:rPr>
            </w:pPr>
            <w:r w:rsidRPr="00980378">
              <w:rPr>
                <w:rFonts w:ascii="Times New Roman" w:hAnsi="Times New Roman" w:cs="Times New Roman"/>
                <w:b/>
                <w:bCs/>
                <w:sz w:val="20"/>
                <w:szCs w:val="20"/>
              </w:rPr>
              <w:t>102,63</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1453C5" w:rsidRPr="00980378" w:rsidRDefault="001453C5" w:rsidP="001453C5">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20"/>
                <w:szCs w:val="20"/>
                <w:lang w:eastAsia="ru-RU"/>
              </w:rPr>
              <w:t>100,0</w:t>
            </w:r>
          </w:p>
        </w:tc>
      </w:tr>
      <w:tr w:rsidR="001453C5" w:rsidRPr="00980378" w:rsidTr="001453C5">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1453C5" w:rsidRPr="00980378" w:rsidRDefault="001453C5" w:rsidP="001453C5">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53C5" w:rsidRPr="00980378" w:rsidRDefault="001453C5" w:rsidP="001453C5">
            <w:pPr>
              <w:rPr>
                <w:rFonts w:ascii="Times New Roman" w:hAnsi="Times New Roman" w:cs="Times New Roman"/>
                <w:bCs/>
                <w:sz w:val="20"/>
                <w:szCs w:val="20"/>
              </w:rPr>
            </w:pPr>
            <w:r w:rsidRPr="00980378">
              <w:rPr>
                <w:rFonts w:ascii="Times New Roman" w:hAnsi="Times New Roman" w:cs="Times New Roman"/>
                <w:bCs/>
                <w:sz w:val="20"/>
                <w:szCs w:val="20"/>
              </w:rPr>
              <w:t>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1 258 281,6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1 226 597,90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1 263 718,91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sz w:val="20"/>
                <w:szCs w:val="20"/>
              </w:rPr>
            </w:pPr>
            <w:r w:rsidRPr="00980378">
              <w:rPr>
                <w:rFonts w:ascii="Times New Roman" w:hAnsi="Times New Roman" w:cs="Times New Roman"/>
                <w:bCs/>
                <w:sz w:val="20"/>
                <w:szCs w:val="20"/>
              </w:rPr>
              <w:t>37 121,01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sz w:val="20"/>
                <w:szCs w:val="20"/>
              </w:rPr>
            </w:pPr>
            <w:r w:rsidRPr="00980378">
              <w:rPr>
                <w:rFonts w:ascii="Times New Roman" w:hAnsi="Times New Roman" w:cs="Times New Roman"/>
                <w:bCs/>
                <w:sz w:val="20"/>
                <w:szCs w:val="20"/>
              </w:rPr>
              <w:t>103,03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9839F1" w:rsidP="001453C5">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93,1</w:t>
            </w:r>
          </w:p>
        </w:tc>
      </w:tr>
      <w:tr w:rsidR="001453C5" w:rsidRPr="00980378" w:rsidTr="001453C5">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1453C5" w:rsidRPr="00980378" w:rsidRDefault="001453C5" w:rsidP="001453C5">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53C5" w:rsidRPr="00980378" w:rsidRDefault="001453C5" w:rsidP="001453C5">
            <w:pPr>
              <w:rPr>
                <w:rFonts w:ascii="Times New Roman" w:hAnsi="Times New Roman" w:cs="Times New Roman"/>
                <w:bCs/>
                <w:sz w:val="20"/>
                <w:szCs w:val="20"/>
              </w:rPr>
            </w:pPr>
            <w:r w:rsidRPr="00980378">
              <w:rPr>
                <w:rFonts w:ascii="Times New Roman" w:hAnsi="Times New Roman" w:cs="Times New Roman"/>
                <w:bCs/>
                <w:sz w:val="20"/>
                <w:szCs w:val="20"/>
              </w:rPr>
              <w:t>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76 665,8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96 130,70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color w:val="000000"/>
                <w:sz w:val="20"/>
                <w:szCs w:val="20"/>
              </w:rPr>
            </w:pPr>
            <w:r w:rsidRPr="00980378">
              <w:rPr>
                <w:rFonts w:ascii="Times New Roman" w:hAnsi="Times New Roman" w:cs="Times New Roman"/>
                <w:bCs/>
                <w:color w:val="000000"/>
                <w:sz w:val="20"/>
                <w:szCs w:val="20"/>
              </w:rPr>
              <w:t>93 838,70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sz w:val="20"/>
                <w:szCs w:val="20"/>
              </w:rPr>
            </w:pPr>
            <w:r w:rsidRPr="00980378">
              <w:rPr>
                <w:rFonts w:ascii="Times New Roman" w:hAnsi="Times New Roman" w:cs="Times New Roman"/>
                <w:bCs/>
                <w:sz w:val="20"/>
                <w:szCs w:val="20"/>
              </w:rPr>
              <w:t>-2 292,00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1453C5" w:rsidP="001453C5">
            <w:pPr>
              <w:jc w:val="center"/>
              <w:rPr>
                <w:rFonts w:ascii="Times New Roman" w:hAnsi="Times New Roman" w:cs="Times New Roman"/>
                <w:bCs/>
                <w:sz w:val="20"/>
                <w:szCs w:val="20"/>
              </w:rPr>
            </w:pPr>
            <w:r w:rsidRPr="00980378">
              <w:rPr>
                <w:rFonts w:ascii="Times New Roman" w:hAnsi="Times New Roman" w:cs="Times New Roman"/>
                <w:bCs/>
                <w:sz w:val="20"/>
                <w:szCs w:val="20"/>
              </w:rPr>
              <w:t>97,62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3C5" w:rsidRPr="00980378" w:rsidRDefault="009839F1" w:rsidP="001453C5">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6,9</w:t>
            </w:r>
          </w:p>
        </w:tc>
      </w:tr>
    </w:tbl>
    <w:p w:rsidR="00170B24" w:rsidRPr="00980378" w:rsidRDefault="00170B24" w:rsidP="001A06AB">
      <w:pPr>
        <w:ind w:firstLine="720"/>
        <w:rPr>
          <w:rFonts w:ascii="Times New Roman" w:hAnsi="Times New Roman" w:cs="Times New Roman"/>
          <w:sz w:val="24"/>
          <w:szCs w:val="24"/>
        </w:rPr>
      </w:pPr>
    </w:p>
    <w:p w:rsidR="00170B24" w:rsidRPr="00980378" w:rsidRDefault="000800F3" w:rsidP="001A06AB">
      <w:pPr>
        <w:ind w:firstLine="720"/>
        <w:rPr>
          <w:rFonts w:ascii="Times New Roman" w:hAnsi="Times New Roman" w:cs="Times New Roman"/>
          <w:sz w:val="24"/>
          <w:szCs w:val="24"/>
        </w:rPr>
      </w:pPr>
      <w:proofErr w:type="gramStart"/>
      <w:r w:rsidRPr="00980378">
        <w:rPr>
          <w:rFonts w:ascii="Times New Roman" w:hAnsi="Times New Roman" w:cs="Times New Roman"/>
          <w:sz w:val="24"/>
          <w:szCs w:val="24"/>
        </w:rPr>
        <w:t>Налоговых доходов поступило 1</w:t>
      </w:r>
      <w:r w:rsidR="009839F1" w:rsidRPr="00980378">
        <w:rPr>
          <w:rFonts w:ascii="Times New Roman" w:hAnsi="Times New Roman" w:cs="Times New Roman"/>
          <w:sz w:val="24"/>
          <w:szCs w:val="24"/>
        </w:rPr>
        <w:t> </w:t>
      </w:r>
      <w:r w:rsidRPr="00980378">
        <w:rPr>
          <w:rFonts w:ascii="Times New Roman" w:hAnsi="Times New Roman" w:cs="Times New Roman"/>
          <w:sz w:val="24"/>
          <w:szCs w:val="24"/>
        </w:rPr>
        <w:t>26</w:t>
      </w:r>
      <w:r w:rsidR="009839F1" w:rsidRPr="00980378">
        <w:rPr>
          <w:rFonts w:ascii="Times New Roman" w:hAnsi="Times New Roman" w:cs="Times New Roman"/>
          <w:sz w:val="24"/>
          <w:szCs w:val="24"/>
        </w:rPr>
        <w:t>3 718,91</w:t>
      </w:r>
      <w:r w:rsidRPr="00980378">
        <w:rPr>
          <w:rFonts w:ascii="Times New Roman" w:hAnsi="Times New Roman" w:cs="Times New Roman"/>
          <w:sz w:val="24"/>
          <w:szCs w:val="24"/>
        </w:rPr>
        <w:t xml:space="preserve"> тыс. рублей, при уточненным плане 1</w:t>
      </w:r>
      <w:r w:rsidR="009839F1" w:rsidRPr="00980378">
        <w:rPr>
          <w:rFonts w:ascii="Times New Roman" w:hAnsi="Times New Roman" w:cs="Times New Roman"/>
          <w:sz w:val="24"/>
          <w:szCs w:val="24"/>
        </w:rPr>
        <w:t> 226 597,9</w:t>
      </w:r>
      <w:r w:rsidRPr="00980378">
        <w:rPr>
          <w:rFonts w:ascii="Times New Roman" w:hAnsi="Times New Roman" w:cs="Times New Roman"/>
          <w:sz w:val="24"/>
          <w:szCs w:val="24"/>
        </w:rPr>
        <w:t xml:space="preserve"> тыс. рублей, или 1</w:t>
      </w:r>
      <w:r w:rsidR="009839F1" w:rsidRPr="00980378">
        <w:rPr>
          <w:rFonts w:ascii="Times New Roman" w:hAnsi="Times New Roman" w:cs="Times New Roman"/>
          <w:sz w:val="24"/>
          <w:szCs w:val="24"/>
        </w:rPr>
        <w:t>03,03</w:t>
      </w:r>
      <w:r w:rsidRPr="00980378">
        <w:rPr>
          <w:rFonts w:ascii="Times New Roman" w:hAnsi="Times New Roman" w:cs="Times New Roman"/>
          <w:sz w:val="24"/>
          <w:szCs w:val="24"/>
        </w:rPr>
        <w:t xml:space="preserve">%. </w:t>
      </w:r>
      <w:r w:rsidR="00423CCB" w:rsidRPr="00980378">
        <w:rPr>
          <w:rFonts w:ascii="Times New Roman" w:hAnsi="Times New Roman" w:cs="Times New Roman"/>
          <w:sz w:val="24"/>
          <w:szCs w:val="24"/>
        </w:rPr>
        <w:t xml:space="preserve">Удельный вес налоговых доходов в структуре </w:t>
      </w:r>
      <w:r w:rsidR="00E638EE" w:rsidRPr="00980378">
        <w:rPr>
          <w:rFonts w:ascii="Times New Roman" w:hAnsi="Times New Roman" w:cs="Times New Roman"/>
          <w:sz w:val="24"/>
          <w:szCs w:val="24"/>
        </w:rPr>
        <w:t xml:space="preserve">собственных </w:t>
      </w:r>
      <w:r w:rsidR="00423CCB" w:rsidRPr="00980378">
        <w:rPr>
          <w:rFonts w:ascii="Times New Roman" w:hAnsi="Times New Roman" w:cs="Times New Roman"/>
          <w:sz w:val="24"/>
          <w:szCs w:val="24"/>
        </w:rPr>
        <w:t>доходов бюджета</w:t>
      </w:r>
      <w:r w:rsidR="00E638EE" w:rsidRPr="00980378">
        <w:rPr>
          <w:rFonts w:ascii="Times New Roman" w:hAnsi="Times New Roman" w:cs="Times New Roman"/>
          <w:sz w:val="24"/>
          <w:szCs w:val="24"/>
        </w:rPr>
        <w:t xml:space="preserve"> Нерюнгринского района</w:t>
      </w:r>
      <w:r w:rsidR="00423CCB" w:rsidRPr="00980378">
        <w:rPr>
          <w:rFonts w:ascii="Times New Roman" w:hAnsi="Times New Roman" w:cs="Times New Roman"/>
          <w:sz w:val="24"/>
          <w:szCs w:val="24"/>
        </w:rPr>
        <w:t xml:space="preserve"> составляет – </w:t>
      </w:r>
      <w:r w:rsidRPr="00980378">
        <w:rPr>
          <w:rFonts w:ascii="Times New Roman" w:hAnsi="Times New Roman" w:cs="Times New Roman"/>
          <w:sz w:val="24"/>
          <w:szCs w:val="24"/>
        </w:rPr>
        <w:t>9</w:t>
      </w:r>
      <w:r w:rsidR="009839F1" w:rsidRPr="00980378">
        <w:rPr>
          <w:rFonts w:ascii="Times New Roman" w:hAnsi="Times New Roman" w:cs="Times New Roman"/>
          <w:sz w:val="24"/>
          <w:szCs w:val="24"/>
        </w:rPr>
        <w:t>3,1</w:t>
      </w:r>
      <w:r w:rsidR="00423CCB" w:rsidRPr="00980378">
        <w:rPr>
          <w:rFonts w:ascii="Times New Roman" w:hAnsi="Times New Roman" w:cs="Times New Roman"/>
          <w:sz w:val="24"/>
          <w:szCs w:val="24"/>
        </w:rPr>
        <w:t xml:space="preserve">%. Неналоговых доходов поступило </w:t>
      </w:r>
      <w:r w:rsidR="009839F1" w:rsidRPr="00980378">
        <w:rPr>
          <w:rFonts w:ascii="Times New Roman" w:hAnsi="Times New Roman" w:cs="Times New Roman"/>
          <w:sz w:val="24"/>
          <w:szCs w:val="24"/>
        </w:rPr>
        <w:t>93 838,7</w:t>
      </w:r>
      <w:r w:rsidR="00423CCB" w:rsidRPr="00980378">
        <w:rPr>
          <w:rFonts w:ascii="Times New Roman" w:hAnsi="Times New Roman" w:cs="Times New Roman"/>
          <w:sz w:val="24"/>
          <w:szCs w:val="24"/>
        </w:rPr>
        <w:t xml:space="preserve"> тыс. рублей, при уточненным плане </w:t>
      </w:r>
      <w:r w:rsidR="009839F1" w:rsidRPr="00980378">
        <w:rPr>
          <w:rFonts w:ascii="Times New Roman" w:hAnsi="Times New Roman" w:cs="Times New Roman"/>
          <w:sz w:val="24"/>
          <w:szCs w:val="24"/>
        </w:rPr>
        <w:t>96 130,7</w:t>
      </w:r>
      <w:r w:rsidR="00423CCB" w:rsidRPr="00980378">
        <w:rPr>
          <w:rFonts w:ascii="Times New Roman" w:hAnsi="Times New Roman" w:cs="Times New Roman"/>
          <w:sz w:val="24"/>
          <w:szCs w:val="24"/>
        </w:rPr>
        <w:t xml:space="preserve"> тыс. рублей, или </w:t>
      </w:r>
      <w:r w:rsidR="009839F1" w:rsidRPr="00980378">
        <w:rPr>
          <w:rFonts w:ascii="Times New Roman" w:hAnsi="Times New Roman" w:cs="Times New Roman"/>
          <w:sz w:val="24"/>
          <w:szCs w:val="24"/>
        </w:rPr>
        <w:t>97,62</w:t>
      </w:r>
      <w:r w:rsidR="00423CCB" w:rsidRPr="00980378">
        <w:rPr>
          <w:rFonts w:ascii="Times New Roman" w:hAnsi="Times New Roman" w:cs="Times New Roman"/>
          <w:sz w:val="24"/>
          <w:szCs w:val="24"/>
        </w:rPr>
        <w:t>%. Удельный вес неналоговых доходов в общей сумме собственных доходов бюджета Нерюнгринского района составляет</w:t>
      </w:r>
      <w:proofErr w:type="gramEnd"/>
      <w:r w:rsidR="00423CCB" w:rsidRPr="00980378">
        <w:rPr>
          <w:rFonts w:ascii="Times New Roman" w:hAnsi="Times New Roman" w:cs="Times New Roman"/>
          <w:sz w:val="24"/>
          <w:szCs w:val="24"/>
        </w:rPr>
        <w:t xml:space="preserve"> </w:t>
      </w:r>
      <w:r w:rsidR="009839F1" w:rsidRPr="00980378">
        <w:rPr>
          <w:rFonts w:ascii="Times New Roman" w:hAnsi="Times New Roman" w:cs="Times New Roman"/>
          <w:sz w:val="24"/>
          <w:szCs w:val="24"/>
        </w:rPr>
        <w:t>6,9</w:t>
      </w:r>
      <w:r w:rsidR="00423CCB" w:rsidRPr="00980378">
        <w:rPr>
          <w:rFonts w:ascii="Times New Roman" w:hAnsi="Times New Roman" w:cs="Times New Roman"/>
          <w:sz w:val="24"/>
          <w:szCs w:val="24"/>
        </w:rPr>
        <w:t>%.</w:t>
      </w:r>
      <w:r w:rsidR="00427474" w:rsidRPr="00980378">
        <w:rPr>
          <w:rFonts w:ascii="Times New Roman" w:hAnsi="Times New Roman" w:cs="Times New Roman"/>
          <w:sz w:val="24"/>
          <w:szCs w:val="24"/>
        </w:rPr>
        <w:t xml:space="preserve"> </w:t>
      </w:r>
    </w:p>
    <w:p w:rsidR="004F2B7E" w:rsidRPr="00980378" w:rsidRDefault="00423CCB" w:rsidP="001A06AB">
      <w:pPr>
        <w:ind w:firstLine="720"/>
        <w:rPr>
          <w:rFonts w:ascii="Times New Roman" w:hAnsi="Times New Roman" w:cs="Times New Roman"/>
          <w:sz w:val="24"/>
          <w:szCs w:val="24"/>
        </w:rPr>
      </w:pPr>
      <w:r w:rsidRPr="00980378">
        <w:rPr>
          <w:rFonts w:ascii="Times New Roman" w:hAnsi="Times New Roman" w:cs="Times New Roman"/>
          <w:sz w:val="24"/>
          <w:szCs w:val="24"/>
        </w:rPr>
        <w:t xml:space="preserve">Далее в таблице приведен анализ </w:t>
      </w:r>
      <w:r w:rsidR="00277679" w:rsidRPr="00980378">
        <w:rPr>
          <w:rFonts w:ascii="Times New Roman" w:hAnsi="Times New Roman" w:cs="Times New Roman"/>
          <w:sz w:val="24"/>
          <w:szCs w:val="24"/>
        </w:rPr>
        <w:t xml:space="preserve">исполнения налоговых </w:t>
      </w:r>
      <w:r w:rsidR="003C7A50" w:rsidRPr="00980378">
        <w:rPr>
          <w:rFonts w:ascii="Times New Roman" w:hAnsi="Times New Roman" w:cs="Times New Roman"/>
          <w:sz w:val="24"/>
          <w:szCs w:val="24"/>
        </w:rPr>
        <w:t>доходов бюджета</w:t>
      </w:r>
      <w:r w:rsidRPr="00980378">
        <w:rPr>
          <w:rFonts w:ascii="Times New Roman" w:hAnsi="Times New Roman" w:cs="Times New Roman"/>
          <w:sz w:val="24"/>
          <w:szCs w:val="24"/>
        </w:rPr>
        <w:t xml:space="preserve">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r w:rsidR="00277679" w:rsidRPr="00980378">
        <w:rPr>
          <w:rFonts w:ascii="Times New Roman" w:hAnsi="Times New Roman" w:cs="Times New Roman"/>
          <w:sz w:val="24"/>
          <w:szCs w:val="24"/>
        </w:rPr>
        <w:t>за 20</w:t>
      </w:r>
      <w:r w:rsidR="009839F1" w:rsidRPr="00980378">
        <w:rPr>
          <w:rFonts w:ascii="Times New Roman" w:hAnsi="Times New Roman" w:cs="Times New Roman"/>
          <w:sz w:val="24"/>
          <w:szCs w:val="24"/>
        </w:rPr>
        <w:t>20</w:t>
      </w:r>
      <w:r w:rsidR="00277679" w:rsidRPr="00980378">
        <w:rPr>
          <w:rFonts w:ascii="Times New Roman" w:hAnsi="Times New Roman" w:cs="Times New Roman"/>
          <w:sz w:val="24"/>
          <w:szCs w:val="24"/>
        </w:rPr>
        <w:t xml:space="preserve"> год</w:t>
      </w:r>
      <w:r w:rsidR="00170B24" w:rsidRPr="00980378">
        <w:rPr>
          <w:rFonts w:ascii="Times New Roman" w:hAnsi="Times New Roman" w:cs="Times New Roman"/>
          <w:sz w:val="24"/>
          <w:szCs w:val="24"/>
        </w:rPr>
        <w:t>:</w:t>
      </w:r>
    </w:p>
    <w:p w:rsidR="008A4F65" w:rsidRPr="00980378" w:rsidRDefault="001A71D1" w:rsidP="00170B24">
      <w:pPr>
        <w:ind w:firstLine="709"/>
        <w:jc w:val="right"/>
        <w:rPr>
          <w:rFonts w:ascii="Times New Roman" w:hAnsi="Times New Roman" w:cs="Times New Roman"/>
          <w:sz w:val="24"/>
          <w:szCs w:val="24"/>
        </w:rPr>
      </w:pP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00B85D2F" w:rsidRPr="00980378">
        <w:rPr>
          <w:rFonts w:ascii="Times New Roman" w:hAnsi="Times New Roman" w:cs="Times New Roman"/>
          <w:sz w:val="24"/>
          <w:szCs w:val="24"/>
        </w:rPr>
        <w:t>тыс. руб</w:t>
      </w:r>
      <w:r w:rsidR="00565EFA" w:rsidRPr="00980378">
        <w:rPr>
          <w:rFonts w:ascii="Times New Roman" w:hAnsi="Times New Roman" w:cs="Times New Roman"/>
          <w:sz w:val="24"/>
          <w:szCs w:val="24"/>
        </w:rPr>
        <w:t>лей</w:t>
      </w:r>
    </w:p>
    <w:tbl>
      <w:tblPr>
        <w:tblW w:w="9923" w:type="dxa"/>
        <w:tblInd w:w="-34" w:type="dxa"/>
        <w:tblLayout w:type="fixed"/>
        <w:tblLook w:val="04A0" w:firstRow="1" w:lastRow="0" w:firstColumn="1" w:lastColumn="0" w:noHBand="0" w:noVBand="1"/>
      </w:tblPr>
      <w:tblGrid>
        <w:gridCol w:w="3023"/>
        <w:gridCol w:w="1372"/>
        <w:gridCol w:w="1276"/>
        <w:gridCol w:w="1410"/>
        <w:gridCol w:w="1141"/>
        <w:gridCol w:w="834"/>
        <w:gridCol w:w="867"/>
      </w:tblGrid>
      <w:tr w:rsidR="009A1AB0" w:rsidRPr="00980378" w:rsidTr="009A1AB0">
        <w:trPr>
          <w:trHeight w:val="240"/>
        </w:trPr>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80378" w:rsidRDefault="009A1AB0" w:rsidP="00AF072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80378" w:rsidRDefault="009A1AB0" w:rsidP="009839F1">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Утвержденный план, Решение от 2</w:t>
            </w:r>
            <w:r w:rsidR="009839F1" w:rsidRPr="00980378">
              <w:rPr>
                <w:rFonts w:ascii="Times New Roman" w:eastAsia="Times New Roman" w:hAnsi="Times New Roman" w:cs="Times New Roman"/>
                <w:sz w:val="20"/>
                <w:szCs w:val="20"/>
                <w:lang w:eastAsia="ru-RU"/>
              </w:rPr>
              <w:t>7</w:t>
            </w:r>
            <w:r w:rsidRPr="00980378">
              <w:rPr>
                <w:rFonts w:ascii="Times New Roman" w:eastAsia="Times New Roman" w:hAnsi="Times New Roman" w:cs="Times New Roman"/>
                <w:sz w:val="20"/>
                <w:szCs w:val="20"/>
                <w:lang w:eastAsia="ru-RU"/>
              </w:rPr>
              <w:t>.12.201</w:t>
            </w:r>
            <w:r w:rsidR="009839F1" w:rsidRPr="00980378">
              <w:rPr>
                <w:rFonts w:ascii="Times New Roman" w:eastAsia="Times New Roman" w:hAnsi="Times New Roman" w:cs="Times New Roman"/>
                <w:sz w:val="20"/>
                <w:szCs w:val="20"/>
                <w:lang w:eastAsia="ru-RU"/>
              </w:rPr>
              <w:t>9</w:t>
            </w:r>
            <w:r w:rsidRPr="00980378">
              <w:rPr>
                <w:rFonts w:ascii="Times New Roman" w:eastAsia="Times New Roman" w:hAnsi="Times New Roman" w:cs="Times New Roman"/>
                <w:sz w:val="20"/>
                <w:szCs w:val="20"/>
                <w:lang w:eastAsia="ru-RU"/>
              </w:rPr>
              <w:t xml:space="preserve"> № </w:t>
            </w:r>
            <w:r w:rsidR="009839F1" w:rsidRPr="00980378">
              <w:rPr>
                <w:rFonts w:ascii="Times New Roman" w:eastAsia="Times New Roman" w:hAnsi="Times New Roman" w:cs="Times New Roman"/>
                <w:sz w:val="20"/>
                <w:szCs w:val="20"/>
                <w:lang w:eastAsia="ru-RU"/>
              </w:rPr>
              <w:t>5</w:t>
            </w:r>
            <w:r w:rsidRPr="00980378">
              <w:rPr>
                <w:rFonts w:ascii="Times New Roman" w:eastAsia="Times New Roman" w:hAnsi="Times New Roman" w:cs="Times New Roman"/>
                <w:sz w:val="20"/>
                <w:szCs w:val="20"/>
                <w:lang w:eastAsia="ru-RU"/>
              </w:rPr>
              <w:t>-</w:t>
            </w:r>
            <w:r w:rsidR="009839F1" w:rsidRPr="00980378">
              <w:rPr>
                <w:rFonts w:ascii="Times New Roman" w:eastAsia="Times New Roman" w:hAnsi="Times New Roman" w:cs="Times New Roman"/>
                <w:sz w:val="20"/>
                <w:szCs w:val="20"/>
                <w:lang w:eastAsia="ru-RU"/>
              </w:rPr>
              <w:t>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80378" w:rsidRDefault="005F09FF" w:rsidP="0034691A">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r w:rsidRPr="00980378">
              <w:rPr>
                <w:rStyle w:val="fontstyle01"/>
                <w:sz w:val="20"/>
                <w:szCs w:val="20"/>
              </w:rPr>
              <w:t>форма 0503117</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80378" w:rsidRDefault="009A1AB0" w:rsidP="00AF072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80378" w:rsidRDefault="009A1AB0" w:rsidP="00840DE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 xml:space="preserve">Отклонение </w:t>
            </w:r>
            <w:r w:rsidRPr="00980378">
              <w:rPr>
                <w:rFonts w:ascii="Times New Roman" w:eastAsia="Times New Roman" w:hAnsi="Times New Roman" w:cs="Times New Roman"/>
                <w:sz w:val="16"/>
                <w:szCs w:val="16"/>
                <w:lang w:eastAsia="ru-RU"/>
              </w:rPr>
              <w:t>(гр.4-гр.3)</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9A1AB0" w:rsidRPr="00980378" w:rsidRDefault="009A1AB0" w:rsidP="00AF072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Исполнение</w:t>
            </w:r>
          </w:p>
        </w:tc>
      </w:tr>
      <w:tr w:rsidR="00867864" w:rsidRPr="00980378" w:rsidTr="009A1AB0">
        <w:trPr>
          <w:trHeight w:val="495"/>
        </w:trPr>
        <w:tc>
          <w:tcPr>
            <w:tcW w:w="3023" w:type="dxa"/>
            <w:vMerge/>
            <w:tcBorders>
              <w:top w:val="single" w:sz="4" w:space="0" w:color="auto"/>
              <w:left w:val="single" w:sz="4" w:space="0" w:color="auto"/>
              <w:bottom w:val="single" w:sz="4" w:space="0" w:color="auto"/>
              <w:right w:val="single" w:sz="4" w:space="0" w:color="auto"/>
            </w:tcBorders>
            <w:vAlign w:val="center"/>
            <w:hideMark/>
          </w:tcPr>
          <w:p w:rsidR="00867864" w:rsidRPr="00980378" w:rsidRDefault="00867864" w:rsidP="00AF0723">
            <w:pPr>
              <w:rPr>
                <w:rFonts w:ascii="Times New Roman" w:eastAsia="Times New Roman" w:hAnsi="Times New Roman" w:cs="Times New Roman"/>
                <w:sz w:val="18"/>
                <w:szCs w:val="18"/>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867864" w:rsidRPr="00980378" w:rsidRDefault="00867864" w:rsidP="00AF0723">
            <w:pP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7864" w:rsidRPr="00980378" w:rsidRDefault="00867864" w:rsidP="00AF0723">
            <w:pPr>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867864" w:rsidRPr="00980378" w:rsidRDefault="00867864" w:rsidP="00AF0723">
            <w:pPr>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867864" w:rsidRPr="00980378" w:rsidRDefault="00867864" w:rsidP="00AF0723">
            <w:pPr>
              <w:rPr>
                <w:rFonts w:ascii="Times New Roman" w:eastAsia="Times New Roman" w:hAnsi="Times New Roman" w:cs="Times New Roman"/>
                <w:sz w:val="18"/>
                <w:szCs w:val="18"/>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 xml:space="preserve">% </w:t>
            </w:r>
          </w:p>
        </w:tc>
        <w:tc>
          <w:tcPr>
            <w:tcW w:w="867"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sz w:val="18"/>
                <w:szCs w:val="18"/>
                <w:lang w:eastAsia="ru-RU"/>
              </w:rPr>
            </w:pPr>
            <w:proofErr w:type="spellStart"/>
            <w:r w:rsidRPr="00980378">
              <w:rPr>
                <w:rFonts w:ascii="Times New Roman" w:eastAsia="Times New Roman" w:hAnsi="Times New Roman" w:cs="Times New Roman"/>
                <w:sz w:val="18"/>
                <w:szCs w:val="18"/>
                <w:lang w:eastAsia="ru-RU"/>
              </w:rPr>
              <w:t>Уд</w:t>
            </w:r>
            <w:proofErr w:type="gramStart"/>
            <w:r w:rsidRPr="00980378">
              <w:rPr>
                <w:rFonts w:ascii="Times New Roman" w:eastAsia="Times New Roman" w:hAnsi="Times New Roman" w:cs="Times New Roman"/>
                <w:sz w:val="18"/>
                <w:szCs w:val="18"/>
                <w:lang w:eastAsia="ru-RU"/>
              </w:rPr>
              <w:t>.в</w:t>
            </w:r>
            <w:proofErr w:type="gramEnd"/>
            <w:r w:rsidRPr="00980378">
              <w:rPr>
                <w:rFonts w:ascii="Times New Roman" w:eastAsia="Times New Roman" w:hAnsi="Times New Roman" w:cs="Times New Roman"/>
                <w:sz w:val="18"/>
                <w:szCs w:val="18"/>
                <w:lang w:eastAsia="ru-RU"/>
              </w:rPr>
              <w:t>ес</w:t>
            </w:r>
            <w:proofErr w:type="spellEnd"/>
          </w:p>
        </w:tc>
      </w:tr>
      <w:tr w:rsidR="00867864" w:rsidRPr="00980378" w:rsidTr="009A1AB0">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3</w:t>
            </w:r>
          </w:p>
        </w:tc>
        <w:tc>
          <w:tcPr>
            <w:tcW w:w="1410"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6</w:t>
            </w:r>
          </w:p>
        </w:tc>
        <w:tc>
          <w:tcPr>
            <w:tcW w:w="867" w:type="dxa"/>
            <w:tcBorders>
              <w:top w:val="nil"/>
              <w:left w:val="nil"/>
              <w:bottom w:val="single" w:sz="4" w:space="0" w:color="auto"/>
              <w:right w:val="single" w:sz="4" w:space="0" w:color="auto"/>
            </w:tcBorders>
            <w:shd w:val="clear" w:color="auto" w:fill="auto"/>
            <w:vAlign w:val="center"/>
            <w:hideMark/>
          </w:tcPr>
          <w:p w:rsidR="00867864" w:rsidRPr="00980378" w:rsidRDefault="00867864" w:rsidP="00AF0723">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7</w:t>
            </w:r>
          </w:p>
        </w:tc>
      </w:tr>
      <w:tr w:rsidR="0019785D" w:rsidRPr="00980378" w:rsidTr="00212649">
        <w:trPr>
          <w:trHeight w:val="204"/>
        </w:trPr>
        <w:tc>
          <w:tcPr>
            <w:tcW w:w="3023"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19785D" w:rsidRPr="00980378" w:rsidRDefault="0019785D">
            <w:pPr>
              <w:rPr>
                <w:rFonts w:ascii="Times New Roman" w:hAnsi="Times New Roman" w:cs="Times New Roman"/>
                <w:b/>
                <w:bCs/>
                <w:sz w:val="20"/>
                <w:szCs w:val="20"/>
              </w:rPr>
            </w:pPr>
            <w:r w:rsidRPr="00980378">
              <w:rPr>
                <w:rFonts w:ascii="Times New Roman" w:hAnsi="Times New Roman" w:cs="Times New Roman"/>
                <w:b/>
                <w:bCs/>
                <w:sz w:val="20"/>
                <w:szCs w:val="20"/>
              </w:rPr>
              <w:t>Налоговые доходы, в том числе:</w:t>
            </w:r>
          </w:p>
        </w:tc>
        <w:tc>
          <w:tcPr>
            <w:tcW w:w="1372" w:type="dxa"/>
            <w:tcBorders>
              <w:top w:val="nil"/>
              <w:left w:val="nil"/>
              <w:bottom w:val="single" w:sz="4" w:space="0" w:color="auto"/>
              <w:right w:val="single" w:sz="4" w:space="0" w:color="auto"/>
            </w:tcBorders>
            <w:shd w:val="clear" w:color="auto" w:fill="D6E3BC" w:themeFill="accent3" w:themeFillTint="66"/>
            <w:vAlign w:val="center"/>
            <w:hideMark/>
          </w:tcPr>
          <w:p w:rsidR="0019785D" w:rsidRPr="00980378" w:rsidRDefault="0019785D">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1 258 281,60</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19785D" w:rsidRPr="00980378" w:rsidRDefault="0019785D">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1 226 597,90</w:t>
            </w:r>
          </w:p>
        </w:tc>
        <w:tc>
          <w:tcPr>
            <w:tcW w:w="1410" w:type="dxa"/>
            <w:tcBorders>
              <w:top w:val="nil"/>
              <w:left w:val="nil"/>
              <w:bottom w:val="single" w:sz="4" w:space="0" w:color="auto"/>
              <w:right w:val="single" w:sz="4" w:space="0" w:color="auto"/>
            </w:tcBorders>
            <w:shd w:val="clear" w:color="auto" w:fill="D6E3BC" w:themeFill="accent3" w:themeFillTint="66"/>
            <w:vAlign w:val="center"/>
            <w:hideMark/>
          </w:tcPr>
          <w:p w:rsidR="0019785D" w:rsidRPr="00980378" w:rsidRDefault="0019785D">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1 263 718,91</w:t>
            </w:r>
          </w:p>
        </w:tc>
        <w:tc>
          <w:tcPr>
            <w:tcW w:w="1141" w:type="dxa"/>
            <w:tcBorders>
              <w:top w:val="nil"/>
              <w:left w:val="nil"/>
              <w:bottom w:val="single" w:sz="4" w:space="0" w:color="auto"/>
              <w:right w:val="single" w:sz="4" w:space="0" w:color="auto"/>
            </w:tcBorders>
            <w:shd w:val="clear" w:color="auto" w:fill="D6E3BC" w:themeFill="accent3" w:themeFillTint="66"/>
            <w:vAlign w:val="center"/>
            <w:hideMark/>
          </w:tcPr>
          <w:p w:rsidR="0019785D" w:rsidRPr="00980378" w:rsidRDefault="0019785D">
            <w:pPr>
              <w:jc w:val="center"/>
              <w:rPr>
                <w:rFonts w:ascii="Times New Roman" w:hAnsi="Times New Roman" w:cs="Times New Roman"/>
                <w:b/>
                <w:bCs/>
                <w:sz w:val="20"/>
                <w:szCs w:val="20"/>
              </w:rPr>
            </w:pPr>
            <w:r w:rsidRPr="00980378">
              <w:rPr>
                <w:rFonts w:ascii="Times New Roman" w:hAnsi="Times New Roman" w:cs="Times New Roman"/>
                <w:b/>
                <w:bCs/>
                <w:sz w:val="20"/>
                <w:szCs w:val="20"/>
              </w:rPr>
              <w:t>37 121,01</w:t>
            </w:r>
          </w:p>
        </w:tc>
        <w:tc>
          <w:tcPr>
            <w:tcW w:w="834" w:type="dxa"/>
            <w:tcBorders>
              <w:top w:val="nil"/>
              <w:left w:val="nil"/>
              <w:bottom w:val="single" w:sz="4" w:space="0" w:color="auto"/>
              <w:right w:val="single" w:sz="4" w:space="0" w:color="auto"/>
            </w:tcBorders>
            <w:shd w:val="clear" w:color="auto" w:fill="D6E3BC" w:themeFill="accent3" w:themeFillTint="66"/>
            <w:vAlign w:val="center"/>
            <w:hideMark/>
          </w:tcPr>
          <w:p w:rsidR="0019785D" w:rsidRPr="00980378" w:rsidRDefault="0019785D" w:rsidP="00212649">
            <w:pPr>
              <w:jc w:val="center"/>
              <w:rPr>
                <w:rFonts w:ascii="Times New Roman" w:hAnsi="Times New Roman" w:cs="Times New Roman"/>
                <w:b/>
                <w:bCs/>
                <w:sz w:val="20"/>
                <w:szCs w:val="20"/>
              </w:rPr>
            </w:pPr>
            <w:r w:rsidRPr="00980378">
              <w:rPr>
                <w:rFonts w:ascii="Times New Roman" w:hAnsi="Times New Roman" w:cs="Times New Roman"/>
                <w:b/>
                <w:bCs/>
                <w:sz w:val="20"/>
                <w:szCs w:val="20"/>
              </w:rPr>
              <w:t>103,03</w:t>
            </w:r>
          </w:p>
        </w:tc>
        <w:tc>
          <w:tcPr>
            <w:tcW w:w="867" w:type="dxa"/>
            <w:tcBorders>
              <w:top w:val="nil"/>
              <w:left w:val="nil"/>
              <w:bottom w:val="single" w:sz="4" w:space="0" w:color="auto"/>
              <w:right w:val="single" w:sz="4" w:space="0" w:color="auto"/>
            </w:tcBorders>
            <w:shd w:val="clear" w:color="auto" w:fill="D6E3BC" w:themeFill="accent3" w:themeFillTint="66"/>
            <w:vAlign w:val="center"/>
            <w:hideMark/>
          </w:tcPr>
          <w:p w:rsidR="0019785D" w:rsidRPr="00980378" w:rsidRDefault="0019785D" w:rsidP="00212649">
            <w:pPr>
              <w:jc w:val="center"/>
              <w:rPr>
                <w:rFonts w:ascii="Times New Roman" w:hAnsi="Times New Roman" w:cs="Times New Roman"/>
                <w:b/>
                <w:bCs/>
                <w:sz w:val="20"/>
                <w:szCs w:val="20"/>
              </w:rPr>
            </w:pPr>
            <w:r w:rsidRPr="00980378">
              <w:rPr>
                <w:rFonts w:ascii="Times New Roman" w:hAnsi="Times New Roman" w:cs="Times New Roman"/>
                <w:b/>
                <w:bCs/>
                <w:sz w:val="20"/>
                <w:szCs w:val="20"/>
              </w:rPr>
              <w:t>100,0</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Налог на доходы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935 685,00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930 278,00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967 633,75</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37 355,75</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104,02</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76,57</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7 121,00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7 121,00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6 359,02</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-761,98</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89,30</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0,50</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Налог, взимаемый в связи с применением упрощенной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222 597,90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210 253,80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208 359,23</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-1 894,57</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99,10</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16,49</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Единый налог на вмененный доход для отдельных видов деятельности</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68 194,00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57 800,00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58 302,42</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502,42</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100,87</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4,61</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Единый сельскохозяйственный налог</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93,30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93,30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78,71</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-14,60</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84,36</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0,01</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2 168,40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2 168,40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2 755,58</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587,18</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127,08</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0,22</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Налог на имущество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19,00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26,20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32,40</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6,20</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123,65</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0,00</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Налог на игорный бизнес</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63,00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63,00</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0,00</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100,00</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0,00</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Земельный налог</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438,00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1 049,40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1 629,74</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580,34</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155,30</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0,13</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color w:val="000000"/>
                <w:sz w:val="20"/>
                <w:szCs w:val="20"/>
              </w:rPr>
            </w:pPr>
            <w:r w:rsidRPr="00980378">
              <w:rPr>
                <w:rFonts w:ascii="Times New Roman" w:hAnsi="Times New Roman" w:cs="Times New Roman"/>
                <w:color w:val="000000"/>
                <w:sz w:val="20"/>
                <w:szCs w:val="20"/>
              </w:rPr>
              <w:t>Налог на добычу полезных ископаемых</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6 500,00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3 909,00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3 980,84</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71,84</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101,84</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0,32</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sz w:val="20"/>
                <w:szCs w:val="20"/>
              </w:rPr>
            </w:pPr>
            <w:r w:rsidRPr="00980378">
              <w:rPr>
                <w:rFonts w:ascii="Times New Roman" w:hAnsi="Times New Roman" w:cs="Times New Roman"/>
                <w:sz w:val="20"/>
                <w:szCs w:val="20"/>
              </w:rPr>
              <w:t>Государственная пошлина</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15 465,00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13 835,80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14 523,80</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688,00</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104,97</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1,15</w:t>
            </w:r>
          </w:p>
        </w:tc>
      </w:tr>
      <w:tr w:rsidR="0019785D" w:rsidRPr="00980378" w:rsidTr="0019785D">
        <w:trPr>
          <w:trHeight w:val="204"/>
        </w:trPr>
        <w:tc>
          <w:tcPr>
            <w:tcW w:w="3023" w:type="dxa"/>
            <w:tcBorders>
              <w:top w:val="nil"/>
              <w:left w:val="single" w:sz="4" w:space="0" w:color="auto"/>
              <w:bottom w:val="single" w:sz="4" w:space="0" w:color="auto"/>
              <w:right w:val="single" w:sz="4" w:space="0" w:color="auto"/>
            </w:tcBorders>
            <w:shd w:val="clear" w:color="auto" w:fill="auto"/>
            <w:vAlign w:val="bottom"/>
            <w:hideMark/>
          </w:tcPr>
          <w:p w:rsidR="0019785D" w:rsidRPr="00980378" w:rsidRDefault="0019785D">
            <w:pPr>
              <w:rPr>
                <w:rFonts w:ascii="Times New Roman" w:hAnsi="Times New Roman" w:cs="Times New Roman"/>
                <w:sz w:val="20"/>
                <w:szCs w:val="20"/>
              </w:rPr>
            </w:pPr>
            <w:r w:rsidRPr="00980378">
              <w:rPr>
                <w:rFonts w:ascii="Times New Roman" w:hAnsi="Times New Roman" w:cs="Times New Roman"/>
                <w:sz w:val="20"/>
                <w:szCs w:val="20"/>
              </w:rPr>
              <w:t>Задолженность и перерасчеты по отмененным   налогам, сборам</w:t>
            </w:r>
          </w:p>
        </w:tc>
        <w:tc>
          <w:tcPr>
            <w:tcW w:w="1372"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 </w:t>
            </w:r>
            <w:r w:rsidR="00212649" w:rsidRPr="00980378">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0,00</w:t>
            </w:r>
          </w:p>
        </w:tc>
        <w:tc>
          <w:tcPr>
            <w:tcW w:w="1410"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0,42</w:t>
            </w:r>
          </w:p>
        </w:tc>
        <w:tc>
          <w:tcPr>
            <w:tcW w:w="1141"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0,42</w:t>
            </w:r>
          </w:p>
        </w:tc>
        <w:tc>
          <w:tcPr>
            <w:tcW w:w="834" w:type="dxa"/>
            <w:tcBorders>
              <w:top w:val="nil"/>
              <w:left w:val="nil"/>
              <w:bottom w:val="single" w:sz="4" w:space="0" w:color="auto"/>
              <w:right w:val="single" w:sz="4" w:space="0" w:color="auto"/>
            </w:tcBorders>
            <w:shd w:val="clear" w:color="auto" w:fill="auto"/>
            <w:vAlign w:val="center"/>
            <w:hideMark/>
          </w:tcPr>
          <w:p w:rsidR="0019785D" w:rsidRPr="00980378" w:rsidRDefault="00212649">
            <w:pPr>
              <w:jc w:val="center"/>
              <w:rPr>
                <w:rFonts w:ascii="Times New Roman" w:hAnsi="Times New Roman" w:cs="Times New Roman"/>
                <w:sz w:val="20"/>
                <w:szCs w:val="20"/>
              </w:rPr>
            </w:pPr>
            <w:r w:rsidRPr="00980378">
              <w:rPr>
                <w:rFonts w:ascii="Times New Roman" w:hAnsi="Times New Roman" w:cs="Times New Roman"/>
                <w:sz w:val="20"/>
                <w:szCs w:val="20"/>
              </w:rPr>
              <w:t>0,0</w:t>
            </w:r>
            <w:r w:rsidR="0019785D" w:rsidRPr="00980378">
              <w:rPr>
                <w:rFonts w:ascii="Times New Roman" w:hAnsi="Times New Roman" w:cs="Times New Roman"/>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19785D" w:rsidRPr="00980378" w:rsidRDefault="0019785D">
            <w:pPr>
              <w:jc w:val="center"/>
              <w:rPr>
                <w:rFonts w:ascii="Times New Roman" w:hAnsi="Times New Roman" w:cs="Times New Roman"/>
                <w:sz w:val="20"/>
                <w:szCs w:val="20"/>
              </w:rPr>
            </w:pPr>
            <w:r w:rsidRPr="00980378">
              <w:rPr>
                <w:rFonts w:ascii="Times New Roman" w:hAnsi="Times New Roman" w:cs="Times New Roman"/>
                <w:sz w:val="20"/>
                <w:szCs w:val="20"/>
              </w:rPr>
              <w:t>0,00</w:t>
            </w:r>
          </w:p>
        </w:tc>
      </w:tr>
    </w:tbl>
    <w:p w:rsidR="00E638EE" w:rsidRPr="00980378" w:rsidRDefault="00E638EE" w:rsidP="00B91C64">
      <w:pPr>
        <w:ind w:firstLine="708"/>
        <w:rPr>
          <w:rFonts w:ascii="Times New Roman" w:hAnsi="Times New Roman" w:cs="Times New Roman"/>
          <w:sz w:val="20"/>
          <w:szCs w:val="20"/>
        </w:rPr>
      </w:pPr>
    </w:p>
    <w:p w:rsidR="00B91C64" w:rsidRPr="00980378" w:rsidRDefault="002E4878" w:rsidP="00B6041B">
      <w:pPr>
        <w:ind w:firstLine="708"/>
        <w:rPr>
          <w:rFonts w:ascii="Times New Roman" w:hAnsi="Times New Roman" w:cs="Times New Roman"/>
          <w:sz w:val="24"/>
          <w:szCs w:val="24"/>
        </w:rPr>
      </w:pPr>
      <w:r w:rsidRPr="00980378">
        <w:rPr>
          <w:rFonts w:ascii="Times New Roman" w:hAnsi="Times New Roman" w:cs="Times New Roman"/>
          <w:b/>
          <w:sz w:val="24"/>
          <w:szCs w:val="24"/>
        </w:rPr>
        <w:t>Н</w:t>
      </w:r>
      <w:r w:rsidR="00B91C64" w:rsidRPr="00980378">
        <w:rPr>
          <w:rFonts w:ascii="Times New Roman" w:hAnsi="Times New Roman" w:cs="Times New Roman"/>
          <w:b/>
          <w:sz w:val="24"/>
          <w:szCs w:val="24"/>
        </w:rPr>
        <w:t>алог на доходы физических лиц</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в общей сумме налоговых доходов составил 7</w:t>
      </w:r>
      <w:r w:rsidR="002E21B3" w:rsidRPr="00980378">
        <w:rPr>
          <w:rFonts w:ascii="Times New Roman" w:hAnsi="Times New Roman" w:cs="Times New Roman"/>
          <w:sz w:val="24"/>
          <w:szCs w:val="24"/>
        </w:rPr>
        <w:t>6,5</w:t>
      </w:r>
      <w:r w:rsidRPr="00980378">
        <w:rPr>
          <w:rFonts w:ascii="Times New Roman" w:hAnsi="Times New Roman" w:cs="Times New Roman"/>
          <w:sz w:val="24"/>
          <w:szCs w:val="24"/>
        </w:rPr>
        <w:t>%, з</w:t>
      </w:r>
      <w:r w:rsidR="00F43CBC" w:rsidRPr="00980378">
        <w:rPr>
          <w:rFonts w:ascii="Times New Roman" w:hAnsi="Times New Roman" w:cs="Times New Roman"/>
          <w:sz w:val="24"/>
          <w:szCs w:val="24"/>
        </w:rPr>
        <w:t>а</w:t>
      </w:r>
      <w:r w:rsidR="00D0713D" w:rsidRPr="00980378">
        <w:rPr>
          <w:rFonts w:ascii="Times New Roman" w:hAnsi="Times New Roman" w:cs="Times New Roman"/>
          <w:sz w:val="24"/>
          <w:szCs w:val="24"/>
        </w:rPr>
        <w:t xml:space="preserve"> 20</w:t>
      </w:r>
      <w:r w:rsidR="002E21B3" w:rsidRPr="00980378">
        <w:rPr>
          <w:rFonts w:ascii="Times New Roman" w:hAnsi="Times New Roman" w:cs="Times New Roman"/>
          <w:sz w:val="24"/>
          <w:szCs w:val="24"/>
        </w:rPr>
        <w:t>20</w:t>
      </w:r>
      <w:r w:rsidR="00D0713D" w:rsidRPr="00980378">
        <w:rPr>
          <w:rFonts w:ascii="Times New Roman" w:hAnsi="Times New Roman" w:cs="Times New Roman"/>
          <w:sz w:val="24"/>
          <w:szCs w:val="24"/>
        </w:rPr>
        <w:t xml:space="preserve"> год </w:t>
      </w:r>
      <w:r w:rsidR="00F43CBC" w:rsidRPr="00980378">
        <w:rPr>
          <w:rFonts w:ascii="Times New Roman" w:hAnsi="Times New Roman" w:cs="Times New Roman"/>
          <w:sz w:val="24"/>
          <w:szCs w:val="24"/>
        </w:rPr>
        <w:t>данный налог исполнен на</w:t>
      </w:r>
      <w:r w:rsidR="00B91C64" w:rsidRPr="00980378">
        <w:rPr>
          <w:rFonts w:ascii="Times New Roman" w:hAnsi="Times New Roman" w:cs="Times New Roman"/>
          <w:sz w:val="24"/>
          <w:szCs w:val="24"/>
        </w:rPr>
        <w:t xml:space="preserve"> </w:t>
      </w:r>
      <w:r w:rsidR="00A3403F" w:rsidRPr="00980378">
        <w:rPr>
          <w:rFonts w:ascii="Times New Roman" w:hAnsi="Times New Roman" w:cs="Times New Roman"/>
          <w:sz w:val="24"/>
          <w:szCs w:val="24"/>
        </w:rPr>
        <w:t>1</w:t>
      </w:r>
      <w:r w:rsidR="002E21B3" w:rsidRPr="00980378">
        <w:rPr>
          <w:rFonts w:ascii="Times New Roman" w:hAnsi="Times New Roman" w:cs="Times New Roman"/>
          <w:sz w:val="24"/>
          <w:szCs w:val="24"/>
        </w:rPr>
        <w:t>04,0</w:t>
      </w:r>
      <w:r w:rsidR="00B91C64" w:rsidRPr="00980378">
        <w:rPr>
          <w:rFonts w:ascii="Times New Roman" w:hAnsi="Times New Roman" w:cs="Times New Roman"/>
          <w:sz w:val="24"/>
          <w:szCs w:val="24"/>
        </w:rPr>
        <w:t>%</w:t>
      </w:r>
      <w:r w:rsidR="00F43CBC" w:rsidRPr="00980378">
        <w:rPr>
          <w:rFonts w:ascii="Times New Roman" w:hAnsi="Times New Roman" w:cs="Times New Roman"/>
          <w:sz w:val="24"/>
          <w:szCs w:val="24"/>
        </w:rPr>
        <w:t xml:space="preserve">, или </w:t>
      </w:r>
      <w:r w:rsidR="00A3403F" w:rsidRPr="00980378">
        <w:rPr>
          <w:rFonts w:ascii="Times New Roman" w:hAnsi="Times New Roman" w:cs="Times New Roman"/>
          <w:sz w:val="24"/>
          <w:szCs w:val="24"/>
        </w:rPr>
        <w:t xml:space="preserve">на </w:t>
      </w:r>
      <w:r w:rsidR="002E21B3" w:rsidRPr="00980378">
        <w:rPr>
          <w:rFonts w:ascii="Times New Roman" w:hAnsi="Times New Roman" w:cs="Times New Roman"/>
          <w:sz w:val="24"/>
          <w:szCs w:val="24"/>
        </w:rPr>
        <w:t>37 355,75</w:t>
      </w:r>
      <w:r w:rsidR="00F43CBC" w:rsidRPr="00980378">
        <w:rPr>
          <w:rFonts w:ascii="Times New Roman" w:hAnsi="Times New Roman" w:cs="Times New Roman"/>
          <w:sz w:val="24"/>
          <w:szCs w:val="24"/>
        </w:rPr>
        <w:t xml:space="preserve"> тыс. рублей </w:t>
      </w:r>
      <w:r w:rsidR="00A3403F" w:rsidRPr="00980378">
        <w:rPr>
          <w:rFonts w:ascii="Times New Roman" w:hAnsi="Times New Roman" w:cs="Times New Roman"/>
          <w:sz w:val="24"/>
          <w:szCs w:val="24"/>
        </w:rPr>
        <w:t xml:space="preserve">больше </w:t>
      </w:r>
      <w:r w:rsidR="00B91C64" w:rsidRPr="00980378">
        <w:rPr>
          <w:rFonts w:ascii="Times New Roman" w:hAnsi="Times New Roman" w:cs="Times New Roman"/>
          <w:sz w:val="24"/>
          <w:szCs w:val="24"/>
        </w:rPr>
        <w:t xml:space="preserve">от </w:t>
      </w:r>
      <w:r w:rsidR="00D0713D" w:rsidRPr="00980378">
        <w:rPr>
          <w:rFonts w:ascii="Times New Roman" w:hAnsi="Times New Roman" w:cs="Times New Roman"/>
          <w:sz w:val="24"/>
          <w:szCs w:val="24"/>
        </w:rPr>
        <w:t xml:space="preserve">уточненного </w:t>
      </w:r>
      <w:r w:rsidR="00B91C64" w:rsidRPr="00980378">
        <w:rPr>
          <w:rFonts w:ascii="Times New Roman" w:hAnsi="Times New Roman" w:cs="Times New Roman"/>
          <w:sz w:val="24"/>
          <w:szCs w:val="24"/>
        </w:rPr>
        <w:t>годового прогноза.</w:t>
      </w:r>
    </w:p>
    <w:p w:rsidR="002E21B3" w:rsidRPr="00980378" w:rsidRDefault="002E21B3" w:rsidP="002E21B3">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На динамику поступления в целом по Нерюнгринскому району большое влияние оказало создание ТОСЭР «Южная Якутия», основной специализацией является добыча и переработка коксующихся углей в Нерюнгринском районе для поставки на российский рынок и в страны Азиатско-Тихоокеанского региона. </w:t>
      </w:r>
    </w:p>
    <w:p w:rsidR="002E21B3" w:rsidRPr="00980378" w:rsidRDefault="002E21B3" w:rsidP="002E21B3">
      <w:pPr>
        <w:ind w:firstLine="708"/>
        <w:rPr>
          <w:rFonts w:ascii="Times New Roman" w:hAnsi="Times New Roman" w:cs="Times New Roman"/>
          <w:sz w:val="24"/>
          <w:szCs w:val="24"/>
        </w:rPr>
      </w:pPr>
      <w:r w:rsidRPr="00980378">
        <w:rPr>
          <w:rFonts w:ascii="Times New Roman" w:hAnsi="Times New Roman" w:cs="Times New Roman"/>
          <w:sz w:val="24"/>
          <w:szCs w:val="24"/>
        </w:rPr>
        <w:lastRenderedPageBreak/>
        <w:t>Создание ТОСЭР обеспечило создание рабочих мест и увеличило приток рабочей силы, что привело к росту поступлений по налогу на доходы физических лиц. Якорным резидентом ТОР является группа компаний «</w:t>
      </w:r>
      <w:proofErr w:type="spellStart"/>
      <w:r w:rsidRPr="00980378">
        <w:rPr>
          <w:rFonts w:ascii="Times New Roman" w:hAnsi="Times New Roman" w:cs="Times New Roman"/>
          <w:sz w:val="24"/>
          <w:szCs w:val="24"/>
        </w:rPr>
        <w:t>Колмар</w:t>
      </w:r>
      <w:proofErr w:type="spellEnd"/>
      <w:r w:rsidRPr="00980378">
        <w:rPr>
          <w:rFonts w:ascii="Times New Roman" w:hAnsi="Times New Roman" w:cs="Times New Roman"/>
          <w:sz w:val="24"/>
          <w:szCs w:val="24"/>
        </w:rPr>
        <w:t>» (АО «ГОК «</w:t>
      </w:r>
      <w:proofErr w:type="spellStart"/>
      <w:r w:rsidRPr="00980378">
        <w:rPr>
          <w:rFonts w:ascii="Times New Roman" w:hAnsi="Times New Roman" w:cs="Times New Roman"/>
          <w:sz w:val="24"/>
          <w:szCs w:val="24"/>
        </w:rPr>
        <w:t>Инаглинский</w:t>
      </w:r>
      <w:proofErr w:type="spellEnd"/>
      <w:r w:rsidRPr="00980378">
        <w:rPr>
          <w:rFonts w:ascii="Times New Roman" w:hAnsi="Times New Roman" w:cs="Times New Roman"/>
          <w:sz w:val="24"/>
          <w:szCs w:val="24"/>
        </w:rPr>
        <w:t>», ГОК «Денисовский»).</w:t>
      </w:r>
    </w:p>
    <w:p w:rsidR="002E21B3" w:rsidRPr="00980378" w:rsidRDefault="002E21B3" w:rsidP="002E21B3">
      <w:pPr>
        <w:ind w:firstLine="708"/>
        <w:rPr>
          <w:rFonts w:ascii="Times New Roman" w:hAnsi="Times New Roman" w:cs="Times New Roman"/>
          <w:sz w:val="24"/>
          <w:szCs w:val="24"/>
        </w:rPr>
      </w:pPr>
      <w:r w:rsidRPr="00980378">
        <w:rPr>
          <w:rFonts w:ascii="Times New Roman" w:hAnsi="Times New Roman" w:cs="Times New Roman"/>
          <w:sz w:val="24"/>
          <w:szCs w:val="24"/>
        </w:rPr>
        <w:t>В целом по резидентам ТОСЭР «Южная Якутия» поступило 180 903,0 тыс. рублей, что больше уровня прошлого года на 23 059,0 тыс. рублей или на 14,6%.</w:t>
      </w:r>
    </w:p>
    <w:p w:rsidR="002E21B3" w:rsidRPr="00980378" w:rsidRDefault="002E21B3" w:rsidP="004B7319">
      <w:pPr>
        <w:ind w:firstLine="708"/>
        <w:rPr>
          <w:rFonts w:ascii="Times New Roman" w:hAnsi="Times New Roman" w:cs="Times New Roman"/>
          <w:sz w:val="24"/>
          <w:szCs w:val="24"/>
        </w:rPr>
      </w:pPr>
    </w:p>
    <w:p w:rsidR="00B91C64" w:rsidRPr="00980378" w:rsidRDefault="00B91C64" w:rsidP="00B6041B">
      <w:pPr>
        <w:ind w:firstLine="708"/>
        <w:rPr>
          <w:rFonts w:ascii="Times New Roman" w:hAnsi="Times New Roman" w:cs="Times New Roman"/>
          <w:sz w:val="24"/>
          <w:szCs w:val="24"/>
        </w:rPr>
      </w:pPr>
      <w:r w:rsidRPr="00980378">
        <w:rPr>
          <w:rFonts w:ascii="Times New Roman" w:hAnsi="Times New Roman" w:cs="Times New Roman"/>
          <w:b/>
          <w:sz w:val="24"/>
          <w:szCs w:val="24"/>
        </w:rPr>
        <w:t>Фактическое поступление акциз</w:t>
      </w:r>
      <w:r w:rsidR="004221EC" w:rsidRPr="00980378">
        <w:rPr>
          <w:rFonts w:ascii="Times New Roman" w:hAnsi="Times New Roman" w:cs="Times New Roman"/>
          <w:b/>
          <w:sz w:val="24"/>
          <w:szCs w:val="24"/>
        </w:rPr>
        <w:t>ов</w:t>
      </w:r>
      <w:r w:rsidRPr="00980378">
        <w:rPr>
          <w:rFonts w:ascii="Times New Roman" w:hAnsi="Times New Roman" w:cs="Times New Roman"/>
          <w:b/>
          <w:sz w:val="24"/>
          <w:szCs w:val="24"/>
        </w:rPr>
        <w:t xml:space="preserve"> по подакцизным товарам</w:t>
      </w:r>
      <w:r w:rsidRPr="00980378">
        <w:rPr>
          <w:rFonts w:ascii="Times New Roman" w:hAnsi="Times New Roman" w:cs="Times New Roman"/>
          <w:sz w:val="24"/>
          <w:szCs w:val="24"/>
        </w:rPr>
        <w:t xml:space="preserve"> (продукции), производимым на территории Российской Федерации составило на </w:t>
      </w:r>
      <w:r w:rsidR="002E21B3" w:rsidRPr="00980378">
        <w:rPr>
          <w:rFonts w:ascii="Times New Roman" w:hAnsi="Times New Roman" w:cs="Times New Roman"/>
          <w:sz w:val="24"/>
          <w:szCs w:val="24"/>
        </w:rPr>
        <w:t>89,3</w:t>
      </w:r>
      <w:r w:rsidR="00BB4631" w:rsidRPr="00980378">
        <w:rPr>
          <w:rFonts w:ascii="Times New Roman" w:hAnsi="Times New Roman" w:cs="Times New Roman"/>
          <w:sz w:val="24"/>
          <w:szCs w:val="24"/>
        </w:rPr>
        <w:t xml:space="preserve">% от запланированного объема. </w:t>
      </w:r>
      <w:r w:rsidR="002E21B3" w:rsidRPr="00980378">
        <w:rPr>
          <w:rFonts w:ascii="Times New Roman" w:hAnsi="Times New Roman" w:cs="Times New Roman"/>
          <w:sz w:val="24"/>
          <w:szCs w:val="24"/>
        </w:rPr>
        <w:t>Снижение</w:t>
      </w:r>
      <w:r w:rsidR="00BB4631" w:rsidRPr="00980378">
        <w:rPr>
          <w:rFonts w:ascii="Times New Roman" w:hAnsi="Times New Roman" w:cs="Times New Roman"/>
          <w:sz w:val="24"/>
          <w:szCs w:val="24"/>
        </w:rPr>
        <w:t xml:space="preserve"> поступлений объясняется </w:t>
      </w:r>
      <w:r w:rsidR="002E21B3" w:rsidRPr="00980378">
        <w:rPr>
          <w:rFonts w:ascii="Times New Roman" w:hAnsi="Times New Roman" w:cs="Times New Roman"/>
          <w:sz w:val="24"/>
          <w:szCs w:val="24"/>
        </w:rPr>
        <w:t>уменьшением</w:t>
      </w:r>
      <w:r w:rsidR="00767340" w:rsidRPr="00980378">
        <w:rPr>
          <w:rFonts w:ascii="Times New Roman" w:hAnsi="Times New Roman" w:cs="Times New Roman"/>
          <w:sz w:val="24"/>
          <w:szCs w:val="24"/>
        </w:rPr>
        <w:t xml:space="preserve"> налогооблагаемой базы</w:t>
      </w:r>
      <w:r w:rsidR="00BB4631" w:rsidRPr="00980378">
        <w:rPr>
          <w:rFonts w:ascii="Times New Roman" w:hAnsi="Times New Roman" w:cs="Times New Roman"/>
          <w:sz w:val="24"/>
          <w:szCs w:val="24"/>
        </w:rPr>
        <w:t>.</w:t>
      </w:r>
    </w:p>
    <w:p w:rsidR="002E21B3" w:rsidRPr="00980378" w:rsidRDefault="002E21B3" w:rsidP="00B6041B">
      <w:pPr>
        <w:ind w:firstLine="708"/>
        <w:rPr>
          <w:rFonts w:ascii="Times New Roman" w:hAnsi="Times New Roman" w:cs="Times New Roman"/>
          <w:sz w:val="24"/>
          <w:szCs w:val="24"/>
        </w:rPr>
      </w:pPr>
    </w:p>
    <w:p w:rsidR="002E21B3" w:rsidRPr="00980378" w:rsidRDefault="00B91C64" w:rsidP="002E21B3">
      <w:pPr>
        <w:ind w:firstLine="720"/>
        <w:rPr>
          <w:rFonts w:ascii="Times New Roman" w:hAnsi="Times New Roman" w:cs="Times New Roman"/>
          <w:sz w:val="24"/>
          <w:szCs w:val="24"/>
        </w:rPr>
      </w:pPr>
      <w:r w:rsidRPr="00980378">
        <w:rPr>
          <w:rFonts w:ascii="Times New Roman" w:hAnsi="Times New Roman" w:cs="Times New Roman"/>
          <w:b/>
          <w:sz w:val="24"/>
          <w:szCs w:val="24"/>
        </w:rPr>
        <w:t xml:space="preserve">Прогноз по налогам на совокупный доход </w:t>
      </w:r>
      <w:r w:rsidR="002E21B3" w:rsidRPr="00980378">
        <w:rPr>
          <w:rFonts w:ascii="Times New Roman" w:hAnsi="Times New Roman" w:cs="Times New Roman"/>
          <w:sz w:val="24"/>
          <w:szCs w:val="24"/>
        </w:rPr>
        <w:t>выполнен на 99,7%, в том числе:</w:t>
      </w:r>
    </w:p>
    <w:p w:rsidR="002E21B3" w:rsidRPr="00980378" w:rsidRDefault="002E21B3" w:rsidP="002E21B3">
      <w:pPr>
        <w:rPr>
          <w:rFonts w:ascii="Times New Roman" w:hAnsi="Times New Roman" w:cs="Times New Roman"/>
          <w:sz w:val="24"/>
          <w:szCs w:val="24"/>
        </w:rPr>
      </w:pPr>
      <w:r w:rsidRPr="00980378">
        <w:rPr>
          <w:rFonts w:ascii="Times New Roman" w:hAnsi="Times New Roman" w:cs="Times New Roman"/>
          <w:sz w:val="24"/>
          <w:szCs w:val="24"/>
        </w:rPr>
        <w:t>- по налогу, взимаемому в связи с применением упрощенной системы налогообложения  на 99,1%;</w:t>
      </w:r>
    </w:p>
    <w:p w:rsidR="002E21B3" w:rsidRPr="00980378" w:rsidRDefault="002E21B3" w:rsidP="002E21B3">
      <w:pPr>
        <w:rPr>
          <w:rFonts w:ascii="Times New Roman" w:hAnsi="Times New Roman" w:cs="Times New Roman"/>
          <w:sz w:val="24"/>
          <w:szCs w:val="24"/>
        </w:rPr>
      </w:pPr>
      <w:r w:rsidRPr="00980378">
        <w:rPr>
          <w:rFonts w:ascii="Times New Roman" w:hAnsi="Times New Roman" w:cs="Times New Roman"/>
          <w:sz w:val="24"/>
          <w:szCs w:val="24"/>
        </w:rPr>
        <w:t>- по единому налогу на вмененный доход для отдельных видов деятельности на 100,9%;</w:t>
      </w:r>
    </w:p>
    <w:p w:rsidR="002E21B3" w:rsidRPr="00980378" w:rsidRDefault="002E21B3" w:rsidP="002E21B3">
      <w:pPr>
        <w:rPr>
          <w:rFonts w:ascii="Times New Roman" w:hAnsi="Times New Roman" w:cs="Times New Roman"/>
          <w:sz w:val="24"/>
          <w:szCs w:val="24"/>
        </w:rPr>
      </w:pPr>
      <w:r w:rsidRPr="00980378">
        <w:rPr>
          <w:rFonts w:ascii="Times New Roman" w:hAnsi="Times New Roman" w:cs="Times New Roman"/>
          <w:sz w:val="24"/>
          <w:szCs w:val="24"/>
        </w:rPr>
        <w:t>- по единому сельскохозяйственному налогу свыше 84,4%;</w:t>
      </w:r>
    </w:p>
    <w:p w:rsidR="002E21B3" w:rsidRPr="00980378" w:rsidRDefault="002E21B3" w:rsidP="002E21B3">
      <w:pPr>
        <w:rPr>
          <w:rFonts w:ascii="Times New Roman" w:hAnsi="Times New Roman" w:cs="Times New Roman"/>
          <w:sz w:val="24"/>
          <w:szCs w:val="24"/>
        </w:rPr>
      </w:pPr>
      <w:r w:rsidRPr="00980378">
        <w:rPr>
          <w:rFonts w:ascii="Times New Roman" w:hAnsi="Times New Roman" w:cs="Times New Roman"/>
          <w:sz w:val="24"/>
          <w:szCs w:val="24"/>
        </w:rPr>
        <w:t xml:space="preserve">- по налогу, взимаемому в связи с применением патентной системы налогообложения на 127,1%. </w:t>
      </w:r>
    </w:p>
    <w:p w:rsidR="002E21B3" w:rsidRPr="00980378" w:rsidRDefault="002E21B3" w:rsidP="002E21B3">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Плановые назначения по налогу, взимаемому в связи с применением упрощенной системы налогообложения </w:t>
      </w:r>
      <w:r w:rsidRPr="00980378">
        <w:rPr>
          <w:rFonts w:ascii="Times New Roman" w:hAnsi="Times New Roman" w:cs="Times New Roman"/>
          <w:color w:val="000000"/>
          <w:sz w:val="24"/>
          <w:szCs w:val="24"/>
        </w:rPr>
        <w:t>скорректированы с учетом фактических поступлений за периоды январь-ноябрь 2020 года в связи принятыми мерами по распространению коронавирусной инфекции в соответствии с Федеральным законом от 08.06.2020 №172-ФЗ "О внесении изменений в часть вторую Налогового кодекса РФ" и изменений принятых в Закон Республики Саха (Якутия) "О налоговой политике Р</w:t>
      </w:r>
      <w:proofErr w:type="gramStart"/>
      <w:r w:rsidRPr="00980378">
        <w:rPr>
          <w:rFonts w:ascii="Times New Roman" w:hAnsi="Times New Roman" w:cs="Times New Roman"/>
          <w:color w:val="000000"/>
          <w:sz w:val="24"/>
          <w:szCs w:val="24"/>
        </w:rPr>
        <w:t>С(</w:t>
      </w:r>
      <w:proofErr w:type="gramEnd"/>
      <w:r w:rsidRPr="00980378">
        <w:rPr>
          <w:rFonts w:ascii="Times New Roman" w:hAnsi="Times New Roman" w:cs="Times New Roman"/>
          <w:color w:val="000000"/>
          <w:sz w:val="24"/>
          <w:szCs w:val="24"/>
        </w:rPr>
        <w:t xml:space="preserve">Я)" (Указ Главы РС (Я) от 29.04.2020 №1152). Из государственного бюджета Республики Саха (Якутия) выделена дотация на компенсацию выпадающих доходов в сумме 6811,1 тыс. рублей. Остальная сумма 5 533,0 тыс. рублей плановых назначений уменьшена на счет поступления штрафов.  </w:t>
      </w:r>
    </w:p>
    <w:p w:rsidR="002E21B3" w:rsidRPr="00980378" w:rsidRDefault="002E21B3" w:rsidP="002E21B3">
      <w:pPr>
        <w:rPr>
          <w:rFonts w:ascii="Times New Roman" w:hAnsi="Times New Roman" w:cs="Times New Roman"/>
          <w:color w:val="000000"/>
          <w:sz w:val="24"/>
          <w:szCs w:val="24"/>
        </w:rPr>
      </w:pPr>
      <w:r w:rsidRPr="00980378">
        <w:rPr>
          <w:rFonts w:ascii="Times New Roman" w:hAnsi="Times New Roman" w:cs="Times New Roman"/>
          <w:color w:val="000000"/>
          <w:sz w:val="24"/>
          <w:szCs w:val="24"/>
        </w:rPr>
        <w:tab/>
        <w:t>Нерюнгринским районным Советом депутатов принято решение об установление корректирующего коэффициента  базовой доходности К</w:t>
      </w:r>
      <w:proofErr w:type="gramStart"/>
      <w:r w:rsidRPr="00980378">
        <w:rPr>
          <w:rFonts w:ascii="Times New Roman" w:hAnsi="Times New Roman" w:cs="Times New Roman"/>
          <w:color w:val="000000"/>
          <w:sz w:val="24"/>
          <w:szCs w:val="24"/>
        </w:rPr>
        <w:t>2</w:t>
      </w:r>
      <w:proofErr w:type="gramEnd"/>
      <w:r w:rsidRPr="00980378">
        <w:rPr>
          <w:rFonts w:ascii="Times New Roman" w:hAnsi="Times New Roman" w:cs="Times New Roman"/>
          <w:color w:val="000000"/>
          <w:sz w:val="24"/>
          <w:szCs w:val="24"/>
        </w:rPr>
        <w:t xml:space="preserve"> для субъектов малого и среднего предпринимательства равным 0,005 на налоговый период 2-й квартал 2020 года, оказавшихся в зоне риска в связи с угрозой распространения новой коронавирусной инфекции (COVID-19) (Решение №</w:t>
      </w:r>
      <w:r w:rsidR="0032619E" w:rsidRPr="00980378">
        <w:rPr>
          <w:rFonts w:ascii="Times New Roman" w:hAnsi="Times New Roman" w:cs="Times New Roman"/>
          <w:color w:val="000000"/>
          <w:sz w:val="24"/>
          <w:szCs w:val="24"/>
        </w:rPr>
        <w:t xml:space="preserve"> </w:t>
      </w:r>
      <w:r w:rsidRPr="00980378">
        <w:rPr>
          <w:rFonts w:ascii="Times New Roman" w:hAnsi="Times New Roman" w:cs="Times New Roman"/>
          <w:color w:val="000000"/>
          <w:sz w:val="24"/>
          <w:szCs w:val="24"/>
        </w:rPr>
        <w:t>6-13 от 23.04.2020 "О внесении изменений в решение Нерюнгринского районного Совета от 06.04.2010 №</w:t>
      </w:r>
      <w:r w:rsidR="0032619E" w:rsidRPr="00980378">
        <w:rPr>
          <w:rFonts w:ascii="Times New Roman" w:hAnsi="Times New Roman" w:cs="Times New Roman"/>
          <w:color w:val="000000"/>
          <w:sz w:val="24"/>
          <w:szCs w:val="24"/>
        </w:rPr>
        <w:t xml:space="preserve"> </w:t>
      </w:r>
      <w:r w:rsidRPr="00980378">
        <w:rPr>
          <w:rFonts w:ascii="Times New Roman" w:hAnsi="Times New Roman" w:cs="Times New Roman"/>
          <w:color w:val="000000"/>
          <w:sz w:val="24"/>
          <w:szCs w:val="24"/>
        </w:rPr>
        <w:t xml:space="preserve">5-17 "О системе налогообложения в </w:t>
      </w:r>
      <w:proofErr w:type="gramStart"/>
      <w:r w:rsidRPr="00980378">
        <w:rPr>
          <w:rFonts w:ascii="Times New Roman" w:hAnsi="Times New Roman" w:cs="Times New Roman"/>
          <w:color w:val="000000"/>
          <w:sz w:val="24"/>
          <w:szCs w:val="24"/>
        </w:rPr>
        <w:t>виде</w:t>
      </w:r>
      <w:proofErr w:type="gramEnd"/>
      <w:r w:rsidRPr="00980378">
        <w:rPr>
          <w:rFonts w:ascii="Times New Roman" w:hAnsi="Times New Roman" w:cs="Times New Roman"/>
          <w:color w:val="000000"/>
          <w:sz w:val="24"/>
          <w:szCs w:val="24"/>
        </w:rPr>
        <w:t xml:space="preserve"> единого налога на вмененный доход на территории муниципального образования "Нерюнгринский район"). Плановые назначения  </w:t>
      </w:r>
      <w:r w:rsidRPr="00980378">
        <w:rPr>
          <w:rFonts w:ascii="Times New Roman" w:hAnsi="Times New Roman" w:cs="Times New Roman"/>
          <w:sz w:val="24"/>
          <w:szCs w:val="24"/>
        </w:rPr>
        <w:t>по единому налогу на вмененный доход для отдельных видов деятельности</w:t>
      </w:r>
      <w:r w:rsidRPr="00980378">
        <w:rPr>
          <w:rFonts w:ascii="Times New Roman" w:hAnsi="Times New Roman" w:cs="Times New Roman"/>
          <w:color w:val="000000"/>
          <w:sz w:val="24"/>
          <w:szCs w:val="24"/>
        </w:rPr>
        <w:t xml:space="preserve"> скорректированы на сумму 10 394,0 тыс. рублей за счет поступления штрафов. </w:t>
      </w:r>
    </w:p>
    <w:p w:rsidR="002E21B3" w:rsidRPr="00980378" w:rsidRDefault="002E21B3" w:rsidP="002E21B3">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Причинами отклонений фактических поступлений от плановых назначений (прогнозных) по остальным налогам являются изменение качественного состава плательщиков (как следствие постановки/снятия с учета в качестве плательщиков), снижение или рост налоговой базы и суммы исчисленных налогов.    </w:t>
      </w:r>
    </w:p>
    <w:p w:rsidR="004B7319" w:rsidRPr="00980378" w:rsidRDefault="004B7319" w:rsidP="002E21B3">
      <w:pPr>
        <w:ind w:firstLine="720"/>
        <w:rPr>
          <w:rFonts w:ascii="Times New Roman" w:hAnsi="Times New Roman" w:cs="Times New Roman"/>
          <w:sz w:val="24"/>
          <w:szCs w:val="24"/>
        </w:rPr>
      </w:pPr>
    </w:p>
    <w:p w:rsidR="004B6ACA" w:rsidRPr="00980378" w:rsidRDefault="00B91C64" w:rsidP="004B6ACA">
      <w:pPr>
        <w:ind w:firstLine="720"/>
        <w:rPr>
          <w:rFonts w:ascii="Times New Roman" w:hAnsi="Times New Roman" w:cs="Times New Roman"/>
          <w:sz w:val="24"/>
          <w:szCs w:val="24"/>
        </w:rPr>
      </w:pPr>
      <w:r w:rsidRPr="00980378">
        <w:rPr>
          <w:rFonts w:ascii="Times New Roman" w:hAnsi="Times New Roman" w:cs="Times New Roman"/>
          <w:b/>
          <w:sz w:val="24"/>
          <w:szCs w:val="24"/>
        </w:rPr>
        <w:t>Прогноз по имуществ</w:t>
      </w:r>
      <w:r w:rsidR="007734E3" w:rsidRPr="00980378">
        <w:rPr>
          <w:rFonts w:ascii="Times New Roman" w:hAnsi="Times New Roman" w:cs="Times New Roman"/>
          <w:b/>
          <w:sz w:val="24"/>
          <w:szCs w:val="24"/>
        </w:rPr>
        <w:t xml:space="preserve">енным </w:t>
      </w:r>
      <w:r w:rsidR="003C7A50" w:rsidRPr="00980378">
        <w:rPr>
          <w:rFonts w:ascii="Times New Roman" w:hAnsi="Times New Roman" w:cs="Times New Roman"/>
          <w:b/>
          <w:sz w:val="24"/>
          <w:szCs w:val="24"/>
        </w:rPr>
        <w:t xml:space="preserve">налогам </w:t>
      </w:r>
      <w:r w:rsidR="003C7A50" w:rsidRPr="00980378">
        <w:rPr>
          <w:rFonts w:ascii="Times New Roman" w:hAnsi="Times New Roman" w:cs="Times New Roman"/>
          <w:sz w:val="24"/>
          <w:szCs w:val="24"/>
        </w:rPr>
        <w:t>выполнен</w:t>
      </w:r>
      <w:r w:rsidRPr="00980378">
        <w:rPr>
          <w:rFonts w:ascii="Times New Roman" w:hAnsi="Times New Roman" w:cs="Times New Roman"/>
          <w:sz w:val="24"/>
          <w:szCs w:val="24"/>
        </w:rPr>
        <w:t xml:space="preserve"> на </w:t>
      </w:r>
      <w:r w:rsidR="004B6ACA" w:rsidRPr="00980378">
        <w:rPr>
          <w:rFonts w:ascii="Times New Roman" w:hAnsi="Times New Roman" w:cs="Times New Roman"/>
          <w:sz w:val="24"/>
          <w:szCs w:val="24"/>
        </w:rPr>
        <w:t>12</w:t>
      </w:r>
      <w:r w:rsidR="0032619E" w:rsidRPr="00980378">
        <w:rPr>
          <w:rFonts w:ascii="Times New Roman" w:hAnsi="Times New Roman" w:cs="Times New Roman"/>
          <w:sz w:val="24"/>
          <w:szCs w:val="24"/>
        </w:rPr>
        <w:t>3,7</w:t>
      </w:r>
      <w:r w:rsidR="004B6ACA" w:rsidRPr="00980378">
        <w:rPr>
          <w:rFonts w:ascii="Times New Roman" w:hAnsi="Times New Roman" w:cs="Times New Roman"/>
          <w:sz w:val="24"/>
          <w:szCs w:val="24"/>
        </w:rPr>
        <w:t>%, в том числе:</w:t>
      </w:r>
    </w:p>
    <w:p w:rsidR="004B6ACA" w:rsidRPr="00980378" w:rsidRDefault="004B6ACA" w:rsidP="004B6ACA">
      <w:pPr>
        <w:rPr>
          <w:rFonts w:ascii="Times New Roman" w:hAnsi="Times New Roman" w:cs="Times New Roman"/>
          <w:sz w:val="24"/>
          <w:szCs w:val="24"/>
        </w:rPr>
      </w:pPr>
      <w:r w:rsidRPr="00980378">
        <w:rPr>
          <w:rFonts w:ascii="Times New Roman" w:hAnsi="Times New Roman" w:cs="Times New Roman"/>
          <w:sz w:val="24"/>
          <w:szCs w:val="24"/>
        </w:rPr>
        <w:t>- по налогу на имущество физических лиц на 1</w:t>
      </w:r>
      <w:r w:rsidR="00983A61" w:rsidRPr="00980378">
        <w:rPr>
          <w:rFonts w:ascii="Times New Roman" w:hAnsi="Times New Roman" w:cs="Times New Roman"/>
          <w:sz w:val="24"/>
          <w:szCs w:val="24"/>
        </w:rPr>
        <w:t>23,7</w:t>
      </w:r>
      <w:r w:rsidRPr="00980378">
        <w:rPr>
          <w:rFonts w:ascii="Times New Roman" w:hAnsi="Times New Roman" w:cs="Times New Roman"/>
          <w:sz w:val="24"/>
          <w:szCs w:val="24"/>
        </w:rPr>
        <w:t xml:space="preserve">%; </w:t>
      </w:r>
    </w:p>
    <w:p w:rsidR="004B6ACA" w:rsidRPr="00980378" w:rsidRDefault="004B6ACA" w:rsidP="004B6ACA">
      <w:pPr>
        <w:rPr>
          <w:rFonts w:ascii="Times New Roman" w:hAnsi="Times New Roman" w:cs="Times New Roman"/>
          <w:sz w:val="24"/>
          <w:szCs w:val="24"/>
        </w:rPr>
      </w:pPr>
      <w:r w:rsidRPr="00980378">
        <w:rPr>
          <w:rFonts w:ascii="Times New Roman" w:hAnsi="Times New Roman" w:cs="Times New Roman"/>
          <w:sz w:val="24"/>
          <w:szCs w:val="24"/>
        </w:rPr>
        <w:t>- по земельному налогу на 1</w:t>
      </w:r>
      <w:r w:rsidR="00983A61" w:rsidRPr="00980378">
        <w:rPr>
          <w:rFonts w:ascii="Times New Roman" w:hAnsi="Times New Roman" w:cs="Times New Roman"/>
          <w:sz w:val="24"/>
          <w:szCs w:val="24"/>
        </w:rPr>
        <w:t>55,3</w:t>
      </w:r>
      <w:r w:rsidRPr="00980378">
        <w:rPr>
          <w:rFonts w:ascii="Times New Roman" w:hAnsi="Times New Roman" w:cs="Times New Roman"/>
          <w:sz w:val="24"/>
          <w:szCs w:val="24"/>
        </w:rPr>
        <w:t xml:space="preserve">%. </w:t>
      </w:r>
    </w:p>
    <w:p w:rsidR="004B6ACA" w:rsidRPr="00980378" w:rsidRDefault="004B6ACA" w:rsidP="004B6ACA">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Плановые назначения по налогу на имущество физических лиц перевыполнены в связи с поступлением недоимки. </w:t>
      </w:r>
    </w:p>
    <w:p w:rsidR="004B6ACA" w:rsidRPr="00980378" w:rsidRDefault="004B6ACA" w:rsidP="004B6ACA">
      <w:pPr>
        <w:ind w:firstLine="708"/>
        <w:rPr>
          <w:rFonts w:ascii="Times New Roman" w:hAnsi="Times New Roman" w:cs="Times New Roman"/>
          <w:sz w:val="24"/>
          <w:szCs w:val="24"/>
        </w:rPr>
      </w:pPr>
      <w:r w:rsidRPr="00980378">
        <w:rPr>
          <w:rFonts w:ascii="Times New Roman" w:hAnsi="Times New Roman" w:cs="Times New Roman"/>
          <w:sz w:val="24"/>
          <w:szCs w:val="24"/>
        </w:rPr>
        <w:t>По земельному налогу поступления увеличились за счет начислений по ФКП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Аэропорты Севера</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p>
    <w:p w:rsidR="00726410" w:rsidRPr="00980378" w:rsidRDefault="004B6ACA" w:rsidP="00983A61">
      <w:pPr>
        <w:ind w:firstLine="284"/>
        <w:rPr>
          <w:rFonts w:ascii="Times New Roman" w:hAnsi="Times New Roman" w:cs="Times New Roman"/>
          <w:sz w:val="24"/>
          <w:szCs w:val="24"/>
        </w:rPr>
      </w:pPr>
      <w:r w:rsidRPr="00980378">
        <w:rPr>
          <w:rFonts w:ascii="Times New Roman" w:hAnsi="Times New Roman" w:cs="Times New Roman"/>
          <w:sz w:val="24"/>
          <w:szCs w:val="24"/>
        </w:rPr>
        <w:t xml:space="preserve">       </w:t>
      </w:r>
    </w:p>
    <w:p w:rsidR="001A71D1" w:rsidRPr="00980378" w:rsidRDefault="00F50A4A" w:rsidP="00B6041B">
      <w:pPr>
        <w:ind w:firstLine="708"/>
        <w:rPr>
          <w:rFonts w:ascii="Times New Roman" w:hAnsi="Times New Roman" w:cs="Times New Roman"/>
          <w:sz w:val="24"/>
          <w:szCs w:val="24"/>
        </w:rPr>
      </w:pPr>
      <w:r w:rsidRPr="00980378">
        <w:rPr>
          <w:rFonts w:ascii="Times New Roman" w:hAnsi="Times New Roman" w:cs="Times New Roman"/>
          <w:b/>
          <w:sz w:val="24"/>
          <w:szCs w:val="24"/>
        </w:rPr>
        <w:t xml:space="preserve">Налог на игорный бизнес </w:t>
      </w:r>
      <w:r w:rsidR="00726410" w:rsidRPr="00980378">
        <w:rPr>
          <w:rFonts w:ascii="Times New Roman" w:hAnsi="Times New Roman" w:cs="Times New Roman"/>
          <w:sz w:val="24"/>
          <w:szCs w:val="24"/>
        </w:rPr>
        <w:t>выполнен на 1</w:t>
      </w:r>
      <w:r w:rsidR="00983A61" w:rsidRPr="00980378">
        <w:rPr>
          <w:rFonts w:ascii="Times New Roman" w:hAnsi="Times New Roman" w:cs="Times New Roman"/>
          <w:sz w:val="24"/>
          <w:szCs w:val="24"/>
        </w:rPr>
        <w:t>00,0</w:t>
      </w:r>
      <w:r w:rsidR="00726410" w:rsidRPr="00980378">
        <w:rPr>
          <w:rFonts w:ascii="Times New Roman" w:hAnsi="Times New Roman" w:cs="Times New Roman"/>
          <w:sz w:val="24"/>
          <w:szCs w:val="24"/>
        </w:rPr>
        <w:t xml:space="preserve">% или </w:t>
      </w:r>
      <w:r w:rsidR="00983A61" w:rsidRPr="00980378">
        <w:rPr>
          <w:rFonts w:ascii="Times New Roman" w:hAnsi="Times New Roman" w:cs="Times New Roman"/>
          <w:sz w:val="24"/>
          <w:szCs w:val="24"/>
        </w:rPr>
        <w:t>63</w:t>
      </w:r>
      <w:r w:rsidR="0041732E" w:rsidRPr="00980378">
        <w:rPr>
          <w:rFonts w:ascii="Times New Roman" w:hAnsi="Times New Roman" w:cs="Times New Roman"/>
          <w:sz w:val="24"/>
          <w:szCs w:val="24"/>
        </w:rPr>
        <w:t>,</w:t>
      </w:r>
      <w:r w:rsidR="00726410" w:rsidRPr="00980378">
        <w:rPr>
          <w:rFonts w:ascii="Times New Roman" w:hAnsi="Times New Roman" w:cs="Times New Roman"/>
          <w:sz w:val="24"/>
          <w:szCs w:val="24"/>
        </w:rPr>
        <w:t>0</w:t>
      </w:r>
      <w:r w:rsidR="00B91C64" w:rsidRPr="00980378">
        <w:rPr>
          <w:rFonts w:ascii="Times New Roman" w:hAnsi="Times New Roman" w:cs="Times New Roman"/>
          <w:sz w:val="24"/>
          <w:szCs w:val="24"/>
        </w:rPr>
        <w:t xml:space="preserve"> тыс. рублей</w:t>
      </w:r>
      <w:r w:rsidR="00726410" w:rsidRPr="00980378">
        <w:rPr>
          <w:rFonts w:ascii="Times New Roman" w:hAnsi="Times New Roman" w:cs="Times New Roman"/>
          <w:sz w:val="24"/>
          <w:szCs w:val="24"/>
        </w:rPr>
        <w:t xml:space="preserve"> –</w:t>
      </w:r>
      <w:r w:rsidR="00B91C64" w:rsidRPr="00980378">
        <w:rPr>
          <w:rFonts w:ascii="Times New Roman" w:hAnsi="Times New Roman" w:cs="Times New Roman"/>
          <w:sz w:val="24"/>
          <w:szCs w:val="24"/>
        </w:rPr>
        <w:t xml:space="preserve"> </w:t>
      </w:r>
      <w:r w:rsidR="004C5ED0" w:rsidRPr="00980378">
        <w:rPr>
          <w:rFonts w:ascii="Times New Roman" w:hAnsi="Times New Roman" w:cs="Times New Roman"/>
          <w:sz w:val="24"/>
          <w:szCs w:val="24"/>
        </w:rPr>
        <w:t>п</w:t>
      </w:r>
      <w:r w:rsidR="00726410" w:rsidRPr="00980378">
        <w:rPr>
          <w:rFonts w:ascii="Times New Roman" w:hAnsi="Times New Roman" w:cs="Times New Roman"/>
          <w:sz w:val="24"/>
          <w:szCs w:val="24"/>
        </w:rPr>
        <w:t xml:space="preserve">оступления от </w:t>
      </w:r>
      <w:r w:rsidR="00B91C64" w:rsidRPr="00980378">
        <w:rPr>
          <w:rFonts w:ascii="Times New Roman" w:hAnsi="Times New Roman" w:cs="Times New Roman"/>
          <w:sz w:val="24"/>
          <w:szCs w:val="24"/>
        </w:rPr>
        <w:t>букмекерск</w:t>
      </w:r>
      <w:r w:rsidR="00726410" w:rsidRPr="00980378">
        <w:rPr>
          <w:rFonts w:ascii="Times New Roman" w:hAnsi="Times New Roman" w:cs="Times New Roman"/>
          <w:sz w:val="24"/>
          <w:szCs w:val="24"/>
        </w:rPr>
        <w:t>ой</w:t>
      </w:r>
      <w:r w:rsidR="00B91C64" w:rsidRPr="00980378">
        <w:rPr>
          <w:rFonts w:ascii="Times New Roman" w:hAnsi="Times New Roman" w:cs="Times New Roman"/>
          <w:sz w:val="24"/>
          <w:szCs w:val="24"/>
        </w:rPr>
        <w:t xml:space="preserve"> контор</w:t>
      </w:r>
      <w:r w:rsidR="00726410" w:rsidRPr="00980378">
        <w:rPr>
          <w:rFonts w:ascii="Times New Roman" w:hAnsi="Times New Roman" w:cs="Times New Roman"/>
          <w:sz w:val="24"/>
          <w:szCs w:val="24"/>
        </w:rPr>
        <w:t>ы</w:t>
      </w:r>
      <w:r w:rsidR="00B91C64" w:rsidRPr="00980378">
        <w:rPr>
          <w:rFonts w:ascii="Times New Roman" w:hAnsi="Times New Roman" w:cs="Times New Roman"/>
          <w:sz w:val="24"/>
          <w:szCs w:val="24"/>
        </w:rPr>
        <w:t>.</w:t>
      </w:r>
    </w:p>
    <w:p w:rsidR="00B6041B" w:rsidRPr="00980378" w:rsidRDefault="00B6041B" w:rsidP="001A71D1">
      <w:pPr>
        <w:ind w:firstLine="708"/>
        <w:rPr>
          <w:rFonts w:ascii="Times New Roman" w:hAnsi="Times New Roman" w:cs="Times New Roman"/>
          <w:b/>
          <w:sz w:val="24"/>
          <w:szCs w:val="24"/>
        </w:rPr>
      </w:pPr>
    </w:p>
    <w:p w:rsidR="0041732E" w:rsidRPr="00980378" w:rsidRDefault="00B91C64" w:rsidP="0041732E">
      <w:pPr>
        <w:ind w:firstLine="708"/>
        <w:rPr>
          <w:rFonts w:ascii="Times New Roman" w:hAnsi="Times New Roman" w:cs="Times New Roman"/>
          <w:sz w:val="24"/>
          <w:szCs w:val="24"/>
        </w:rPr>
      </w:pPr>
      <w:r w:rsidRPr="00980378">
        <w:rPr>
          <w:rFonts w:ascii="Times New Roman" w:hAnsi="Times New Roman" w:cs="Times New Roman"/>
          <w:b/>
          <w:sz w:val="24"/>
          <w:szCs w:val="24"/>
        </w:rPr>
        <w:lastRenderedPageBreak/>
        <w:t xml:space="preserve">План </w:t>
      </w:r>
      <w:r w:rsidR="003C7A50" w:rsidRPr="00980378">
        <w:rPr>
          <w:rFonts w:ascii="Times New Roman" w:hAnsi="Times New Roman" w:cs="Times New Roman"/>
          <w:b/>
          <w:sz w:val="24"/>
          <w:szCs w:val="24"/>
        </w:rPr>
        <w:t>по налогу</w:t>
      </w:r>
      <w:r w:rsidRPr="00980378">
        <w:rPr>
          <w:rFonts w:ascii="Times New Roman" w:hAnsi="Times New Roman" w:cs="Times New Roman"/>
          <w:b/>
          <w:sz w:val="24"/>
          <w:szCs w:val="24"/>
        </w:rPr>
        <w:t xml:space="preserve"> на добычу общераспространенных полезных ископаемых </w:t>
      </w:r>
      <w:r w:rsidRPr="00980378">
        <w:rPr>
          <w:rFonts w:ascii="Times New Roman" w:hAnsi="Times New Roman" w:cs="Times New Roman"/>
          <w:sz w:val="24"/>
          <w:szCs w:val="24"/>
        </w:rPr>
        <w:t>выполнен на</w:t>
      </w:r>
      <w:r w:rsidR="00F0098F" w:rsidRPr="00980378">
        <w:rPr>
          <w:rFonts w:ascii="Times New Roman" w:hAnsi="Times New Roman" w:cs="Times New Roman"/>
          <w:sz w:val="24"/>
          <w:szCs w:val="24"/>
        </w:rPr>
        <w:t xml:space="preserve"> </w:t>
      </w:r>
      <w:r w:rsidR="00AA7B3A" w:rsidRPr="00980378">
        <w:rPr>
          <w:rFonts w:ascii="Times New Roman" w:hAnsi="Times New Roman" w:cs="Times New Roman"/>
          <w:sz w:val="24"/>
          <w:szCs w:val="24"/>
        </w:rPr>
        <w:t>101,8</w:t>
      </w:r>
      <w:r w:rsidRPr="00980378">
        <w:rPr>
          <w:rFonts w:ascii="Times New Roman" w:hAnsi="Times New Roman" w:cs="Times New Roman"/>
          <w:sz w:val="24"/>
          <w:szCs w:val="24"/>
        </w:rPr>
        <w:t>%. Плановые назначения на 20</w:t>
      </w:r>
      <w:r w:rsidR="00AA7B3A"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рассчитаны путем определения реальной оценки поступления налога в 201</w:t>
      </w:r>
      <w:r w:rsidR="00AA7B3A" w:rsidRPr="00980378">
        <w:rPr>
          <w:rFonts w:ascii="Times New Roman" w:hAnsi="Times New Roman" w:cs="Times New Roman"/>
          <w:sz w:val="24"/>
          <w:szCs w:val="24"/>
        </w:rPr>
        <w:t>9</w:t>
      </w:r>
      <w:r w:rsidRPr="00980378">
        <w:rPr>
          <w:rFonts w:ascii="Times New Roman" w:hAnsi="Times New Roman" w:cs="Times New Roman"/>
          <w:sz w:val="24"/>
          <w:szCs w:val="24"/>
        </w:rPr>
        <w:t xml:space="preserve"> году и индексации на темп роста цен на 20</w:t>
      </w:r>
      <w:r w:rsidR="00AA7B3A"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w:t>
      </w:r>
    </w:p>
    <w:p w:rsidR="00983A61" w:rsidRPr="00980378" w:rsidRDefault="00983A61" w:rsidP="0041732E">
      <w:pPr>
        <w:rPr>
          <w:rFonts w:ascii="Times New Roman" w:hAnsi="Times New Roman" w:cs="Times New Roman"/>
          <w:sz w:val="24"/>
          <w:szCs w:val="24"/>
        </w:rPr>
      </w:pPr>
    </w:p>
    <w:p w:rsidR="00B91C64" w:rsidRPr="00980378" w:rsidRDefault="005F09FF" w:rsidP="008C3DCB">
      <w:pPr>
        <w:ind w:firstLine="708"/>
        <w:rPr>
          <w:rFonts w:ascii="Times New Roman" w:hAnsi="Times New Roman" w:cs="Times New Roman"/>
          <w:sz w:val="24"/>
          <w:szCs w:val="24"/>
        </w:rPr>
      </w:pPr>
      <w:r w:rsidRPr="00980378">
        <w:rPr>
          <w:rFonts w:ascii="Times New Roman" w:hAnsi="Times New Roman" w:cs="Times New Roman"/>
          <w:sz w:val="24"/>
          <w:szCs w:val="24"/>
        </w:rPr>
        <w:t xml:space="preserve">   </w:t>
      </w:r>
      <w:r w:rsidR="00B91C64" w:rsidRPr="00980378">
        <w:rPr>
          <w:rFonts w:ascii="Times New Roman" w:hAnsi="Times New Roman" w:cs="Times New Roman"/>
          <w:b/>
          <w:sz w:val="24"/>
          <w:szCs w:val="24"/>
        </w:rPr>
        <w:t>План поступлений по государственной пошлине</w:t>
      </w:r>
      <w:r w:rsidR="00B91C64" w:rsidRPr="00980378">
        <w:rPr>
          <w:rFonts w:ascii="Times New Roman" w:hAnsi="Times New Roman" w:cs="Times New Roman"/>
          <w:sz w:val="24"/>
          <w:szCs w:val="24"/>
        </w:rPr>
        <w:t xml:space="preserve"> выполнен на 1</w:t>
      </w:r>
      <w:r w:rsidR="00413ED7" w:rsidRPr="00980378">
        <w:rPr>
          <w:rFonts w:ascii="Times New Roman" w:hAnsi="Times New Roman" w:cs="Times New Roman"/>
          <w:sz w:val="24"/>
          <w:szCs w:val="24"/>
        </w:rPr>
        <w:t>05,0</w:t>
      </w:r>
      <w:r w:rsidR="00B91C64" w:rsidRPr="00980378">
        <w:rPr>
          <w:rFonts w:ascii="Times New Roman" w:hAnsi="Times New Roman" w:cs="Times New Roman"/>
          <w:sz w:val="24"/>
          <w:szCs w:val="24"/>
        </w:rPr>
        <w:t>%, в том числе:</w:t>
      </w:r>
    </w:p>
    <w:p w:rsidR="00413ED7" w:rsidRPr="00980378" w:rsidRDefault="00413ED7" w:rsidP="00413ED7">
      <w:pPr>
        <w:rPr>
          <w:rFonts w:ascii="Times New Roman" w:hAnsi="Times New Roman" w:cs="Times New Roman"/>
          <w:sz w:val="24"/>
          <w:szCs w:val="24"/>
        </w:rPr>
      </w:pPr>
      <w:r w:rsidRPr="00980378">
        <w:rPr>
          <w:rFonts w:ascii="Times New Roman" w:hAnsi="Times New Roman" w:cs="Times New Roman"/>
          <w:sz w:val="24"/>
          <w:szCs w:val="24"/>
        </w:rPr>
        <w:t>- по государственной пошлине по делам, рассматриваемым в судах общей юрисдикции, мировыми судьями на 104,8%,</w:t>
      </w:r>
    </w:p>
    <w:p w:rsidR="00413ED7" w:rsidRPr="00980378" w:rsidRDefault="00413ED7" w:rsidP="00413ED7">
      <w:pPr>
        <w:rPr>
          <w:rFonts w:ascii="Times New Roman" w:hAnsi="Times New Roman" w:cs="Times New Roman"/>
          <w:sz w:val="24"/>
          <w:szCs w:val="24"/>
        </w:rPr>
      </w:pPr>
      <w:r w:rsidRPr="00980378">
        <w:rPr>
          <w:rFonts w:ascii="Times New Roman" w:hAnsi="Times New Roman" w:cs="Times New Roman"/>
          <w:sz w:val="24"/>
          <w:szCs w:val="24"/>
        </w:rPr>
        <w:t>- по государственной пошлине за выдачу разрешения на установку рекламной конструкции свыше 200%,</w:t>
      </w:r>
    </w:p>
    <w:p w:rsidR="00413ED7" w:rsidRPr="00980378" w:rsidRDefault="00413ED7" w:rsidP="00413ED7">
      <w:pPr>
        <w:rPr>
          <w:rFonts w:ascii="Times New Roman" w:hAnsi="Times New Roman" w:cs="Times New Roman"/>
          <w:sz w:val="24"/>
          <w:szCs w:val="24"/>
        </w:rPr>
      </w:pPr>
      <w:r w:rsidRPr="00980378">
        <w:rPr>
          <w:rFonts w:ascii="Times New Roman" w:hAnsi="Times New Roman" w:cs="Times New Roman"/>
          <w:sz w:val="24"/>
          <w:szCs w:val="24"/>
        </w:rPr>
        <w:t>- 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на 112,5%.</w:t>
      </w:r>
    </w:p>
    <w:p w:rsidR="00413ED7" w:rsidRPr="00980378" w:rsidRDefault="00413ED7" w:rsidP="00413ED7">
      <w:pPr>
        <w:rPr>
          <w:rFonts w:ascii="Times New Roman" w:hAnsi="Times New Roman" w:cs="Times New Roman"/>
          <w:sz w:val="24"/>
          <w:szCs w:val="24"/>
        </w:rPr>
      </w:pPr>
      <w:r w:rsidRPr="00980378">
        <w:rPr>
          <w:rFonts w:ascii="Times New Roman" w:hAnsi="Times New Roman" w:cs="Times New Roman"/>
          <w:sz w:val="24"/>
          <w:szCs w:val="24"/>
        </w:rPr>
        <w:tab/>
        <w:t xml:space="preserve">По государственной пошлине по делам, рассматриваемым в судах общей юрисдикции, мировыми судьями план поступлений перевыполнен (количество обращение граждан увеличилось). </w:t>
      </w:r>
    </w:p>
    <w:p w:rsidR="00413ED7" w:rsidRPr="00980378" w:rsidRDefault="00413ED7" w:rsidP="00413ED7">
      <w:pPr>
        <w:ind w:firstLine="708"/>
        <w:rPr>
          <w:rFonts w:ascii="Times New Roman" w:hAnsi="Times New Roman" w:cs="Times New Roman"/>
          <w:sz w:val="24"/>
          <w:szCs w:val="24"/>
        </w:rPr>
      </w:pPr>
      <w:r w:rsidRPr="00980378">
        <w:rPr>
          <w:rFonts w:ascii="Times New Roman" w:hAnsi="Times New Roman" w:cs="Times New Roman"/>
          <w:sz w:val="24"/>
          <w:szCs w:val="24"/>
        </w:rPr>
        <w:t>План по государственной пошлине за выдачу разрешения на установку рекламной конструкции перевыполнен в связи с тем, что заявок поступило больше, чем планировали.</w:t>
      </w:r>
    </w:p>
    <w:p w:rsidR="00413ED7" w:rsidRPr="00980378" w:rsidRDefault="00413ED7" w:rsidP="00413ED7">
      <w:pPr>
        <w:ind w:firstLine="708"/>
        <w:rPr>
          <w:rFonts w:ascii="Times New Roman" w:hAnsi="Times New Roman" w:cs="Times New Roman"/>
          <w:sz w:val="24"/>
          <w:szCs w:val="24"/>
        </w:rPr>
      </w:pPr>
      <w:r w:rsidRPr="00980378">
        <w:rPr>
          <w:rFonts w:ascii="Times New Roman" w:hAnsi="Times New Roman" w:cs="Times New Roman"/>
          <w:sz w:val="24"/>
          <w:szCs w:val="24"/>
        </w:rPr>
        <w:t>План по сбору государственной пошлины за выдачу органом местного самоуправления муниципального района специальных разрешений на движение по автомобильным дорогам транспортных средств, осуществляющих перевозки опасных, тяжеловесных и (или) крупногабаритных грузов перевыполнен в связи привлечением большого количества частных перевозчиков при строительстве газопровода «Сила Сибири».</w:t>
      </w:r>
    </w:p>
    <w:p w:rsidR="00B91C64" w:rsidRPr="00980378" w:rsidRDefault="00B91C64" w:rsidP="00B91C64">
      <w:pPr>
        <w:ind w:firstLine="708"/>
        <w:rPr>
          <w:rFonts w:ascii="Times New Roman" w:hAnsi="Times New Roman" w:cs="Times New Roman"/>
          <w:sz w:val="24"/>
          <w:szCs w:val="24"/>
        </w:rPr>
      </w:pPr>
    </w:p>
    <w:p w:rsidR="00492A06" w:rsidRPr="00980378" w:rsidRDefault="00492A06" w:rsidP="00492A06">
      <w:pPr>
        <w:jc w:val="center"/>
        <w:rPr>
          <w:rFonts w:ascii="Times New Roman" w:hAnsi="Times New Roman" w:cs="Times New Roman"/>
          <w:b/>
          <w:sz w:val="24"/>
          <w:szCs w:val="24"/>
        </w:rPr>
      </w:pPr>
      <w:r w:rsidRPr="00980378">
        <w:rPr>
          <w:rFonts w:ascii="Times New Roman" w:hAnsi="Times New Roman" w:cs="Times New Roman"/>
          <w:b/>
          <w:sz w:val="24"/>
          <w:szCs w:val="24"/>
        </w:rPr>
        <w:t xml:space="preserve">Анализ недоимки по налогам и сборам, перечисляемым в бюджет </w:t>
      </w:r>
    </w:p>
    <w:p w:rsidR="00492A06" w:rsidRPr="00980378" w:rsidRDefault="00492A06" w:rsidP="00492A06">
      <w:pPr>
        <w:jc w:val="center"/>
        <w:rPr>
          <w:rFonts w:ascii="Times New Roman" w:hAnsi="Times New Roman" w:cs="Times New Roman"/>
          <w:b/>
          <w:sz w:val="24"/>
          <w:szCs w:val="24"/>
        </w:rPr>
      </w:pPr>
      <w:r w:rsidRPr="00980378">
        <w:rPr>
          <w:rFonts w:ascii="Times New Roman" w:hAnsi="Times New Roman" w:cs="Times New Roman"/>
          <w:b/>
          <w:sz w:val="24"/>
          <w:szCs w:val="24"/>
        </w:rPr>
        <w:t>Нерюнгринского района на 01.01.20</w:t>
      </w:r>
      <w:r w:rsidR="00413ED7" w:rsidRPr="00980378">
        <w:rPr>
          <w:rFonts w:ascii="Times New Roman" w:hAnsi="Times New Roman" w:cs="Times New Roman"/>
          <w:b/>
          <w:sz w:val="24"/>
          <w:szCs w:val="24"/>
        </w:rPr>
        <w:t>20</w:t>
      </w:r>
      <w:r w:rsidRPr="00980378">
        <w:rPr>
          <w:rFonts w:ascii="Times New Roman" w:hAnsi="Times New Roman" w:cs="Times New Roman"/>
          <w:b/>
          <w:sz w:val="24"/>
          <w:szCs w:val="24"/>
        </w:rPr>
        <w:t xml:space="preserve"> года  (район межселенная территория)</w:t>
      </w:r>
    </w:p>
    <w:p w:rsidR="00961B97" w:rsidRPr="00980378" w:rsidRDefault="001A71D1" w:rsidP="008C3DCB">
      <w:pPr>
        <w:jc w:val="right"/>
        <w:rPr>
          <w:rFonts w:ascii="Times New Roman" w:hAnsi="Times New Roman" w:cs="Times New Roman"/>
          <w:sz w:val="24"/>
          <w:szCs w:val="24"/>
        </w:rPr>
      </w:pP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p>
    <w:p w:rsidR="00492A06" w:rsidRPr="00980378" w:rsidRDefault="00492A06" w:rsidP="008C3DCB">
      <w:pPr>
        <w:jc w:val="right"/>
        <w:rPr>
          <w:rFonts w:ascii="Times New Roman" w:hAnsi="Times New Roman" w:cs="Times New Roman"/>
          <w:sz w:val="24"/>
          <w:szCs w:val="24"/>
        </w:rPr>
      </w:pPr>
      <w:r w:rsidRPr="00980378">
        <w:rPr>
          <w:rFonts w:ascii="Times New Roman" w:hAnsi="Times New Roman" w:cs="Times New Roman"/>
          <w:sz w:val="24"/>
          <w:szCs w:val="24"/>
        </w:rPr>
        <w:t>тыс. рублей</w:t>
      </w:r>
    </w:p>
    <w:tbl>
      <w:tblPr>
        <w:tblW w:w="9938" w:type="dxa"/>
        <w:tblInd w:w="93" w:type="dxa"/>
        <w:tblLook w:val="04A0" w:firstRow="1" w:lastRow="0" w:firstColumn="1" w:lastColumn="0" w:noHBand="0" w:noVBand="1"/>
      </w:tblPr>
      <w:tblGrid>
        <w:gridCol w:w="3984"/>
        <w:gridCol w:w="1418"/>
        <w:gridCol w:w="1559"/>
        <w:gridCol w:w="1276"/>
        <w:gridCol w:w="1701"/>
      </w:tblGrid>
      <w:tr w:rsidR="00BC5689" w:rsidRPr="00980378" w:rsidTr="00BC5689">
        <w:trPr>
          <w:trHeight w:val="615"/>
        </w:trPr>
        <w:tc>
          <w:tcPr>
            <w:tcW w:w="3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Наименование налогов</w:t>
            </w:r>
          </w:p>
        </w:tc>
        <w:tc>
          <w:tcPr>
            <w:tcW w:w="425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C5689" w:rsidRPr="00980378" w:rsidRDefault="00BC5689" w:rsidP="00BC5689">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Недоимка</w:t>
            </w:r>
          </w:p>
        </w:tc>
        <w:tc>
          <w:tcPr>
            <w:tcW w:w="1701" w:type="dxa"/>
            <w:vMerge w:val="restart"/>
            <w:tcBorders>
              <w:top w:val="single" w:sz="8" w:space="0" w:color="auto"/>
              <w:left w:val="nil"/>
              <w:bottom w:val="single" w:sz="8" w:space="0" w:color="000000"/>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Отклонение за 2021 год</w:t>
            </w:r>
            <w:r w:rsidRPr="00980378">
              <w:rPr>
                <w:rFonts w:ascii="Times New Roman" w:eastAsia="Times New Roman" w:hAnsi="Times New Roman" w:cs="Times New Roman"/>
                <w:b/>
                <w:bCs/>
                <w:sz w:val="14"/>
                <w:szCs w:val="14"/>
                <w:lang w:eastAsia="ru-RU"/>
              </w:rPr>
              <w:t xml:space="preserve"> (гр.4- гр.3)</w:t>
            </w:r>
          </w:p>
        </w:tc>
      </w:tr>
      <w:tr w:rsidR="00BC5689" w:rsidRPr="00980378" w:rsidTr="00BC5689">
        <w:trPr>
          <w:trHeight w:val="315"/>
        </w:trPr>
        <w:tc>
          <w:tcPr>
            <w:tcW w:w="3984" w:type="dxa"/>
            <w:vMerge/>
            <w:tcBorders>
              <w:top w:val="single" w:sz="8" w:space="0" w:color="auto"/>
              <w:left w:val="single" w:sz="8" w:space="0" w:color="auto"/>
              <w:bottom w:val="single" w:sz="8" w:space="0" w:color="000000"/>
              <w:right w:val="single" w:sz="8" w:space="0" w:color="auto"/>
            </w:tcBorders>
            <w:vAlign w:val="center"/>
            <w:hideMark/>
          </w:tcPr>
          <w:p w:rsidR="00BC5689" w:rsidRPr="00980378" w:rsidRDefault="00BC5689" w:rsidP="00BC5689">
            <w:pPr>
              <w:jc w:val="left"/>
              <w:rPr>
                <w:rFonts w:ascii="Times New Roman" w:eastAsia="Times New Roman" w:hAnsi="Times New Roman" w:cs="Times New Roman"/>
                <w:b/>
                <w:bCs/>
                <w:sz w:val="18"/>
                <w:szCs w:val="18"/>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01.01.2019</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01.01.2020</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01.01.2021</w:t>
            </w:r>
          </w:p>
        </w:tc>
        <w:tc>
          <w:tcPr>
            <w:tcW w:w="1701" w:type="dxa"/>
            <w:vMerge/>
            <w:tcBorders>
              <w:top w:val="single" w:sz="8" w:space="0" w:color="auto"/>
              <w:left w:val="nil"/>
              <w:bottom w:val="single" w:sz="8" w:space="0" w:color="000000"/>
              <w:right w:val="single" w:sz="8" w:space="0" w:color="auto"/>
            </w:tcBorders>
            <w:vAlign w:val="center"/>
            <w:hideMark/>
          </w:tcPr>
          <w:p w:rsidR="00BC5689" w:rsidRPr="00980378" w:rsidRDefault="00BC5689" w:rsidP="00BC5689">
            <w:pPr>
              <w:jc w:val="left"/>
              <w:rPr>
                <w:rFonts w:ascii="Times New Roman" w:eastAsia="Times New Roman" w:hAnsi="Times New Roman" w:cs="Times New Roman"/>
                <w:b/>
                <w:bCs/>
                <w:sz w:val="18"/>
                <w:szCs w:val="18"/>
                <w:lang w:eastAsia="ru-RU"/>
              </w:rPr>
            </w:pPr>
          </w:p>
        </w:tc>
      </w:tr>
      <w:tr w:rsidR="00BC5689" w:rsidRPr="00980378" w:rsidTr="00BC5689">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2</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4</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5</w:t>
            </w:r>
          </w:p>
        </w:tc>
      </w:tr>
      <w:tr w:rsidR="00BC5689" w:rsidRPr="00980378" w:rsidTr="00BC5689">
        <w:trPr>
          <w:trHeight w:val="97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1.Налог, взимаемый с налогоплательщиков, выбравших в качестве объекта налогообложения доходы</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11 110,6</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7 487,8</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8 614,4</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1 126,60</w:t>
            </w:r>
          </w:p>
        </w:tc>
      </w:tr>
      <w:tr w:rsidR="00BC5689" w:rsidRPr="00980378" w:rsidTr="00BC5689">
        <w:trPr>
          <w:trHeight w:val="121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 xml:space="preserve">2.Налог, взимаемый с налогоплательщиков, выбравших в качестве объекта налогообложения доходы, уменьшенные на величину расходов </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3 739,9</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4 555,4</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2 577,3</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-1 978,10</w:t>
            </w:r>
          </w:p>
        </w:tc>
      </w:tr>
      <w:tr w:rsidR="00BC5689" w:rsidRPr="00980378" w:rsidTr="00BC5689">
        <w:trPr>
          <w:trHeight w:val="73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color w:val="000000"/>
                <w:sz w:val="18"/>
                <w:szCs w:val="18"/>
                <w:lang w:eastAsia="ru-RU"/>
              </w:rPr>
            </w:pPr>
            <w:r w:rsidRPr="00980378">
              <w:rPr>
                <w:rFonts w:ascii="Times New Roman" w:eastAsia="Times New Roman" w:hAnsi="Times New Roman" w:cs="Times New Roman"/>
                <w:color w:val="000000"/>
                <w:sz w:val="18"/>
                <w:szCs w:val="18"/>
                <w:lang w:eastAsia="ru-RU"/>
              </w:rPr>
              <w:t>3.Налог, взимаемый в виде стоимости патента в связи с применением упрощенной системы налогообложения</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0,0</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82,0</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76,0</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-6,00</w:t>
            </w:r>
          </w:p>
        </w:tc>
      </w:tr>
      <w:tr w:rsidR="00BC5689" w:rsidRPr="00980378" w:rsidTr="00BC5689">
        <w:trPr>
          <w:trHeight w:val="49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 xml:space="preserve">5.Единый налог на вмененный доход для отдельных видов деятельности </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3 706,1</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3 153,8</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2 872,2</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-281,60</w:t>
            </w:r>
          </w:p>
        </w:tc>
      </w:tr>
      <w:tr w:rsidR="00BC5689" w:rsidRPr="00980378" w:rsidTr="00BC5689">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6.Единый сельскохозяйственный налог</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4,0</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7,3</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3,6</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-3,70</w:t>
            </w:r>
          </w:p>
        </w:tc>
      </w:tr>
      <w:tr w:rsidR="00BC5689" w:rsidRPr="00980378" w:rsidTr="00BC5689">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 xml:space="preserve">7.Налог на имущество физических лиц </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151,1</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120,9</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94,9</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-26,00</w:t>
            </w:r>
          </w:p>
        </w:tc>
      </w:tr>
      <w:tr w:rsidR="00BC5689" w:rsidRPr="00980378" w:rsidTr="00BC5689">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8.Земельный налог с организаций</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79,8</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0,2</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0,20</w:t>
            </w:r>
          </w:p>
        </w:tc>
      </w:tr>
      <w:tr w:rsidR="00BC5689" w:rsidRPr="00980378" w:rsidTr="00BC5689">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9.Земельный налог с физических лиц</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289,2</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301,1</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195,1</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-106,00</w:t>
            </w:r>
          </w:p>
        </w:tc>
      </w:tr>
      <w:tr w:rsidR="00BC5689" w:rsidRPr="00980378" w:rsidTr="007C0B1F">
        <w:trPr>
          <w:trHeight w:val="423"/>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10.Налог на добычу общераспространенных полезных ископаемых</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664,3</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26,4</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lang w:eastAsia="ru-RU"/>
              </w:rPr>
            </w:pPr>
            <w:r w:rsidRPr="00980378">
              <w:rPr>
                <w:rFonts w:ascii="Times New Roman" w:eastAsia="Times New Roman" w:hAnsi="Times New Roman" w:cs="Times New Roman"/>
                <w:lang w:eastAsia="ru-RU"/>
              </w:rPr>
              <w:t>26,40</w:t>
            </w:r>
          </w:p>
        </w:tc>
      </w:tr>
      <w:tr w:rsidR="00BC5689" w:rsidRPr="00980378" w:rsidTr="00BC5689">
        <w:trPr>
          <w:trHeight w:val="31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BC5689" w:rsidRPr="00980378" w:rsidRDefault="00BC5689" w:rsidP="00BC5689">
            <w:pP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ИТОГО</w:t>
            </w:r>
          </w:p>
        </w:tc>
        <w:tc>
          <w:tcPr>
            <w:tcW w:w="1418"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19 745,0</w:t>
            </w:r>
          </w:p>
        </w:tc>
        <w:tc>
          <w:tcPr>
            <w:tcW w:w="1559"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15 708,3</w:t>
            </w:r>
          </w:p>
        </w:tc>
        <w:tc>
          <w:tcPr>
            <w:tcW w:w="1276"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14 460,1</w:t>
            </w:r>
          </w:p>
        </w:tc>
        <w:tc>
          <w:tcPr>
            <w:tcW w:w="1701" w:type="dxa"/>
            <w:tcBorders>
              <w:top w:val="nil"/>
              <w:left w:val="nil"/>
              <w:bottom w:val="single" w:sz="8" w:space="0" w:color="auto"/>
              <w:right w:val="single" w:sz="8" w:space="0" w:color="auto"/>
            </w:tcBorders>
            <w:shd w:val="clear" w:color="auto" w:fill="auto"/>
            <w:vAlign w:val="center"/>
            <w:hideMark/>
          </w:tcPr>
          <w:p w:rsidR="00BC5689" w:rsidRPr="00980378" w:rsidRDefault="00BC5689" w:rsidP="00BC5689">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-1 248,20</w:t>
            </w:r>
          </w:p>
        </w:tc>
      </w:tr>
    </w:tbl>
    <w:p w:rsidR="00492A06" w:rsidRPr="00980378" w:rsidRDefault="00492A06" w:rsidP="00B91C64">
      <w:pPr>
        <w:rPr>
          <w:rFonts w:ascii="Times New Roman" w:hAnsi="Times New Roman" w:cs="Times New Roman"/>
          <w:sz w:val="24"/>
          <w:szCs w:val="24"/>
        </w:rPr>
      </w:pPr>
    </w:p>
    <w:p w:rsidR="00492A06" w:rsidRPr="00980378" w:rsidRDefault="0091460C" w:rsidP="00012DDE">
      <w:pPr>
        <w:rPr>
          <w:rFonts w:ascii="Times New Roman" w:hAnsi="Times New Roman" w:cs="Times New Roman"/>
          <w:sz w:val="24"/>
          <w:szCs w:val="24"/>
        </w:rPr>
      </w:pPr>
      <w:r w:rsidRPr="00980378">
        <w:rPr>
          <w:rFonts w:ascii="Times New Roman" w:hAnsi="Times New Roman" w:cs="Times New Roman"/>
          <w:sz w:val="24"/>
          <w:szCs w:val="24"/>
        </w:rPr>
        <w:tab/>
        <w:t xml:space="preserve">Как видно из данных приведенных в таблице, сумма недоимки </w:t>
      </w:r>
      <w:r w:rsidR="00C65964" w:rsidRPr="00980378">
        <w:rPr>
          <w:rFonts w:ascii="Times New Roman" w:hAnsi="Times New Roman" w:cs="Times New Roman"/>
          <w:sz w:val="24"/>
          <w:szCs w:val="24"/>
        </w:rPr>
        <w:t xml:space="preserve">по налогам, перечисляемым в бюджет МО </w:t>
      </w:r>
      <w:r w:rsidR="00F11F71" w:rsidRPr="00980378">
        <w:rPr>
          <w:rFonts w:ascii="Times New Roman" w:hAnsi="Times New Roman" w:cs="Times New Roman"/>
          <w:sz w:val="24"/>
          <w:szCs w:val="24"/>
        </w:rPr>
        <w:t>«</w:t>
      </w:r>
      <w:r w:rsidR="00C65964"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C65964" w:rsidRPr="00980378">
        <w:rPr>
          <w:rFonts w:ascii="Times New Roman" w:hAnsi="Times New Roman" w:cs="Times New Roman"/>
          <w:sz w:val="24"/>
          <w:szCs w:val="24"/>
        </w:rPr>
        <w:t xml:space="preserve"> </w:t>
      </w:r>
      <w:r w:rsidR="0034691A" w:rsidRPr="00980378">
        <w:rPr>
          <w:rFonts w:ascii="Times New Roman" w:hAnsi="Times New Roman" w:cs="Times New Roman"/>
          <w:sz w:val="24"/>
          <w:szCs w:val="24"/>
        </w:rPr>
        <w:t>уменьшилась</w:t>
      </w:r>
      <w:r w:rsidRPr="00980378">
        <w:rPr>
          <w:rFonts w:ascii="Times New Roman" w:hAnsi="Times New Roman" w:cs="Times New Roman"/>
          <w:sz w:val="24"/>
          <w:szCs w:val="24"/>
        </w:rPr>
        <w:t>. Основной удельный вес составл</w:t>
      </w:r>
      <w:r w:rsidR="0045627C" w:rsidRPr="00980378">
        <w:rPr>
          <w:rFonts w:ascii="Times New Roman" w:hAnsi="Times New Roman" w:cs="Times New Roman"/>
          <w:sz w:val="24"/>
          <w:szCs w:val="24"/>
        </w:rPr>
        <w:t>яют:</w:t>
      </w:r>
      <w:r w:rsidRPr="00980378">
        <w:rPr>
          <w:rFonts w:ascii="Times New Roman" w:hAnsi="Times New Roman" w:cs="Times New Roman"/>
          <w:sz w:val="24"/>
          <w:szCs w:val="24"/>
        </w:rPr>
        <w:t xml:space="preserve"> недоимка по </w:t>
      </w:r>
      <w:r w:rsidR="0045627C" w:rsidRPr="00980378">
        <w:rPr>
          <w:rFonts w:ascii="Times New Roman" w:hAnsi="Times New Roman" w:cs="Times New Roman"/>
          <w:sz w:val="24"/>
          <w:szCs w:val="24"/>
        </w:rPr>
        <w:t>е</w:t>
      </w:r>
      <w:r w:rsidR="0045627C" w:rsidRPr="00980378">
        <w:rPr>
          <w:rFonts w:ascii="Times New Roman" w:eastAsia="Times New Roman" w:hAnsi="Times New Roman" w:cs="Times New Roman"/>
          <w:sz w:val="24"/>
          <w:szCs w:val="24"/>
          <w:lang w:eastAsia="ru-RU"/>
        </w:rPr>
        <w:t xml:space="preserve">диному налогу на вмененный доход для отдельных видов деятельности и </w:t>
      </w:r>
      <w:r w:rsidRPr="00980378">
        <w:rPr>
          <w:rFonts w:ascii="Times New Roman" w:hAnsi="Times New Roman" w:cs="Times New Roman"/>
          <w:sz w:val="24"/>
          <w:szCs w:val="24"/>
        </w:rPr>
        <w:t xml:space="preserve">налогу,  </w:t>
      </w:r>
      <w:r w:rsidRPr="00980378">
        <w:rPr>
          <w:rFonts w:ascii="Times New Roman" w:eastAsia="Times New Roman" w:hAnsi="Times New Roman" w:cs="Times New Roman"/>
          <w:sz w:val="24"/>
          <w:szCs w:val="24"/>
          <w:lang w:eastAsia="ru-RU"/>
        </w:rPr>
        <w:t>взимаемому с налогоплательщиков, выбравших в качестве объекта налогообложения доходы</w:t>
      </w:r>
      <w:r w:rsidRPr="00980378">
        <w:rPr>
          <w:rFonts w:ascii="Times New Roman" w:hAnsi="Times New Roman" w:cs="Times New Roman"/>
          <w:sz w:val="24"/>
          <w:szCs w:val="24"/>
        </w:rPr>
        <w:t>.</w:t>
      </w:r>
      <w:r w:rsidR="009D2094" w:rsidRPr="00980378">
        <w:rPr>
          <w:rFonts w:ascii="Times New Roman" w:hAnsi="Times New Roman" w:cs="Times New Roman"/>
          <w:sz w:val="24"/>
          <w:szCs w:val="24"/>
        </w:rPr>
        <w:t xml:space="preserve"> </w:t>
      </w:r>
      <w:r w:rsidR="003C7A50" w:rsidRPr="00980378">
        <w:rPr>
          <w:rFonts w:ascii="Times New Roman" w:hAnsi="Times New Roman" w:cs="Times New Roman"/>
          <w:sz w:val="24"/>
          <w:szCs w:val="24"/>
        </w:rPr>
        <w:t xml:space="preserve">Недоимка по налогам - это недополученные собственные доходы бюджета. </w:t>
      </w:r>
      <w:r w:rsidR="009D2094" w:rsidRPr="00980378">
        <w:rPr>
          <w:rFonts w:ascii="Times New Roman" w:hAnsi="Times New Roman" w:cs="Times New Roman"/>
          <w:sz w:val="24"/>
          <w:szCs w:val="24"/>
        </w:rPr>
        <w:t>Необходимо отметить, что</w:t>
      </w:r>
      <w:r w:rsidR="00054F17" w:rsidRPr="00980378">
        <w:rPr>
          <w:rFonts w:ascii="Times New Roman" w:hAnsi="Times New Roman" w:cs="Times New Roman"/>
          <w:sz w:val="24"/>
          <w:szCs w:val="24"/>
        </w:rPr>
        <w:t xml:space="preserve"> администратором налоговых</w:t>
      </w:r>
      <w:r w:rsidR="00C65964" w:rsidRPr="00980378">
        <w:rPr>
          <w:rFonts w:ascii="Times New Roman" w:hAnsi="Times New Roman" w:cs="Times New Roman"/>
          <w:sz w:val="24"/>
          <w:szCs w:val="24"/>
        </w:rPr>
        <w:t xml:space="preserve"> доходов является </w:t>
      </w:r>
      <w:r w:rsidR="00054F17" w:rsidRPr="00980378">
        <w:rPr>
          <w:rFonts w:ascii="Times New Roman" w:hAnsi="Times New Roman" w:cs="Times New Roman"/>
          <w:sz w:val="24"/>
          <w:szCs w:val="24"/>
        </w:rPr>
        <w:t xml:space="preserve">ИФНС России по Нерюнгринскому району РС (Я). </w:t>
      </w:r>
    </w:p>
    <w:p w:rsidR="00172655" w:rsidRPr="00980378" w:rsidRDefault="00172655" w:rsidP="00012DDE">
      <w:pPr>
        <w:ind w:firstLine="720"/>
        <w:rPr>
          <w:rFonts w:ascii="Times New Roman" w:hAnsi="Times New Roman" w:cs="Times New Roman"/>
          <w:sz w:val="24"/>
          <w:szCs w:val="24"/>
        </w:rPr>
      </w:pPr>
      <w:r w:rsidRPr="00980378">
        <w:rPr>
          <w:rFonts w:ascii="Times New Roman" w:hAnsi="Times New Roman" w:cs="Times New Roman"/>
          <w:sz w:val="24"/>
          <w:szCs w:val="24"/>
        </w:rPr>
        <w:t>Нерюнгринская районная администрация отсрочки (рассрочки), реструктуризацию и приостановление к взысканию налогов, сборов, пеней и штрафов в целом по соответствующим видам налогов, налогов, сборов и иных обязательных платежей, контролируемых налоговыми органами, в 20</w:t>
      </w:r>
      <w:r w:rsidR="00BC5689"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году не предоставляла.</w:t>
      </w:r>
    </w:p>
    <w:p w:rsidR="00FB3E12" w:rsidRPr="00980378" w:rsidRDefault="00FB3E12" w:rsidP="00012DDE">
      <w:pPr>
        <w:ind w:firstLine="720"/>
        <w:rPr>
          <w:rFonts w:ascii="Times New Roman" w:hAnsi="Times New Roman" w:cs="Times New Roman"/>
          <w:sz w:val="24"/>
          <w:szCs w:val="24"/>
        </w:rPr>
      </w:pPr>
      <w:r w:rsidRPr="00980378">
        <w:rPr>
          <w:rFonts w:ascii="Times New Roman" w:hAnsi="Times New Roman" w:cs="Times New Roman"/>
          <w:sz w:val="24"/>
          <w:szCs w:val="24"/>
        </w:rPr>
        <w:t xml:space="preserve">Контрольно-счетная палата МО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p>
    <w:p w:rsidR="00E92998" w:rsidRPr="00980378" w:rsidRDefault="00E92998" w:rsidP="007F15A6">
      <w:pPr>
        <w:jc w:val="center"/>
        <w:rPr>
          <w:rFonts w:ascii="Times New Roman" w:hAnsi="Times New Roman" w:cs="Times New Roman"/>
          <w:b/>
          <w:sz w:val="24"/>
          <w:szCs w:val="24"/>
        </w:rPr>
      </w:pPr>
    </w:p>
    <w:p w:rsidR="007F15A6" w:rsidRPr="00057BE4" w:rsidRDefault="007F15A6" w:rsidP="007F15A6">
      <w:pPr>
        <w:jc w:val="center"/>
        <w:rPr>
          <w:rFonts w:ascii="Times New Roman" w:hAnsi="Times New Roman" w:cs="Times New Roman"/>
          <w:b/>
          <w:sz w:val="24"/>
          <w:szCs w:val="24"/>
        </w:rPr>
      </w:pPr>
      <w:r w:rsidRPr="00980378">
        <w:rPr>
          <w:rFonts w:ascii="Times New Roman" w:hAnsi="Times New Roman" w:cs="Times New Roman"/>
          <w:b/>
          <w:sz w:val="24"/>
          <w:szCs w:val="24"/>
        </w:rPr>
        <w:t>Структура налоговых доходов</w:t>
      </w:r>
      <w:r w:rsidR="00AE0756" w:rsidRPr="00980378">
        <w:rPr>
          <w:rFonts w:ascii="Times New Roman" w:hAnsi="Times New Roman" w:cs="Times New Roman"/>
          <w:b/>
          <w:sz w:val="24"/>
          <w:szCs w:val="24"/>
        </w:rPr>
        <w:t>, фактически поступивших в бюджет Нерюнгринского района в 20</w:t>
      </w:r>
      <w:r w:rsidR="00A518E6" w:rsidRPr="00980378">
        <w:rPr>
          <w:rFonts w:ascii="Times New Roman" w:hAnsi="Times New Roman" w:cs="Times New Roman"/>
          <w:b/>
          <w:sz w:val="24"/>
          <w:szCs w:val="24"/>
        </w:rPr>
        <w:t>20</w:t>
      </w:r>
      <w:r w:rsidR="00AE0756" w:rsidRPr="00980378">
        <w:rPr>
          <w:rFonts w:ascii="Times New Roman" w:hAnsi="Times New Roman" w:cs="Times New Roman"/>
          <w:b/>
          <w:sz w:val="24"/>
          <w:szCs w:val="24"/>
        </w:rPr>
        <w:t xml:space="preserve"> </w:t>
      </w:r>
      <w:r w:rsidR="003C7A50" w:rsidRPr="00980378">
        <w:rPr>
          <w:rFonts w:ascii="Times New Roman" w:hAnsi="Times New Roman" w:cs="Times New Roman"/>
          <w:b/>
          <w:sz w:val="24"/>
          <w:szCs w:val="24"/>
        </w:rPr>
        <w:t>году, приведена</w:t>
      </w:r>
      <w:r w:rsidR="00367D1A" w:rsidRPr="00980378">
        <w:rPr>
          <w:rFonts w:ascii="Times New Roman" w:hAnsi="Times New Roman" w:cs="Times New Roman"/>
          <w:b/>
          <w:sz w:val="24"/>
          <w:szCs w:val="24"/>
        </w:rPr>
        <w:t xml:space="preserve"> в диаграмме</w:t>
      </w:r>
    </w:p>
    <w:p w:rsidR="00AE0756" w:rsidRPr="00057BE4" w:rsidRDefault="00AE0756" w:rsidP="007F15A6">
      <w:pPr>
        <w:jc w:val="center"/>
        <w:rPr>
          <w:rFonts w:ascii="Times New Roman" w:hAnsi="Times New Roman" w:cs="Times New Roman"/>
          <w:b/>
          <w:sz w:val="24"/>
          <w:szCs w:val="24"/>
        </w:rPr>
      </w:pPr>
    </w:p>
    <w:p w:rsidR="00D92188" w:rsidRPr="00057BE4" w:rsidRDefault="00E8258B" w:rsidP="007F15A6">
      <w:pPr>
        <w:jc w:val="center"/>
        <w:rPr>
          <w:rFonts w:ascii="Times New Roman" w:hAnsi="Times New Roman" w:cs="Times New Roman"/>
          <w:b/>
          <w:sz w:val="24"/>
          <w:szCs w:val="24"/>
        </w:rPr>
      </w:pPr>
      <w:r w:rsidRPr="00057BE4">
        <w:rPr>
          <w:noProof/>
          <w:lang w:eastAsia="ru-RU"/>
        </w:rPr>
        <w:drawing>
          <wp:inline distT="0" distB="0" distL="0" distR="0" wp14:anchorId="0BCB83C7" wp14:editId="198B1DBF">
            <wp:extent cx="6256020" cy="5494020"/>
            <wp:effectExtent l="0" t="0" r="1143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06AB" w:rsidRPr="00057BE4" w:rsidRDefault="001A06AB" w:rsidP="00071C7D">
      <w:pPr>
        <w:jc w:val="center"/>
        <w:rPr>
          <w:rFonts w:ascii="Times New Roman" w:hAnsi="Times New Roman" w:cs="Times New Roman"/>
          <w:b/>
          <w:sz w:val="28"/>
          <w:szCs w:val="28"/>
        </w:rPr>
      </w:pPr>
    </w:p>
    <w:p w:rsidR="00D507F0" w:rsidRPr="00057BE4" w:rsidRDefault="008B4F43" w:rsidP="00071C7D">
      <w:pPr>
        <w:jc w:val="center"/>
        <w:rPr>
          <w:rFonts w:ascii="Times New Roman" w:hAnsi="Times New Roman" w:cs="Times New Roman"/>
          <w:b/>
          <w:sz w:val="28"/>
          <w:szCs w:val="28"/>
        </w:rPr>
      </w:pPr>
      <w:r w:rsidRPr="00057BE4">
        <w:rPr>
          <w:rFonts w:ascii="Times New Roman" w:hAnsi="Times New Roman" w:cs="Times New Roman"/>
          <w:b/>
          <w:sz w:val="28"/>
          <w:szCs w:val="28"/>
        </w:rPr>
        <w:t>5</w:t>
      </w:r>
      <w:r w:rsidR="00731DF0" w:rsidRPr="00057BE4">
        <w:rPr>
          <w:rFonts w:ascii="Times New Roman" w:hAnsi="Times New Roman" w:cs="Times New Roman"/>
          <w:b/>
          <w:sz w:val="28"/>
          <w:szCs w:val="28"/>
        </w:rPr>
        <w:t xml:space="preserve">.3. </w:t>
      </w:r>
      <w:r w:rsidR="005C7207" w:rsidRPr="00057BE4">
        <w:rPr>
          <w:rFonts w:ascii="Times New Roman" w:hAnsi="Times New Roman" w:cs="Times New Roman"/>
          <w:b/>
          <w:sz w:val="28"/>
          <w:szCs w:val="28"/>
        </w:rPr>
        <w:t>Неналоговые доход</w:t>
      </w:r>
      <w:r w:rsidR="00071C7D" w:rsidRPr="00057BE4">
        <w:rPr>
          <w:rFonts w:ascii="Times New Roman" w:hAnsi="Times New Roman" w:cs="Times New Roman"/>
          <w:b/>
          <w:sz w:val="28"/>
          <w:szCs w:val="28"/>
        </w:rPr>
        <w:t>ы бюджета Нерюнгринского района</w:t>
      </w:r>
    </w:p>
    <w:p w:rsidR="00CE6A2B" w:rsidRPr="00057BE4" w:rsidRDefault="00CE6A2B" w:rsidP="00071C7D">
      <w:pPr>
        <w:jc w:val="center"/>
        <w:rPr>
          <w:rFonts w:ascii="Times New Roman" w:hAnsi="Times New Roman" w:cs="Times New Roman"/>
          <w:b/>
          <w:sz w:val="24"/>
          <w:szCs w:val="24"/>
        </w:rPr>
      </w:pPr>
    </w:p>
    <w:p w:rsidR="002207FB" w:rsidRPr="00980378" w:rsidRDefault="00DA7134" w:rsidP="007D60A2">
      <w:pPr>
        <w:rPr>
          <w:rFonts w:ascii="Times New Roman" w:hAnsi="Times New Roman" w:cs="Times New Roman"/>
          <w:sz w:val="24"/>
          <w:szCs w:val="24"/>
        </w:rPr>
      </w:pPr>
      <w:r w:rsidRPr="00057BE4">
        <w:rPr>
          <w:rFonts w:ascii="Times New Roman" w:hAnsi="Times New Roman" w:cs="Times New Roman"/>
          <w:sz w:val="24"/>
          <w:szCs w:val="24"/>
        </w:rPr>
        <w:tab/>
      </w:r>
      <w:r w:rsidR="008C5710" w:rsidRPr="00980378">
        <w:rPr>
          <w:rFonts w:ascii="Times New Roman" w:hAnsi="Times New Roman" w:cs="Times New Roman"/>
          <w:sz w:val="24"/>
          <w:szCs w:val="24"/>
        </w:rPr>
        <w:t xml:space="preserve">Неналоговых доходов </w:t>
      </w:r>
      <w:r w:rsidR="0012546D" w:rsidRPr="00980378">
        <w:rPr>
          <w:rFonts w:ascii="Times New Roman" w:hAnsi="Times New Roman" w:cs="Times New Roman"/>
          <w:sz w:val="24"/>
          <w:szCs w:val="24"/>
        </w:rPr>
        <w:t>в бюджет Нерюнгринского района за 20</w:t>
      </w:r>
      <w:r w:rsidR="00A518E6" w:rsidRPr="00980378">
        <w:rPr>
          <w:rFonts w:ascii="Times New Roman" w:hAnsi="Times New Roman" w:cs="Times New Roman"/>
          <w:sz w:val="24"/>
          <w:szCs w:val="24"/>
        </w:rPr>
        <w:t>20</w:t>
      </w:r>
      <w:r w:rsidR="0012546D" w:rsidRPr="00980378">
        <w:rPr>
          <w:rFonts w:ascii="Times New Roman" w:hAnsi="Times New Roman" w:cs="Times New Roman"/>
          <w:sz w:val="24"/>
          <w:szCs w:val="24"/>
        </w:rPr>
        <w:t xml:space="preserve"> год </w:t>
      </w:r>
      <w:r w:rsidR="008C5710" w:rsidRPr="00980378">
        <w:rPr>
          <w:rFonts w:ascii="Times New Roman" w:hAnsi="Times New Roman" w:cs="Times New Roman"/>
          <w:sz w:val="24"/>
          <w:szCs w:val="24"/>
        </w:rPr>
        <w:t xml:space="preserve">поступило </w:t>
      </w:r>
      <w:r w:rsidR="00A518E6" w:rsidRPr="00980378">
        <w:rPr>
          <w:rFonts w:ascii="Times New Roman" w:hAnsi="Times New Roman" w:cs="Times New Roman"/>
          <w:sz w:val="24"/>
          <w:szCs w:val="24"/>
        </w:rPr>
        <w:t>93 838,7</w:t>
      </w:r>
      <w:r w:rsidR="009C152B" w:rsidRPr="00980378">
        <w:rPr>
          <w:rFonts w:ascii="Times New Roman" w:hAnsi="Times New Roman" w:cs="Times New Roman"/>
          <w:sz w:val="24"/>
          <w:szCs w:val="24"/>
        </w:rPr>
        <w:t xml:space="preserve"> тыс. рублей, при</w:t>
      </w:r>
      <w:r w:rsidR="00BD1F11" w:rsidRPr="00980378">
        <w:rPr>
          <w:rFonts w:ascii="Times New Roman" w:hAnsi="Times New Roman" w:cs="Times New Roman"/>
          <w:sz w:val="24"/>
          <w:szCs w:val="24"/>
        </w:rPr>
        <w:t xml:space="preserve"> уточненных плановых показателях </w:t>
      </w:r>
      <w:r w:rsidR="00A518E6" w:rsidRPr="00980378">
        <w:rPr>
          <w:rFonts w:ascii="Times New Roman" w:hAnsi="Times New Roman" w:cs="Times New Roman"/>
          <w:sz w:val="24"/>
          <w:szCs w:val="24"/>
        </w:rPr>
        <w:t>96 130,7</w:t>
      </w:r>
      <w:r w:rsidR="008C5710" w:rsidRPr="00980378">
        <w:rPr>
          <w:rFonts w:ascii="Times New Roman" w:hAnsi="Times New Roman" w:cs="Times New Roman"/>
          <w:sz w:val="24"/>
          <w:szCs w:val="24"/>
        </w:rPr>
        <w:t xml:space="preserve"> тыс. рублей, </w:t>
      </w:r>
      <w:r w:rsidR="00A74EC7" w:rsidRPr="00980378">
        <w:rPr>
          <w:rFonts w:ascii="Times New Roman" w:hAnsi="Times New Roman" w:cs="Times New Roman"/>
          <w:sz w:val="24"/>
          <w:szCs w:val="24"/>
        </w:rPr>
        <w:t>исполнение</w:t>
      </w:r>
      <w:r w:rsidR="001E48D7" w:rsidRPr="00980378">
        <w:rPr>
          <w:rFonts w:ascii="Times New Roman" w:hAnsi="Times New Roman" w:cs="Times New Roman"/>
          <w:sz w:val="24"/>
          <w:szCs w:val="24"/>
        </w:rPr>
        <w:t xml:space="preserve"> составило </w:t>
      </w:r>
      <w:r w:rsidR="00A518E6" w:rsidRPr="00980378">
        <w:rPr>
          <w:rFonts w:ascii="Times New Roman" w:hAnsi="Times New Roman" w:cs="Times New Roman"/>
          <w:sz w:val="24"/>
          <w:szCs w:val="24"/>
        </w:rPr>
        <w:t>97,6</w:t>
      </w:r>
      <w:r w:rsidR="008C5710" w:rsidRPr="00980378">
        <w:rPr>
          <w:rFonts w:ascii="Times New Roman" w:hAnsi="Times New Roman" w:cs="Times New Roman"/>
          <w:sz w:val="24"/>
          <w:szCs w:val="24"/>
        </w:rPr>
        <w:t xml:space="preserve">%. </w:t>
      </w:r>
      <w:r w:rsidR="002207FB" w:rsidRPr="00980378">
        <w:rPr>
          <w:rFonts w:ascii="Times New Roman" w:hAnsi="Times New Roman" w:cs="Times New Roman"/>
          <w:sz w:val="24"/>
          <w:szCs w:val="24"/>
        </w:rPr>
        <w:t>Анализ исполнения неналоговых доходов бюджета</w:t>
      </w:r>
      <w:r w:rsidR="009C152B" w:rsidRPr="00980378">
        <w:rPr>
          <w:rFonts w:ascii="Times New Roman" w:hAnsi="Times New Roman" w:cs="Times New Roman"/>
          <w:sz w:val="24"/>
          <w:szCs w:val="24"/>
        </w:rPr>
        <w:t xml:space="preserve"> Нерюнгринского </w:t>
      </w:r>
      <w:r w:rsidR="003C7A50" w:rsidRPr="00980378">
        <w:rPr>
          <w:rFonts w:ascii="Times New Roman" w:hAnsi="Times New Roman" w:cs="Times New Roman"/>
          <w:sz w:val="24"/>
          <w:szCs w:val="24"/>
        </w:rPr>
        <w:t>района за</w:t>
      </w:r>
      <w:r w:rsidR="002207FB" w:rsidRPr="00980378">
        <w:rPr>
          <w:rFonts w:ascii="Times New Roman" w:hAnsi="Times New Roman" w:cs="Times New Roman"/>
          <w:sz w:val="24"/>
          <w:szCs w:val="24"/>
        </w:rPr>
        <w:t xml:space="preserve"> 20</w:t>
      </w:r>
      <w:r w:rsidR="00A518E6" w:rsidRPr="00980378">
        <w:rPr>
          <w:rFonts w:ascii="Times New Roman" w:hAnsi="Times New Roman" w:cs="Times New Roman"/>
          <w:sz w:val="24"/>
          <w:szCs w:val="24"/>
        </w:rPr>
        <w:t>20</w:t>
      </w:r>
      <w:r w:rsidR="002207FB" w:rsidRPr="00980378">
        <w:rPr>
          <w:rFonts w:ascii="Times New Roman" w:hAnsi="Times New Roman" w:cs="Times New Roman"/>
          <w:sz w:val="24"/>
          <w:szCs w:val="24"/>
        </w:rPr>
        <w:t xml:space="preserve"> год представлен в таблице</w:t>
      </w:r>
      <w:r w:rsidR="007D60A2" w:rsidRPr="00980378">
        <w:rPr>
          <w:rFonts w:ascii="Times New Roman" w:hAnsi="Times New Roman" w:cs="Times New Roman"/>
          <w:sz w:val="24"/>
          <w:szCs w:val="24"/>
        </w:rPr>
        <w:t>.</w:t>
      </w:r>
    </w:p>
    <w:p w:rsidR="003D280A" w:rsidRPr="00980378" w:rsidRDefault="005471C9" w:rsidP="00CE6A2B">
      <w:pPr>
        <w:ind w:firstLine="708"/>
        <w:jc w:val="right"/>
        <w:rPr>
          <w:rFonts w:ascii="Times New Roman" w:hAnsi="Times New Roman" w:cs="Times New Roman"/>
          <w:sz w:val="24"/>
          <w:szCs w:val="24"/>
        </w:rPr>
      </w:pPr>
      <w:r w:rsidRPr="00980378">
        <w:rPr>
          <w:rFonts w:ascii="Times New Roman" w:hAnsi="Times New Roman" w:cs="Times New Roman"/>
          <w:sz w:val="24"/>
          <w:szCs w:val="24"/>
        </w:rPr>
        <w:t xml:space="preserve">      </w:t>
      </w:r>
      <w:r w:rsidR="00C24C32"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   тыс. рублей</w:t>
      </w:r>
    </w:p>
    <w:tbl>
      <w:tblPr>
        <w:tblW w:w="9938" w:type="dxa"/>
        <w:tblInd w:w="93" w:type="dxa"/>
        <w:tblLayout w:type="fixed"/>
        <w:tblLook w:val="04A0" w:firstRow="1" w:lastRow="0" w:firstColumn="1" w:lastColumn="0" w:noHBand="0" w:noVBand="1"/>
      </w:tblPr>
      <w:tblGrid>
        <w:gridCol w:w="3559"/>
        <w:gridCol w:w="1276"/>
        <w:gridCol w:w="1134"/>
        <w:gridCol w:w="1134"/>
        <w:gridCol w:w="1134"/>
        <w:gridCol w:w="850"/>
        <w:gridCol w:w="851"/>
      </w:tblGrid>
      <w:tr w:rsidR="0034691A" w:rsidRPr="00980378" w:rsidTr="00BA396B">
        <w:trPr>
          <w:trHeight w:val="55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BA396B" w:rsidRDefault="0034691A" w:rsidP="003D280A">
            <w:pPr>
              <w:jc w:val="center"/>
              <w:rPr>
                <w:rFonts w:ascii="Times New Roman" w:eastAsia="Times New Roman" w:hAnsi="Times New Roman" w:cs="Times New Roman"/>
                <w:b/>
                <w:sz w:val="18"/>
                <w:szCs w:val="18"/>
                <w:lang w:eastAsia="ru-RU"/>
              </w:rPr>
            </w:pPr>
            <w:r w:rsidRPr="00BA396B">
              <w:rPr>
                <w:rFonts w:ascii="Times New Roman" w:eastAsia="Times New Roman" w:hAnsi="Times New Roman" w:cs="Times New Roman"/>
                <w:b/>
                <w:sz w:val="18"/>
                <w:szCs w:val="18"/>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BA396B" w:rsidRDefault="0034691A" w:rsidP="00BA396B">
            <w:pPr>
              <w:ind w:left="-108" w:right="-108"/>
              <w:jc w:val="center"/>
              <w:rPr>
                <w:rFonts w:ascii="Times New Roman" w:eastAsia="Times New Roman" w:hAnsi="Times New Roman" w:cs="Times New Roman"/>
                <w:b/>
                <w:sz w:val="18"/>
                <w:szCs w:val="18"/>
                <w:lang w:eastAsia="ru-RU"/>
              </w:rPr>
            </w:pPr>
            <w:r w:rsidRPr="00BA396B">
              <w:rPr>
                <w:rFonts w:ascii="Times New Roman" w:eastAsia="Times New Roman" w:hAnsi="Times New Roman" w:cs="Times New Roman"/>
                <w:b/>
                <w:sz w:val="18"/>
                <w:szCs w:val="18"/>
                <w:lang w:eastAsia="ru-RU"/>
              </w:rPr>
              <w:t>Утвержденный план, Решение от 2</w:t>
            </w:r>
            <w:r w:rsidR="00BA396B">
              <w:rPr>
                <w:rFonts w:ascii="Times New Roman" w:eastAsia="Times New Roman" w:hAnsi="Times New Roman" w:cs="Times New Roman"/>
                <w:b/>
                <w:sz w:val="18"/>
                <w:szCs w:val="18"/>
                <w:lang w:eastAsia="ru-RU"/>
              </w:rPr>
              <w:t>7</w:t>
            </w:r>
            <w:r w:rsidRPr="00BA396B">
              <w:rPr>
                <w:rFonts w:ascii="Times New Roman" w:eastAsia="Times New Roman" w:hAnsi="Times New Roman" w:cs="Times New Roman"/>
                <w:b/>
                <w:sz w:val="18"/>
                <w:szCs w:val="18"/>
                <w:lang w:eastAsia="ru-RU"/>
              </w:rPr>
              <w:t>.12.201</w:t>
            </w:r>
            <w:r w:rsidR="00BA396B">
              <w:rPr>
                <w:rFonts w:ascii="Times New Roman" w:eastAsia="Times New Roman" w:hAnsi="Times New Roman" w:cs="Times New Roman"/>
                <w:b/>
                <w:sz w:val="18"/>
                <w:szCs w:val="18"/>
                <w:lang w:eastAsia="ru-RU"/>
              </w:rPr>
              <w:t>9</w:t>
            </w:r>
            <w:r w:rsidRPr="00BA396B">
              <w:rPr>
                <w:rFonts w:ascii="Times New Roman" w:eastAsia="Times New Roman" w:hAnsi="Times New Roman" w:cs="Times New Roman"/>
                <w:b/>
                <w:sz w:val="18"/>
                <w:szCs w:val="18"/>
                <w:lang w:eastAsia="ru-RU"/>
              </w:rPr>
              <w:t xml:space="preserve"> </w:t>
            </w:r>
            <w:r w:rsidR="00BA396B">
              <w:rPr>
                <w:rFonts w:ascii="Times New Roman" w:eastAsia="Times New Roman" w:hAnsi="Times New Roman" w:cs="Times New Roman"/>
                <w:b/>
                <w:sz w:val="18"/>
                <w:szCs w:val="18"/>
                <w:lang w:eastAsia="ru-RU"/>
              </w:rPr>
              <w:t xml:space="preserve"> </w:t>
            </w:r>
            <w:r w:rsidRPr="00BA396B">
              <w:rPr>
                <w:rFonts w:ascii="Times New Roman" w:eastAsia="Times New Roman" w:hAnsi="Times New Roman" w:cs="Times New Roman"/>
                <w:b/>
                <w:sz w:val="18"/>
                <w:szCs w:val="18"/>
                <w:lang w:eastAsia="ru-RU"/>
              </w:rPr>
              <w:t xml:space="preserve">№ </w:t>
            </w:r>
            <w:r w:rsidR="00BA396B">
              <w:rPr>
                <w:rFonts w:ascii="Times New Roman" w:eastAsia="Times New Roman" w:hAnsi="Times New Roman" w:cs="Times New Roman"/>
                <w:b/>
                <w:sz w:val="18"/>
                <w:szCs w:val="18"/>
                <w:lang w:eastAsia="ru-RU"/>
              </w:rPr>
              <w:t>5</w:t>
            </w:r>
            <w:r w:rsidRPr="00BA396B">
              <w:rPr>
                <w:rFonts w:ascii="Times New Roman" w:eastAsia="Times New Roman" w:hAnsi="Times New Roman" w:cs="Times New Roman"/>
                <w:b/>
                <w:sz w:val="18"/>
                <w:szCs w:val="18"/>
                <w:lang w:eastAsia="ru-RU"/>
              </w:rPr>
              <w:t>-</w:t>
            </w:r>
            <w:r w:rsidR="00BA396B">
              <w:rPr>
                <w:rFonts w:ascii="Times New Roman" w:eastAsia="Times New Roman" w:hAnsi="Times New Roman" w:cs="Times New Roman"/>
                <w:b/>
                <w:sz w:val="18"/>
                <w:szCs w:val="18"/>
                <w:lang w:eastAsia="ru-RU"/>
              </w:rPr>
              <w:t>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BA396B" w:rsidRDefault="005F09FF" w:rsidP="00BA396B">
            <w:pPr>
              <w:ind w:left="-108" w:right="-108"/>
              <w:jc w:val="center"/>
              <w:rPr>
                <w:rFonts w:ascii="Times New Roman" w:eastAsia="Times New Roman" w:hAnsi="Times New Roman" w:cs="Times New Roman"/>
                <w:b/>
                <w:sz w:val="18"/>
                <w:szCs w:val="18"/>
                <w:lang w:eastAsia="ru-RU"/>
              </w:rPr>
            </w:pPr>
            <w:r w:rsidRPr="00BA396B">
              <w:rPr>
                <w:rFonts w:ascii="Times New Roman" w:eastAsia="Times New Roman" w:hAnsi="Times New Roman" w:cs="Times New Roman"/>
                <w:b/>
                <w:sz w:val="18"/>
                <w:szCs w:val="18"/>
                <w:lang w:eastAsia="ru-RU"/>
              </w:rPr>
              <w:t xml:space="preserve">Уточненный план, </w:t>
            </w:r>
            <w:r w:rsidRPr="00BA396B">
              <w:rPr>
                <w:rStyle w:val="fontstyle01"/>
                <w:b/>
                <w:sz w:val="18"/>
                <w:szCs w:val="18"/>
              </w:rPr>
              <w:t>форма 0503117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BA396B" w:rsidRDefault="0034691A" w:rsidP="003D280A">
            <w:pPr>
              <w:jc w:val="center"/>
              <w:rPr>
                <w:rFonts w:ascii="Times New Roman" w:eastAsia="Times New Roman" w:hAnsi="Times New Roman" w:cs="Times New Roman"/>
                <w:b/>
                <w:sz w:val="18"/>
                <w:szCs w:val="18"/>
                <w:lang w:eastAsia="ru-RU"/>
              </w:rPr>
            </w:pPr>
            <w:r w:rsidRPr="00BA396B">
              <w:rPr>
                <w:rFonts w:ascii="Times New Roman" w:eastAsia="Times New Roman" w:hAnsi="Times New Roman" w:cs="Times New Roman"/>
                <w:b/>
                <w:sz w:val="18"/>
                <w:szCs w:val="18"/>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91A" w:rsidRPr="00BA396B" w:rsidRDefault="0034691A" w:rsidP="00CE6A2B">
            <w:pPr>
              <w:ind w:left="-108" w:right="-108"/>
              <w:jc w:val="center"/>
              <w:rPr>
                <w:rFonts w:ascii="Times New Roman" w:eastAsia="Times New Roman" w:hAnsi="Times New Roman" w:cs="Times New Roman"/>
                <w:b/>
                <w:sz w:val="18"/>
                <w:szCs w:val="18"/>
                <w:lang w:eastAsia="ru-RU"/>
              </w:rPr>
            </w:pPr>
            <w:r w:rsidRPr="00BA396B">
              <w:rPr>
                <w:rFonts w:ascii="Times New Roman" w:eastAsia="Times New Roman" w:hAnsi="Times New Roman" w:cs="Times New Roman"/>
                <w:b/>
                <w:sz w:val="18"/>
                <w:szCs w:val="18"/>
                <w:lang w:eastAsia="ru-RU"/>
              </w:rPr>
              <w:t>Отклонение (гр.4-гр.3)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4691A" w:rsidRPr="00BA396B" w:rsidRDefault="0034691A" w:rsidP="003D280A">
            <w:pPr>
              <w:jc w:val="center"/>
              <w:rPr>
                <w:rFonts w:ascii="Times New Roman" w:eastAsia="Times New Roman" w:hAnsi="Times New Roman" w:cs="Times New Roman"/>
                <w:b/>
                <w:sz w:val="18"/>
                <w:szCs w:val="18"/>
                <w:lang w:eastAsia="ru-RU"/>
              </w:rPr>
            </w:pPr>
            <w:r w:rsidRPr="00BA396B">
              <w:rPr>
                <w:rFonts w:ascii="Times New Roman" w:eastAsia="Times New Roman" w:hAnsi="Times New Roman" w:cs="Times New Roman"/>
                <w:b/>
                <w:sz w:val="18"/>
                <w:szCs w:val="18"/>
                <w:lang w:eastAsia="ru-RU"/>
              </w:rPr>
              <w:t>Исполнение</w:t>
            </w:r>
          </w:p>
        </w:tc>
      </w:tr>
      <w:tr w:rsidR="005471C9" w:rsidRPr="00980378" w:rsidTr="00BA396B">
        <w:trPr>
          <w:trHeight w:val="264"/>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D280A" w:rsidRPr="00BA396B" w:rsidRDefault="003D280A" w:rsidP="003D280A">
            <w:pPr>
              <w:rPr>
                <w:rFonts w:ascii="Times New Roman" w:eastAsia="Times New Roman" w:hAnsi="Times New Roman" w:cs="Times New Roman"/>
                <w:b/>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280A" w:rsidRPr="00BA396B" w:rsidRDefault="003D280A" w:rsidP="003D280A">
            <w:pPr>
              <w:rPr>
                <w:rFonts w:ascii="Times New Roman" w:eastAsia="Times New Roman" w:hAnsi="Times New Roman" w:cs="Times New Roman"/>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BA396B" w:rsidRDefault="003D280A" w:rsidP="003D280A">
            <w:pPr>
              <w:rPr>
                <w:rFonts w:ascii="Times New Roman" w:eastAsia="Times New Roman" w:hAnsi="Times New Roman" w:cs="Times New Roman"/>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BA396B" w:rsidRDefault="003D280A" w:rsidP="003D280A">
            <w:pPr>
              <w:rPr>
                <w:rFonts w:ascii="Times New Roman" w:eastAsia="Times New Roman" w:hAnsi="Times New Roman" w:cs="Times New Roman"/>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80A" w:rsidRPr="00BA396B" w:rsidRDefault="003D280A" w:rsidP="003D280A">
            <w:pPr>
              <w:rPr>
                <w:rFonts w:ascii="Times New Roman" w:eastAsia="Times New Roman" w:hAnsi="Times New Roman" w:cs="Times New Roman"/>
                <w:b/>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3D280A" w:rsidRPr="00BA396B" w:rsidRDefault="003D280A" w:rsidP="003D280A">
            <w:pPr>
              <w:jc w:val="center"/>
              <w:rPr>
                <w:rFonts w:ascii="Times New Roman" w:eastAsia="Times New Roman" w:hAnsi="Times New Roman" w:cs="Times New Roman"/>
                <w:b/>
                <w:sz w:val="18"/>
                <w:szCs w:val="18"/>
                <w:lang w:eastAsia="ru-RU"/>
              </w:rPr>
            </w:pPr>
            <w:r w:rsidRPr="00BA396B">
              <w:rPr>
                <w:rFonts w:ascii="Times New Roman" w:eastAsia="Times New Roman" w:hAnsi="Times New Roman" w:cs="Times New Roman"/>
                <w:b/>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D280A" w:rsidRPr="00BA396B" w:rsidRDefault="003D280A" w:rsidP="003D280A">
            <w:pPr>
              <w:jc w:val="center"/>
              <w:rPr>
                <w:rFonts w:ascii="Times New Roman" w:eastAsia="Times New Roman" w:hAnsi="Times New Roman" w:cs="Times New Roman"/>
                <w:b/>
                <w:sz w:val="18"/>
                <w:szCs w:val="18"/>
                <w:lang w:eastAsia="ru-RU"/>
              </w:rPr>
            </w:pPr>
            <w:proofErr w:type="spellStart"/>
            <w:r w:rsidRPr="00BA396B">
              <w:rPr>
                <w:rFonts w:ascii="Times New Roman" w:eastAsia="Times New Roman" w:hAnsi="Times New Roman" w:cs="Times New Roman"/>
                <w:b/>
                <w:sz w:val="18"/>
                <w:szCs w:val="18"/>
                <w:lang w:eastAsia="ru-RU"/>
              </w:rPr>
              <w:t>Уд</w:t>
            </w:r>
            <w:proofErr w:type="gramStart"/>
            <w:r w:rsidRPr="00BA396B">
              <w:rPr>
                <w:rFonts w:ascii="Times New Roman" w:eastAsia="Times New Roman" w:hAnsi="Times New Roman" w:cs="Times New Roman"/>
                <w:b/>
                <w:sz w:val="18"/>
                <w:szCs w:val="18"/>
                <w:lang w:eastAsia="ru-RU"/>
              </w:rPr>
              <w:t>.в</w:t>
            </w:r>
            <w:proofErr w:type="gramEnd"/>
            <w:r w:rsidRPr="00BA396B">
              <w:rPr>
                <w:rFonts w:ascii="Times New Roman" w:eastAsia="Times New Roman" w:hAnsi="Times New Roman" w:cs="Times New Roman"/>
                <w:b/>
                <w:sz w:val="18"/>
                <w:szCs w:val="18"/>
                <w:lang w:eastAsia="ru-RU"/>
              </w:rPr>
              <w:t>ес</w:t>
            </w:r>
            <w:proofErr w:type="spellEnd"/>
          </w:p>
        </w:tc>
      </w:tr>
      <w:tr w:rsidR="005471C9" w:rsidRPr="00980378" w:rsidTr="00BA396B">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980378" w:rsidRDefault="003D280A" w:rsidP="003D280A">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280A" w:rsidRPr="00980378" w:rsidRDefault="003D280A" w:rsidP="003D280A">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980378" w:rsidRDefault="003D280A" w:rsidP="003D280A">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980378" w:rsidRDefault="003D280A" w:rsidP="003D280A">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980378" w:rsidRDefault="003D280A" w:rsidP="003D280A">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280A" w:rsidRPr="00980378" w:rsidRDefault="003D280A" w:rsidP="003D280A">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280A" w:rsidRPr="00980378" w:rsidRDefault="003D280A" w:rsidP="003D280A">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6</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34691A">
            <w:pPr>
              <w:jc w:val="left"/>
              <w:rPr>
                <w:rFonts w:ascii="Times New Roman" w:eastAsia="Times New Roman" w:hAnsi="Times New Roman" w:cs="Times New Roman"/>
                <w:b/>
                <w:bCs/>
                <w:color w:val="000000"/>
                <w:sz w:val="20"/>
                <w:szCs w:val="20"/>
                <w:lang w:eastAsia="ru-RU"/>
              </w:rPr>
            </w:pPr>
            <w:r w:rsidRPr="00980378">
              <w:rPr>
                <w:rFonts w:ascii="Times New Roman" w:hAnsi="Times New Roman" w:cs="Times New Roman"/>
                <w:sz w:val="24"/>
                <w:szCs w:val="24"/>
              </w:rPr>
              <w:tab/>
              <w:t>Н</w:t>
            </w:r>
            <w:r w:rsidRPr="00980378">
              <w:rPr>
                <w:rFonts w:ascii="Times New Roman" w:eastAsia="Times New Roman" w:hAnsi="Times New Roman" w:cs="Times New Roman"/>
                <w:b/>
                <w:bCs/>
                <w:color w:val="000000"/>
                <w:sz w:val="20"/>
                <w:szCs w:val="20"/>
                <w:lang w:eastAsia="ru-RU"/>
              </w:rPr>
              <w:t>еналоговые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76 665,80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96 130,70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93 838,70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-2 292,00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b/>
                <w:bCs/>
                <w:sz w:val="20"/>
                <w:szCs w:val="20"/>
              </w:rPr>
            </w:pPr>
            <w:r w:rsidRPr="00980378">
              <w:rPr>
                <w:rFonts w:ascii="Times New Roman" w:hAnsi="Times New Roman" w:cs="Times New Roman"/>
                <w:b/>
                <w:bCs/>
                <w:sz w:val="20"/>
                <w:szCs w:val="20"/>
              </w:rPr>
              <w:t>97,62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100,00</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63,90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83,40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19,50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130,52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0,1</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374,9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563,20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563,20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0,6</w:t>
            </w:r>
          </w:p>
        </w:tc>
      </w:tr>
      <w:tr w:rsidR="00A518E6" w:rsidRPr="00980378" w:rsidTr="00BA396B">
        <w:trPr>
          <w:trHeight w:val="219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2 260,00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1 065,00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969,57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-95,43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91,04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18 993,20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19 993,20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23 854,25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3 861,05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119,31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rPr>
            </w:pPr>
            <w:r w:rsidRPr="00980378">
              <w:rPr>
                <w:rFonts w:ascii="Times New Roman" w:hAnsi="Times New Roman" w:cs="Times New Roman"/>
              </w:rPr>
              <w:t>25,4</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proofErr w:type="gramStart"/>
            <w:r w:rsidRPr="00980378">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w:t>
            </w:r>
            <w:r w:rsidRPr="00980378">
              <w:rPr>
                <w:rFonts w:ascii="Times New Roman" w:hAnsi="Times New Roman" w:cs="Times New Roman"/>
                <w:sz w:val="24"/>
                <w:szCs w:val="24"/>
              </w:rPr>
              <w:lastRenderedPageBreak/>
              <w:t>автономных учреждений)</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lastRenderedPageBreak/>
              <w:t>4 503,00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2 503,00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3 792,36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1 289,36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sz w:val="20"/>
                <w:szCs w:val="20"/>
              </w:rPr>
            </w:pPr>
            <w:r w:rsidRPr="00980378">
              <w:rPr>
                <w:rFonts w:ascii="Times New Roman" w:hAnsi="Times New Roman" w:cs="Times New Roman"/>
                <w:sz w:val="20"/>
                <w:szCs w:val="20"/>
              </w:rPr>
              <w:t>151,51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pPr>
              <w:jc w:val="center"/>
              <w:rPr>
                <w:rFonts w:ascii="Times New Roman" w:hAnsi="Times New Roman" w:cs="Times New Roman"/>
              </w:rPr>
            </w:pPr>
            <w:r w:rsidRPr="00980378">
              <w:rPr>
                <w:rFonts w:ascii="Times New Roman" w:hAnsi="Times New Roman" w:cs="Times New Roman"/>
              </w:rPr>
              <w:t>4,0</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169,7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162,90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178,67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15,77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109,68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0,2</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7 972,30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6 765,20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8 749,86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1 984,66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129,34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9,3</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387,5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225,80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155,80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-70,00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69,00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0,2</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494,2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494,20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500,44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6,24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101,26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0,5</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Плата за негативное воздействие на окружающую среду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30 884,30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25 171,40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16 560,87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-8 610,53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65,79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17,6</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от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9 594,20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10 986,60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9 402,30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-1 584,30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85,58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49,4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5 766,60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5 777,77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11,17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6,2</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 xml:space="preserve">Доходы от продажи земельных участков, государственная собственность на которые не </w:t>
            </w:r>
            <w:r w:rsidRPr="00980378">
              <w:rPr>
                <w:rFonts w:ascii="Times New Roman" w:hAnsi="Times New Roman" w:cs="Times New Roman"/>
                <w:sz w:val="24"/>
                <w:szCs w:val="24"/>
              </w:rPr>
              <w:lastRenderedPageBreak/>
              <w:t>разграничена и которые расположены в границах сельских поселений и межселенных территорий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lastRenderedPageBreak/>
              <w:t>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0,04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102,59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983,1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3 514,90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3 814,93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300,03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108,54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4,1</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330,00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776,51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 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0,8</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Денежные взыскания (штрафы) за нарушение законодательства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18 523,10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18 927,21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404,11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102,18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20,2</w:t>
            </w:r>
          </w:p>
        </w:tc>
      </w:tr>
      <w:tr w:rsidR="00A518E6" w:rsidRPr="00980378" w:rsidTr="00BA396B">
        <w:trPr>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18E6" w:rsidRPr="00980378" w:rsidRDefault="00A518E6" w:rsidP="00A518E6">
            <w:pPr>
              <w:jc w:val="left"/>
              <w:rPr>
                <w:rFonts w:ascii="Times New Roman" w:hAnsi="Times New Roman" w:cs="Times New Roman"/>
                <w:sz w:val="24"/>
                <w:szCs w:val="24"/>
              </w:rPr>
            </w:pPr>
            <w:r w:rsidRPr="00980378">
              <w:rPr>
                <w:rFonts w:ascii="Times New Roman" w:hAnsi="Times New Roman" w:cs="Times New Roman"/>
                <w:sz w:val="24"/>
                <w:szCs w:val="24"/>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 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-270,17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-270,17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color w:val="000000"/>
                <w:sz w:val="20"/>
                <w:szCs w:val="20"/>
                <w:lang w:eastAsia="ru-RU"/>
              </w:rPr>
            </w:pPr>
            <w:r w:rsidRPr="00980378">
              <w:rPr>
                <w:rFonts w:ascii="Times New Roman" w:eastAsia="Times New Roman" w:hAnsi="Times New Roman" w:cs="Times New Roman"/>
                <w:bCs/>
                <w:color w:val="000000"/>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18E6" w:rsidRPr="00980378" w:rsidRDefault="00A518E6" w:rsidP="00A518E6">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-0,3</w:t>
            </w:r>
          </w:p>
        </w:tc>
      </w:tr>
    </w:tbl>
    <w:p w:rsidR="006C5823" w:rsidRDefault="006C5823" w:rsidP="00A32FA8">
      <w:pPr>
        <w:ind w:firstLine="708"/>
        <w:rPr>
          <w:rFonts w:ascii="Times New Roman" w:hAnsi="Times New Roman" w:cs="Times New Roman"/>
          <w:sz w:val="24"/>
          <w:szCs w:val="24"/>
        </w:rPr>
      </w:pPr>
    </w:p>
    <w:p w:rsidR="00EC63CD" w:rsidRPr="00980378" w:rsidRDefault="0086592B" w:rsidP="00A32FA8">
      <w:pPr>
        <w:ind w:firstLine="708"/>
        <w:rPr>
          <w:rFonts w:ascii="Times New Roman" w:hAnsi="Times New Roman" w:cs="Times New Roman"/>
          <w:sz w:val="24"/>
          <w:szCs w:val="24"/>
        </w:rPr>
      </w:pPr>
      <w:bookmarkStart w:id="2" w:name="_GoBack"/>
      <w:bookmarkEnd w:id="2"/>
      <w:r w:rsidRPr="00980378">
        <w:rPr>
          <w:rFonts w:ascii="Times New Roman" w:hAnsi="Times New Roman" w:cs="Times New Roman"/>
          <w:sz w:val="24"/>
          <w:szCs w:val="24"/>
        </w:rPr>
        <w:t>Исполнение по неналоговым</w:t>
      </w:r>
      <w:r w:rsidR="00173342" w:rsidRPr="00980378">
        <w:rPr>
          <w:rFonts w:ascii="Times New Roman" w:hAnsi="Times New Roman" w:cs="Times New Roman"/>
          <w:sz w:val="24"/>
          <w:szCs w:val="24"/>
        </w:rPr>
        <w:t xml:space="preserve"> доход</w:t>
      </w:r>
      <w:r w:rsidRPr="00980378">
        <w:rPr>
          <w:rFonts w:ascii="Times New Roman" w:hAnsi="Times New Roman" w:cs="Times New Roman"/>
          <w:sz w:val="24"/>
          <w:szCs w:val="24"/>
        </w:rPr>
        <w:t>ам бюджет</w:t>
      </w:r>
      <w:r w:rsidR="007652FF" w:rsidRPr="00980378">
        <w:rPr>
          <w:rFonts w:ascii="Times New Roman" w:hAnsi="Times New Roman" w:cs="Times New Roman"/>
          <w:sz w:val="24"/>
          <w:szCs w:val="24"/>
        </w:rPr>
        <w:t>а Нерюнгринского района  за 20</w:t>
      </w:r>
      <w:r w:rsidR="00413ED7" w:rsidRPr="00980378">
        <w:rPr>
          <w:rFonts w:ascii="Times New Roman" w:hAnsi="Times New Roman" w:cs="Times New Roman"/>
          <w:sz w:val="24"/>
          <w:szCs w:val="24"/>
        </w:rPr>
        <w:t>20</w:t>
      </w:r>
      <w:r w:rsidR="00A32FA8" w:rsidRPr="00980378">
        <w:rPr>
          <w:rFonts w:ascii="Times New Roman" w:hAnsi="Times New Roman" w:cs="Times New Roman"/>
          <w:sz w:val="24"/>
          <w:szCs w:val="24"/>
        </w:rPr>
        <w:t xml:space="preserve"> </w:t>
      </w:r>
      <w:r w:rsidRPr="00980378">
        <w:rPr>
          <w:rFonts w:ascii="Times New Roman" w:hAnsi="Times New Roman" w:cs="Times New Roman"/>
          <w:sz w:val="24"/>
          <w:szCs w:val="24"/>
        </w:rPr>
        <w:t>год</w:t>
      </w:r>
      <w:r w:rsidR="00A32FA8" w:rsidRPr="00980378">
        <w:rPr>
          <w:rFonts w:ascii="Times New Roman" w:hAnsi="Times New Roman" w:cs="Times New Roman"/>
          <w:sz w:val="24"/>
          <w:szCs w:val="24"/>
        </w:rPr>
        <w:t xml:space="preserve"> </w:t>
      </w:r>
      <w:r w:rsidR="001D10D1" w:rsidRPr="00980378">
        <w:rPr>
          <w:rFonts w:ascii="Times New Roman" w:hAnsi="Times New Roman" w:cs="Times New Roman"/>
          <w:sz w:val="24"/>
          <w:szCs w:val="24"/>
        </w:rPr>
        <w:t xml:space="preserve">в общем </w:t>
      </w:r>
      <w:r w:rsidRPr="00980378">
        <w:rPr>
          <w:rFonts w:ascii="Times New Roman" w:hAnsi="Times New Roman" w:cs="Times New Roman"/>
          <w:sz w:val="24"/>
          <w:szCs w:val="24"/>
        </w:rPr>
        <w:t>составило</w:t>
      </w:r>
      <w:r w:rsidR="002B6F84" w:rsidRPr="00980378">
        <w:rPr>
          <w:rFonts w:ascii="Times New Roman" w:hAnsi="Times New Roman" w:cs="Times New Roman"/>
          <w:sz w:val="24"/>
          <w:szCs w:val="24"/>
        </w:rPr>
        <w:t xml:space="preserve"> </w:t>
      </w:r>
      <w:r w:rsidR="00413ED7" w:rsidRPr="00980378">
        <w:rPr>
          <w:rFonts w:ascii="Times New Roman" w:hAnsi="Times New Roman" w:cs="Times New Roman"/>
          <w:sz w:val="24"/>
          <w:szCs w:val="24"/>
        </w:rPr>
        <w:t>97,6</w:t>
      </w:r>
      <w:r w:rsidR="002B6F84" w:rsidRPr="00980378">
        <w:rPr>
          <w:rFonts w:ascii="Times New Roman" w:hAnsi="Times New Roman" w:cs="Times New Roman"/>
          <w:sz w:val="24"/>
          <w:szCs w:val="24"/>
        </w:rPr>
        <w:t>%</w:t>
      </w:r>
      <w:r w:rsidR="005843F2" w:rsidRPr="00980378">
        <w:rPr>
          <w:rFonts w:ascii="Times New Roman" w:hAnsi="Times New Roman" w:cs="Times New Roman"/>
          <w:sz w:val="24"/>
          <w:szCs w:val="24"/>
        </w:rPr>
        <w:t xml:space="preserve">. </w:t>
      </w:r>
      <w:r w:rsidR="00BC1802" w:rsidRPr="00980378">
        <w:rPr>
          <w:rFonts w:ascii="Times New Roman" w:hAnsi="Times New Roman" w:cs="Times New Roman"/>
          <w:sz w:val="24"/>
          <w:szCs w:val="24"/>
        </w:rPr>
        <w:t xml:space="preserve">Наибольший процент перевыполнения уточненных плановых </w:t>
      </w:r>
      <w:r w:rsidR="003C7A50" w:rsidRPr="00980378">
        <w:rPr>
          <w:rFonts w:ascii="Times New Roman" w:hAnsi="Times New Roman" w:cs="Times New Roman"/>
          <w:sz w:val="24"/>
          <w:szCs w:val="24"/>
        </w:rPr>
        <w:t>показателей наблюдается</w:t>
      </w:r>
      <w:r w:rsidR="00BC1802" w:rsidRPr="00980378">
        <w:rPr>
          <w:rFonts w:ascii="Times New Roman" w:hAnsi="Times New Roman" w:cs="Times New Roman"/>
          <w:sz w:val="24"/>
          <w:szCs w:val="24"/>
        </w:rPr>
        <w:t xml:space="preserve"> </w:t>
      </w:r>
      <w:r w:rsidRPr="00980378">
        <w:rPr>
          <w:rFonts w:ascii="Times New Roman" w:hAnsi="Times New Roman" w:cs="Times New Roman"/>
          <w:sz w:val="24"/>
          <w:szCs w:val="24"/>
        </w:rPr>
        <w:t>в разрезе</w:t>
      </w:r>
      <w:r w:rsidR="009D0794" w:rsidRPr="00980378">
        <w:rPr>
          <w:rFonts w:ascii="Times New Roman" w:hAnsi="Times New Roman" w:cs="Times New Roman"/>
          <w:sz w:val="24"/>
          <w:szCs w:val="24"/>
        </w:rPr>
        <w:t xml:space="preserve"> следующи</w:t>
      </w:r>
      <w:r w:rsidR="00BC1802" w:rsidRPr="00980378">
        <w:rPr>
          <w:rFonts w:ascii="Times New Roman" w:hAnsi="Times New Roman" w:cs="Times New Roman"/>
          <w:sz w:val="24"/>
          <w:szCs w:val="24"/>
        </w:rPr>
        <w:t>х доходов</w:t>
      </w:r>
      <w:r w:rsidR="00EC63CD" w:rsidRPr="00980378">
        <w:rPr>
          <w:rFonts w:ascii="Times New Roman" w:hAnsi="Times New Roman" w:cs="Times New Roman"/>
          <w:sz w:val="24"/>
          <w:szCs w:val="24"/>
        </w:rPr>
        <w:t>:</w:t>
      </w:r>
    </w:p>
    <w:p w:rsidR="0056384F" w:rsidRPr="00980378" w:rsidRDefault="000325F9" w:rsidP="006003AD">
      <w:pPr>
        <w:pStyle w:val="ab"/>
        <w:numPr>
          <w:ilvl w:val="0"/>
          <w:numId w:val="3"/>
        </w:numPr>
        <w:tabs>
          <w:tab w:val="left" w:pos="0"/>
          <w:tab w:val="left" w:pos="142"/>
          <w:tab w:val="left" w:pos="284"/>
        </w:tabs>
        <w:ind w:left="0" w:firstLine="0"/>
        <w:rPr>
          <w:rFonts w:ascii="Times New Roman" w:eastAsia="Times New Roman" w:hAnsi="Times New Roman"/>
          <w:bCs/>
          <w:sz w:val="24"/>
          <w:szCs w:val="24"/>
          <w:lang w:eastAsia="ru-RU"/>
        </w:rPr>
      </w:pPr>
      <w:proofErr w:type="gramStart"/>
      <w:r w:rsidRPr="00980378">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0056384F" w:rsidRPr="00980378">
        <w:rPr>
          <w:rFonts w:ascii="Times New Roman" w:eastAsia="Times New Roman" w:hAnsi="Times New Roman"/>
          <w:sz w:val="24"/>
          <w:szCs w:val="24"/>
          <w:lang w:eastAsia="ru-RU"/>
        </w:rPr>
        <w:t xml:space="preserve"> – </w:t>
      </w:r>
      <w:r w:rsidRPr="00980378">
        <w:rPr>
          <w:rFonts w:ascii="Times New Roman" w:eastAsia="Times New Roman" w:hAnsi="Times New Roman"/>
          <w:sz w:val="24"/>
          <w:szCs w:val="24"/>
          <w:lang w:eastAsia="ru-RU"/>
        </w:rPr>
        <w:t>151,5</w:t>
      </w:r>
      <w:r w:rsidR="0056384F" w:rsidRPr="00980378">
        <w:rPr>
          <w:rFonts w:ascii="Times New Roman" w:eastAsia="Times New Roman" w:hAnsi="Times New Roman"/>
          <w:sz w:val="24"/>
          <w:szCs w:val="24"/>
          <w:lang w:eastAsia="ru-RU"/>
        </w:rPr>
        <w:t>%.</w:t>
      </w:r>
      <w:proofErr w:type="gramEnd"/>
    </w:p>
    <w:p w:rsidR="000325F9" w:rsidRPr="00980378" w:rsidRDefault="000325F9" w:rsidP="000325F9">
      <w:pPr>
        <w:pStyle w:val="ab"/>
        <w:tabs>
          <w:tab w:val="left" w:pos="0"/>
        </w:tabs>
        <w:ind w:left="0"/>
        <w:rPr>
          <w:rFonts w:ascii="Times New Roman" w:eastAsia="Times New Roman" w:hAnsi="Times New Roman"/>
          <w:bCs/>
          <w:sz w:val="24"/>
          <w:szCs w:val="24"/>
          <w:lang w:eastAsia="ru-RU"/>
        </w:rPr>
      </w:pPr>
      <w:r w:rsidRPr="00980378">
        <w:rPr>
          <w:rFonts w:ascii="Times New Roman" w:hAnsi="Times New Roman"/>
          <w:sz w:val="24"/>
          <w:szCs w:val="24"/>
        </w:rPr>
        <w:tab/>
        <w:t>Перевыполнение произошло в связи с поступлением оплаты за текущий период в конце года, а также с поступлением задолженности за прошлый период.</w:t>
      </w:r>
    </w:p>
    <w:p w:rsidR="000325F9" w:rsidRPr="00980378" w:rsidRDefault="000325F9" w:rsidP="00252BAF">
      <w:pPr>
        <w:pStyle w:val="ab"/>
        <w:numPr>
          <w:ilvl w:val="0"/>
          <w:numId w:val="3"/>
        </w:numPr>
        <w:tabs>
          <w:tab w:val="left" w:pos="284"/>
        </w:tabs>
        <w:ind w:left="0" w:firstLine="0"/>
        <w:rPr>
          <w:rFonts w:ascii="Times New Roman" w:eastAsia="Times New Roman" w:hAnsi="Times New Roman"/>
          <w:bCs/>
          <w:sz w:val="24"/>
          <w:szCs w:val="24"/>
          <w:lang w:eastAsia="ru-RU"/>
        </w:rPr>
      </w:pPr>
      <w:r w:rsidRPr="00980378">
        <w:rPr>
          <w:rFonts w:ascii="Times New Roman" w:hAnsi="Times New Roman"/>
          <w:sz w:val="24"/>
          <w:szCs w:val="24"/>
        </w:rPr>
        <w:t>Проценты, полученные от предоставления бюджетных кредитов внутри страны за счет средств бюджетов муниципальных районов</w:t>
      </w:r>
      <w:r w:rsidRPr="00980378">
        <w:rPr>
          <w:rFonts w:ascii="Times New Roman" w:eastAsia="Times New Roman" w:hAnsi="Times New Roman"/>
          <w:sz w:val="24"/>
          <w:szCs w:val="24"/>
          <w:lang w:eastAsia="ru-RU"/>
        </w:rPr>
        <w:t xml:space="preserve"> </w:t>
      </w:r>
      <w:r w:rsidR="0056384F" w:rsidRPr="00980378">
        <w:rPr>
          <w:rFonts w:ascii="Times New Roman" w:eastAsia="Times New Roman" w:hAnsi="Times New Roman"/>
          <w:sz w:val="24"/>
          <w:szCs w:val="24"/>
          <w:lang w:eastAsia="ru-RU"/>
        </w:rPr>
        <w:t xml:space="preserve">– </w:t>
      </w:r>
      <w:r w:rsidRPr="00980378">
        <w:rPr>
          <w:rFonts w:ascii="Times New Roman" w:eastAsia="Times New Roman" w:hAnsi="Times New Roman"/>
          <w:sz w:val="24"/>
          <w:szCs w:val="24"/>
          <w:lang w:eastAsia="ru-RU"/>
        </w:rPr>
        <w:t>130,5</w:t>
      </w:r>
      <w:r w:rsidR="0056384F" w:rsidRPr="00980378">
        <w:rPr>
          <w:rFonts w:ascii="Times New Roman" w:eastAsia="Times New Roman" w:hAnsi="Times New Roman"/>
          <w:sz w:val="24"/>
          <w:szCs w:val="24"/>
          <w:lang w:eastAsia="ru-RU"/>
        </w:rPr>
        <w:t>%.</w:t>
      </w:r>
    </w:p>
    <w:p w:rsidR="000325F9" w:rsidRPr="00980378" w:rsidRDefault="000325F9" w:rsidP="000325F9">
      <w:pPr>
        <w:pStyle w:val="ab"/>
        <w:tabs>
          <w:tab w:val="left" w:pos="0"/>
        </w:tabs>
        <w:ind w:left="0"/>
        <w:rPr>
          <w:rFonts w:ascii="Times New Roman" w:eastAsia="Times New Roman" w:hAnsi="Times New Roman"/>
          <w:bCs/>
          <w:sz w:val="24"/>
          <w:szCs w:val="24"/>
          <w:lang w:eastAsia="ru-RU"/>
        </w:rPr>
      </w:pPr>
      <w:r w:rsidRPr="00980378">
        <w:rPr>
          <w:rFonts w:ascii="Times New Roman" w:hAnsi="Times New Roman"/>
          <w:sz w:val="24"/>
          <w:szCs w:val="24"/>
        </w:rPr>
        <w:tab/>
        <w:t>В первоначальном бюджете доходы по процентам не планировались. В конце 2019 года выдан кредит ГП «Поселок Серебряный Бор», в 2020 году выдан кредит ГП «Поселок Золотинка». Бюджетные назначения по процентам приняты по решению сессии 21 декабря 2020 года под фактическое поступление. Городское поселение «Поселок Серебряный Бор» заплатил проценты по кредиту за 4 квартал 23 декабря, поэтому плановые назначения перевыполнены.</w:t>
      </w:r>
    </w:p>
    <w:p w:rsidR="000325F9" w:rsidRPr="00980378" w:rsidRDefault="000325F9" w:rsidP="00252BAF">
      <w:pPr>
        <w:pStyle w:val="ab"/>
        <w:numPr>
          <w:ilvl w:val="0"/>
          <w:numId w:val="3"/>
        </w:numPr>
        <w:tabs>
          <w:tab w:val="left" w:pos="284"/>
        </w:tabs>
        <w:ind w:left="0" w:firstLine="0"/>
        <w:rPr>
          <w:rFonts w:ascii="Times New Roman" w:eastAsia="Times New Roman" w:hAnsi="Times New Roman"/>
          <w:bCs/>
          <w:sz w:val="24"/>
          <w:szCs w:val="24"/>
          <w:lang w:eastAsia="ru-RU"/>
        </w:rPr>
      </w:pPr>
      <w:r w:rsidRPr="00980378">
        <w:rPr>
          <w:rFonts w:ascii="Times New Roman" w:hAnsi="Times New Roman"/>
          <w:sz w:val="24"/>
          <w:szCs w:val="24"/>
        </w:rPr>
        <w:t xml:space="preserve">Доходы от сдачи в аренду имущества, составляющего казну муниципальных районов (за исключением земельных участков) </w:t>
      </w:r>
      <w:r w:rsidR="00A32FA8" w:rsidRPr="00980378">
        <w:rPr>
          <w:rFonts w:ascii="Times New Roman" w:eastAsia="Times New Roman" w:hAnsi="Times New Roman"/>
          <w:bCs/>
          <w:sz w:val="24"/>
          <w:szCs w:val="24"/>
          <w:lang w:eastAsia="ru-RU"/>
        </w:rPr>
        <w:t xml:space="preserve">– </w:t>
      </w:r>
      <w:r w:rsidR="0041732E" w:rsidRPr="00980378">
        <w:rPr>
          <w:rFonts w:ascii="Times New Roman" w:eastAsia="Times New Roman" w:hAnsi="Times New Roman"/>
          <w:bCs/>
          <w:sz w:val="24"/>
          <w:szCs w:val="24"/>
          <w:lang w:eastAsia="ru-RU"/>
        </w:rPr>
        <w:t>1</w:t>
      </w:r>
      <w:r w:rsidRPr="00980378">
        <w:rPr>
          <w:rFonts w:ascii="Times New Roman" w:eastAsia="Times New Roman" w:hAnsi="Times New Roman"/>
          <w:bCs/>
          <w:sz w:val="24"/>
          <w:szCs w:val="24"/>
          <w:lang w:eastAsia="ru-RU"/>
        </w:rPr>
        <w:t>29,3</w:t>
      </w:r>
      <w:r w:rsidR="00A32FA8" w:rsidRPr="00980378">
        <w:rPr>
          <w:rFonts w:ascii="Times New Roman" w:eastAsia="Times New Roman" w:hAnsi="Times New Roman"/>
          <w:bCs/>
          <w:sz w:val="24"/>
          <w:szCs w:val="24"/>
          <w:lang w:eastAsia="ru-RU"/>
        </w:rPr>
        <w:t>%.</w:t>
      </w:r>
      <w:r w:rsidRPr="00980378">
        <w:rPr>
          <w:sz w:val="24"/>
          <w:szCs w:val="24"/>
        </w:rPr>
        <w:t xml:space="preserve"> </w:t>
      </w:r>
    </w:p>
    <w:p w:rsidR="00A32FA8" w:rsidRPr="00980378" w:rsidRDefault="000325F9" w:rsidP="000325F9">
      <w:pPr>
        <w:pStyle w:val="ab"/>
        <w:tabs>
          <w:tab w:val="left" w:pos="284"/>
        </w:tabs>
        <w:ind w:left="0"/>
        <w:rPr>
          <w:rFonts w:ascii="Times New Roman" w:eastAsia="Times New Roman" w:hAnsi="Times New Roman"/>
          <w:bCs/>
          <w:sz w:val="24"/>
          <w:szCs w:val="24"/>
          <w:lang w:eastAsia="ru-RU"/>
        </w:rPr>
      </w:pPr>
      <w:r w:rsidRPr="00980378">
        <w:rPr>
          <w:sz w:val="24"/>
          <w:szCs w:val="24"/>
        </w:rPr>
        <w:tab/>
      </w:r>
      <w:r w:rsidRPr="00980378">
        <w:rPr>
          <w:rFonts w:ascii="Times New Roman" w:hAnsi="Times New Roman"/>
          <w:sz w:val="24"/>
          <w:szCs w:val="24"/>
        </w:rPr>
        <w:t>Перевыполнение связано с поступлением задолженности за предыдущий период.</w:t>
      </w:r>
    </w:p>
    <w:p w:rsidR="000E5AC3" w:rsidRPr="00980378" w:rsidRDefault="000325F9" w:rsidP="005C5CFD">
      <w:pPr>
        <w:pStyle w:val="ab"/>
        <w:numPr>
          <w:ilvl w:val="0"/>
          <w:numId w:val="3"/>
        </w:numPr>
        <w:tabs>
          <w:tab w:val="left" w:pos="284"/>
        </w:tabs>
        <w:ind w:left="0" w:firstLine="0"/>
        <w:rPr>
          <w:rFonts w:ascii="Times New Roman" w:hAnsi="Times New Roman"/>
          <w:sz w:val="24"/>
          <w:szCs w:val="24"/>
        </w:rPr>
      </w:pPr>
      <w:r w:rsidRPr="00980378">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119,3</w:t>
      </w:r>
      <w:r w:rsidR="005C5CFD" w:rsidRPr="00980378">
        <w:rPr>
          <w:rFonts w:ascii="Times New Roman" w:hAnsi="Times New Roman"/>
          <w:sz w:val="24"/>
          <w:szCs w:val="24"/>
        </w:rPr>
        <w:t>%.</w:t>
      </w:r>
      <w:r w:rsidR="000E5AC3" w:rsidRPr="00980378">
        <w:rPr>
          <w:rFonts w:ascii="Times New Roman" w:hAnsi="Times New Roman"/>
          <w:sz w:val="24"/>
          <w:szCs w:val="24"/>
        </w:rPr>
        <w:t xml:space="preserve"> </w:t>
      </w:r>
    </w:p>
    <w:p w:rsidR="005C5CFD" w:rsidRPr="00980378" w:rsidRDefault="000E5AC3" w:rsidP="000E5AC3">
      <w:pPr>
        <w:pStyle w:val="ab"/>
        <w:tabs>
          <w:tab w:val="left" w:pos="0"/>
        </w:tabs>
        <w:ind w:left="0"/>
        <w:rPr>
          <w:rFonts w:ascii="Times New Roman" w:hAnsi="Times New Roman"/>
          <w:sz w:val="24"/>
          <w:szCs w:val="24"/>
        </w:rPr>
      </w:pPr>
      <w:r w:rsidRPr="00980378">
        <w:rPr>
          <w:rFonts w:ascii="Times New Roman" w:hAnsi="Times New Roman"/>
          <w:sz w:val="24"/>
          <w:szCs w:val="24"/>
        </w:rPr>
        <w:tab/>
        <w:t>Плановые назначения арендной платы за земельные участки в границах городских поселений перевыполнены в связи поступлением задолженности за прошлый период.</w:t>
      </w:r>
    </w:p>
    <w:p w:rsidR="000E5AC3" w:rsidRPr="00980378" w:rsidRDefault="000E5AC3" w:rsidP="005C5CFD">
      <w:pPr>
        <w:pStyle w:val="ab"/>
        <w:numPr>
          <w:ilvl w:val="0"/>
          <w:numId w:val="3"/>
        </w:numPr>
        <w:tabs>
          <w:tab w:val="left" w:pos="284"/>
        </w:tabs>
        <w:ind w:left="0" w:firstLine="0"/>
        <w:rPr>
          <w:rFonts w:ascii="Times New Roman" w:hAnsi="Times New Roman"/>
          <w:sz w:val="24"/>
          <w:szCs w:val="24"/>
        </w:rPr>
      </w:pPr>
      <w:r w:rsidRPr="00980378">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 109,7%.</w:t>
      </w:r>
      <w:r w:rsidRPr="00980378">
        <w:rPr>
          <w:sz w:val="24"/>
          <w:szCs w:val="24"/>
        </w:rPr>
        <w:t xml:space="preserve"> </w:t>
      </w:r>
      <w:r w:rsidRPr="00980378">
        <w:rPr>
          <w:rFonts w:ascii="Times New Roman" w:hAnsi="Times New Roman"/>
          <w:sz w:val="24"/>
          <w:szCs w:val="24"/>
        </w:rPr>
        <w:t>Своевременная оплата арендаторами. Поступила задолженность за предыдущий период.</w:t>
      </w:r>
    </w:p>
    <w:p w:rsidR="00201767" w:rsidRPr="00980378" w:rsidRDefault="005A4C40" w:rsidP="00252BAF">
      <w:pPr>
        <w:pStyle w:val="ab"/>
        <w:numPr>
          <w:ilvl w:val="0"/>
          <w:numId w:val="3"/>
        </w:numPr>
        <w:tabs>
          <w:tab w:val="left" w:pos="284"/>
        </w:tabs>
        <w:ind w:left="0" w:firstLine="0"/>
        <w:rPr>
          <w:rFonts w:ascii="Times New Roman" w:eastAsia="Times New Roman" w:hAnsi="Times New Roman"/>
          <w:sz w:val="24"/>
          <w:szCs w:val="24"/>
          <w:lang w:eastAsia="ru-RU"/>
        </w:rPr>
      </w:pPr>
      <w:r w:rsidRPr="00980378">
        <w:rPr>
          <w:rFonts w:ascii="Times New Roman" w:hAnsi="Times New Roman"/>
          <w:sz w:val="24"/>
          <w:szCs w:val="24"/>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sidR="0056384F" w:rsidRPr="00980378">
        <w:rPr>
          <w:rFonts w:ascii="Times New Roman" w:eastAsia="Times New Roman" w:hAnsi="Times New Roman"/>
          <w:sz w:val="24"/>
          <w:szCs w:val="24"/>
          <w:lang w:eastAsia="ru-RU"/>
        </w:rPr>
        <w:t xml:space="preserve"> – 1</w:t>
      </w:r>
      <w:r w:rsidRPr="00980378">
        <w:rPr>
          <w:rFonts w:ascii="Times New Roman" w:eastAsia="Times New Roman" w:hAnsi="Times New Roman"/>
          <w:sz w:val="24"/>
          <w:szCs w:val="24"/>
          <w:lang w:eastAsia="ru-RU"/>
        </w:rPr>
        <w:t>08,5</w:t>
      </w:r>
      <w:r w:rsidR="0056384F" w:rsidRPr="00980378">
        <w:rPr>
          <w:rFonts w:ascii="Times New Roman" w:eastAsia="Times New Roman" w:hAnsi="Times New Roman"/>
          <w:sz w:val="24"/>
          <w:szCs w:val="24"/>
          <w:lang w:eastAsia="ru-RU"/>
        </w:rPr>
        <w:t>%.</w:t>
      </w:r>
      <w:r w:rsidR="00201767" w:rsidRPr="00980378">
        <w:rPr>
          <w:sz w:val="24"/>
          <w:szCs w:val="24"/>
        </w:rPr>
        <w:t xml:space="preserve"> </w:t>
      </w:r>
    </w:p>
    <w:p w:rsidR="0056384F" w:rsidRPr="00980378" w:rsidRDefault="00201767" w:rsidP="00201767">
      <w:pPr>
        <w:pStyle w:val="ab"/>
        <w:tabs>
          <w:tab w:val="left" w:pos="0"/>
        </w:tabs>
        <w:ind w:left="0"/>
        <w:rPr>
          <w:rFonts w:ascii="Times New Roman" w:eastAsia="Times New Roman" w:hAnsi="Times New Roman"/>
          <w:sz w:val="24"/>
          <w:szCs w:val="24"/>
          <w:lang w:eastAsia="ru-RU"/>
        </w:rPr>
      </w:pPr>
      <w:r w:rsidRPr="00980378">
        <w:rPr>
          <w:sz w:val="24"/>
          <w:szCs w:val="24"/>
        </w:rPr>
        <w:tab/>
      </w:r>
      <w:r w:rsidRPr="00980378">
        <w:rPr>
          <w:rFonts w:ascii="Times New Roman" w:hAnsi="Times New Roman"/>
          <w:sz w:val="24"/>
          <w:szCs w:val="24"/>
        </w:rPr>
        <w:t>План по доходам от продажи земельных участков перевыполнен в связи с тем, что продано земельных участков больше, чем планировали.</w:t>
      </w:r>
    </w:p>
    <w:p w:rsidR="00201767" w:rsidRPr="00980378" w:rsidRDefault="00201767" w:rsidP="00201767">
      <w:pPr>
        <w:ind w:firstLine="720"/>
        <w:rPr>
          <w:sz w:val="24"/>
          <w:szCs w:val="24"/>
        </w:rPr>
      </w:pPr>
      <w:r w:rsidRPr="00980378">
        <w:rPr>
          <w:rFonts w:ascii="Times New Roman" w:hAnsi="Times New Roman" w:cs="Times New Roman"/>
          <w:sz w:val="24"/>
          <w:szCs w:val="24"/>
        </w:rPr>
        <w:t>Денежные взыскания (штрафы) за нарушение законодательства</w:t>
      </w:r>
      <w:r w:rsidR="0056384F" w:rsidRPr="00980378">
        <w:rPr>
          <w:rFonts w:ascii="Times New Roman" w:eastAsia="Times New Roman" w:hAnsi="Times New Roman"/>
          <w:bCs/>
          <w:sz w:val="24"/>
          <w:szCs w:val="24"/>
          <w:lang w:eastAsia="ru-RU"/>
        </w:rPr>
        <w:t xml:space="preserve"> – 1</w:t>
      </w:r>
      <w:r w:rsidRPr="00980378">
        <w:rPr>
          <w:rFonts w:ascii="Times New Roman" w:eastAsia="Times New Roman" w:hAnsi="Times New Roman"/>
          <w:bCs/>
          <w:sz w:val="24"/>
          <w:szCs w:val="24"/>
          <w:lang w:eastAsia="ru-RU"/>
        </w:rPr>
        <w:t>02,2</w:t>
      </w:r>
      <w:r w:rsidR="0056384F" w:rsidRPr="00980378">
        <w:rPr>
          <w:rFonts w:ascii="Times New Roman" w:eastAsia="Times New Roman" w:hAnsi="Times New Roman"/>
          <w:bCs/>
          <w:sz w:val="24"/>
          <w:szCs w:val="24"/>
          <w:lang w:eastAsia="ru-RU"/>
        </w:rPr>
        <w:t>%.</w:t>
      </w:r>
      <w:r w:rsidRPr="00980378">
        <w:rPr>
          <w:sz w:val="24"/>
          <w:szCs w:val="24"/>
        </w:rPr>
        <w:t xml:space="preserve"> </w:t>
      </w:r>
    </w:p>
    <w:p w:rsidR="00201767" w:rsidRPr="00980378" w:rsidRDefault="00201767" w:rsidP="00201767">
      <w:pPr>
        <w:rPr>
          <w:rFonts w:ascii="Times New Roman" w:hAnsi="Times New Roman" w:cs="Times New Roman"/>
          <w:sz w:val="24"/>
          <w:szCs w:val="24"/>
        </w:rPr>
      </w:pPr>
      <w:r w:rsidRPr="00980378">
        <w:rPr>
          <w:rFonts w:ascii="Times New Roman" w:hAnsi="Times New Roman" w:cs="Times New Roman"/>
          <w:sz w:val="24"/>
          <w:szCs w:val="24"/>
        </w:rPr>
        <w:t xml:space="preserve">Так как штрафы не являются постоянными платежами, план уточняется в течение года.       </w:t>
      </w:r>
    </w:p>
    <w:p w:rsidR="006003AD" w:rsidRPr="00980378" w:rsidRDefault="006003AD" w:rsidP="006003AD">
      <w:pPr>
        <w:pStyle w:val="ab"/>
        <w:tabs>
          <w:tab w:val="left" w:pos="0"/>
        </w:tabs>
        <w:ind w:left="0"/>
        <w:rPr>
          <w:rFonts w:ascii="Times New Roman" w:hAnsi="Times New Roman"/>
          <w:sz w:val="24"/>
          <w:szCs w:val="24"/>
        </w:rPr>
      </w:pPr>
      <w:r w:rsidRPr="00980378">
        <w:rPr>
          <w:rFonts w:ascii="Times New Roman" w:eastAsia="Times New Roman" w:hAnsi="Times New Roman"/>
          <w:color w:val="000000"/>
          <w:sz w:val="24"/>
          <w:szCs w:val="24"/>
          <w:lang w:eastAsia="ru-RU"/>
        </w:rPr>
        <w:tab/>
        <w:t xml:space="preserve">Основной объем перевыполнения  по доходам от управления имуществом </w:t>
      </w:r>
      <w:r w:rsidRPr="00980378">
        <w:rPr>
          <w:rFonts w:ascii="Times New Roman" w:hAnsi="Times New Roman"/>
          <w:sz w:val="24"/>
          <w:szCs w:val="24"/>
        </w:rPr>
        <w:t>произошел в результате ведения претензионной работы, взысканий задолженности за предыдущий период.</w:t>
      </w:r>
    </w:p>
    <w:p w:rsidR="00201767" w:rsidRPr="00980378" w:rsidRDefault="00201767" w:rsidP="006003AD">
      <w:pPr>
        <w:pStyle w:val="ab"/>
        <w:tabs>
          <w:tab w:val="left" w:pos="0"/>
        </w:tabs>
        <w:ind w:left="0"/>
        <w:rPr>
          <w:rFonts w:ascii="Times New Roman" w:hAnsi="Times New Roman"/>
          <w:sz w:val="24"/>
          <w:szCs w:val="24"/>
        </w:rPr>
      </w:pPr>
      <w:r w:rsidRPr="00980378">
        <w:rPr>
          <w:rFonts w:ascii="Times New Roman" w:hAnsi="Times New Roman"/>
          <w:sz w:val="24"/>
          <w:szCs w:val="24"/>
        </w:rPr>
        <w:tab/>
      </w:r>
    </w:p>
    <w:p w:rsidR="000E5AC3" w:rsidRPr="00980378" w:rsidRDefault="00201767" w:rsidP="006003AD">
      <w:pPr>
        <w:pStyle w:val="ab"/>
        <w:tabs>
          <w:tab w:val="left" w:pos="0"/>
        </w:tabs>
        <w:ind w:left="0"/>
        <w:rPr>
          <w:rFonts w:ascii="Times New Roman" w:hAnsi="Times New Roman"/>
          <w:sz w:val="24"/>
          <w:szCs w:val="24"/>
        </w:rPr>
      </w:pPr>
      <w:r w:rsidRPr="00980378">
        <w:rPr>
          <w:rFonts w:ascii="Times New Roman" w:hAnsi="Times New Roman"/>
          <w:sz w:val="24"/>
          <w:szCs w:val="24"/>
        </w:rPr>
        <w:tab/>
      </w:r>
      <w:r w:rsidR="000E5AC3" w:rsidRPr="00980378">
        <w:rPr>
          <w:rFonts w:ascii="Times New Roman" w:hAnsi="Times New Roman"/>
          <w:sz w:val="24"/>
          <w:szCs w:val="24"/>
        </w:rPr>
        <w:t>Невыполнение плана по доходам образовалось в разрезе следующих доходов:</w:t>
      </w:r>
    </w:p>
    <w:p w:rsidR="005A4C40" w:rsidRPr="00980378" w:rsidRDefault="000E5AC3" w:rsidP="000E5AC3">
      <w:pPr>
        <w:pStyle w:val="ab"/>
        <w:numPr>
          <w:ilvl w:val="0"/>
          <w:numId w:val="16"/>
        </w:numPr>
        <w:tabs>
          <w:tab w:val="left" w:pos="0"/>
          <w:tab w:val="left" w:pos="284"/>
        </w:tabs>
        <w:ind w:left="0" w:firstLine="0"/>
        <w:rPr>
          <w:rFonts w:ascii="Times New Roman" w:hAnsi="Times New Roman"/>
          <w:sz w:val="24"/>
          <w:szCs w:val="24"/>
        </w:rPr>
      </w:pPr>
      <w:r w:rsidRPr="00980378">
        <w:rPr>
          <w:rFonts w:ascii="Times New Roman" w:hAnsi="Times New Roman"/>
          <w:sz w:val="24"/>
          <w:szCs w:val="24"/>
        </w:rPr>
        <w:t xml:space="preserve">Платежи за негативное воздействие на окружающую среду </w:t>
      </w:r>
      <w:r w:rsidR="005A4C40" w:rsidRPr="00980378">
        <w:rPr>
          <w:rFonts w:ascii="Times New Roman" w:hAnsi="Times New Roman"/>
          <w:sz w:val="24"/>
          <w:szCs w:val="24"/>
        </w:rPr>
        <w:t>-</w:t>
      </w:r>
      <w:r w:rsidRPr="00980378">
        <w:rPr>
          <w:rFonts w:ascii="Times New Roman" w:hAnsi="Times New Roman"/>
          <w:sz w:val="24"/>
          <w:szCs w:val="24"/>
        </w:rPr>
        <w:t xml:space="preserve"> 65,8%. </w:t>
      </w:r>
    </w:p>
    <w:p w:rsidR="000E5AC3" w:rsidRPr="00980378" w:rsidRDefault="005A4C40" w:rsidP="005A4C40">
      <w:pPr>
        <w:pStyle w:val="ab"/>
        <w:tabs>
          <w:tab w:val="left" w:pos="0"/>
          <w:tab w:val="left" w:pos="284"/>
        </w:tabs>
        <w:ind w:left="0"/>
        <w:rPr>
          <w:rFonts w:ascii="Times New Roman" w:hAnsi="Times New Roman"/>
          <w:sz w:val="24"/>
          <w:szCs w:val="24"/>
        </w:rPr>
      </w:pPr>
      <w:r w:rsidRPr="00980378">
        <w:rPr>
          <w:rFonts w:ascii="Times New Roman" w:hAnsi="Times New Roman"/>
          <w:sz w:val="24"/>
          <w:szCs w:val="24"/>
        </w:rPr>
        <w:tab/>
      </w:r>
      <w:r w:rsidR="000E5AC3" w:rsidRPr="00980378">
        <w:rPr>
          <w:rFonts w:ascii="Times New Roman" w:hAnsi="Times New Roman"/>
          <w:sz w:val="24"/>
          <w:szCs w:val="24"/>
        </w:rPr>
        <w:t>По данным администратора доходов Управления Росприроднадзора по Республике Саха (Якутия) по итогам 2019 года по АО ХК «Якутуголь» образовалась переплата, что и повлияло на уменьшение поступлений от предприятия в 2020 году.</w:t>
      </w:r>
    </w:p>
    <w:p w:rsidR="00580CAC" w:rsidRPr="00980378" w:rsidRDefault="00201767" w:rsidP="005A4C40">
      <w:pPr>
        <w:pStyle w:val="ab"/>
        <w:numPr>
          <w:ilvl w:val="0"/>
          <w:numId w:val="16"/>
        </w:numPr>
        <w:tabs>
          <w:tab w:val="left" w:pos="0"/>
          <w:tab w:val="left" w:pos="284"/>
        </w:tabs>
        <w:ind w:left="0" w:firstLine="0"/>
        <w:rPr>
          <w:rFonts w:ascii="Times New Roman" w:eastAsia="Times New Roman" w:hAnsi="Times New Roman"/>
          <w:sz w:val="24"/>
          <w:szCs w:val="24"/>
          <w:lang w:eastAsia="ru-RU"/>
        </w:rPr>
      </w:pPr>
      <w:r w:rsidRPr="00980378">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 – 69%.</w:t>
      </w:r>
      <w:r w:rsidRPr="00980378">
        <w:rPr>
          <w:sz w:val="24"/>
          <w:szCs w:val="24"/>
        </w:rPr>
        <w:t xml:space="preserve"> </w:t>
      </w:r>
    </w:p>
    <w:p w:rsidR="00580CAC" w:rsidRPr="00980378" w:rsidRDefault="00580CAC" w:rsidP="00580CAC">
      <w:pPr>
        <w:pStyle w:val="ab"/>
        <w:tabs>
          <w:tab w:val="left" w:pos="0"/>
        </w:tabs>
        <w:ind w:left="0"/>
        <w:rPr>
          <w:rFonts w:ascii="Times New Roman" w:eastAsia="Times New Roman" w:hAnsi="Times New Roman"/>
          <w:sz w:val="24"/>
          <w:szCs w:val="24"/>
          <w:lang w:eastAsia="ru-RU"/>
        </w:rPr>
      </w:pPr>
      <w:r w:rsidRPr="00980378">
        <w:rPr>
          <w:rFonts w:ascii="Times New Roman" w:hAnsi="Times New Roman"/>
          <w:sz w:val="24"/>
          <w:szCs w:val="24"/>
        </w:rPr>
        <w:tab/>
      </w:r>
      <w:r w:rsidRPr="00980378">
        <w:rPr>
          <w:rFonts w:ascii="Times New Roman" w:hAnsi="Times New Roman"/>
          <w:b/>
          <w:sz w:val="24"/>
          <w:szCs w:val="24"/>
        </w:rPr>
        <w:t>В нарушение</w:t>
      </w:r>
      <w:r w:rsidRPr="00980378">
        <w:rPr>
          <w:rFonts w:ascii="Times New Roman" w:hAnsi="Times New Roman"/>
          <w:sz w:val="24"/>
          <w:szCs w:val="24"/>
        </w:rPr>
        <w:t xml:space="preserve"> пункта 3.1 главы 2 Ре</w:t>
      </w:r>
      <w:r w:rsidRPr="00980378">
        <w:rPr>
          <w:rFonts w:ascii="Times New Roman" w:hAnsi="Times New Roman"/>
        </w:rPr>
        <w:t xml:space="preserve">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w:t>
      </w:r>
      <w:r w:rsidR="00201767" w:rsidRPr="00980378">
        <w:rPr>
          <w:rFonts w:ascii="Times New Roman" w:hAnsi="Times New Roman"/>
          <w:sz w:val="24"/>
          <w:szCs w:val="24"/>
        </w:rPr>
        <w:t>сумма поступлений от МУП «Переработчик» не направлена в полном объеме</w:t>
      </w:r>
      <w:r w:rsidRPr="00980378">
        <w:rPr>
          <w:rFonts w:ascii="Times New Roman" w:hAnsi="Times New Roman"/>
          <w:sz w:val="24"/>
          <w:szCs w:val="24"/>
        </w:rPr>
        <w:t>.</w:t>
      </w:r>
    </w:p>
    <w:p w:rsidR="00201767" w:rsidRPr="00980378" w:rsidRDefault="00201767" w:rsidP="00201767">
      <w:pPr>
        <w:pStyle w:val="ab"/>
        <w:numPr>
          <w:ilvl w:val="0"/>
          <w:numId w:val="16"/>
        </w:numPr>
        <w:tabs>
          <w:tab w:val="left" w:pos="0"/>
          <w:tab w:val="left" w:pos="284"/>
        </w:tabs>
        <w:ind w:left="0" w:firstLine="0"/>
        <w:rPr>
          <w:rFonts w:ascii="Times New Roman" w:eastAsia="Times New Roman" w:hAnsi="Times New Roman"/>
          <w:sz w:val="24"/>
          <w:szCs w:val="24"/>
          <w:lang w:eastAsia="ru-RU"/>
        </w:rPr>
      </w:pPr>
      <w:r w:rsidRPr="00980378">
        <w:rPr>
          <w:rFonts w:ascii="Times New Roman" w:hAnsi="Times New Roman"/>
          <w:sz w:val="24"/>
          <w:szCs w:val="24"/>
        </w:rPr>
        <w:t>Доходы от компенсации затрат государства 85,6%.</w:t>
      </w:r>
    </w:p>
    <w:p w:rsidR="00201767" w:rsidRPr="00980378" w:rsidRDefault="00201767" w:rsidP="00201767">
      <w:pPr>
        <w:ind w:firstLine="709"/>
        <w:rPr>
          <w:rFonts w:ascii="Times New Roman" w:hAnsi="Times New Roman" w:cs="Times New Roman"/>
          <w:color w:val="FF0000"/>
          <w:sz w:val="24"/>
          <w:szCs w:val="24"/>
        </w:rPr>
      </w:pPr>
      <w:r w:rsidRPr="00980378">
        <w:rPr>
          <w:rFonts w:ascii="Times New Roman" w:hAnsi="Times New Roman" w:cs="Times New Roman"/>
          <w:sz w:val="24"/>
          <w:szCs w:val="24"/>
        </w:rPr>
        <w:t>Поступили прочие доходы от компенсации затрат бюджетов муниципальных районов (дебиторская задолженность прошлых лет) в сумме 2 991,0 тыс. рублей.</w:t>
      </w:r>
    </w:p>
    <w:p w:rsidR="00201767" w:rsidRPr="00980378" w:rsidRDefault="00201767" w:rsidP="00201767">
      <w:pPr>
        <w:rPr>
          <w:rFonts w:ascii="Times New Roman" w:hAnsi="Times New Roman" w:cs="Times New Roman"/>
          <w:sz w:val="24"/>
          <w:szCs w:val="24"/>
        </w:rPr>
      </w:pPr>
      <w:r w:rsidRPr="00980378">
        <w:rPr>
          <w:rFonts w:ascii="Times New Roman" w:hAnsi="Times New Roman" w:cs="Times New Roman"/>
          <w:sz w:val="24"/>
          <w:szCs w:val="24"/>
        </w:rPr>
        <w:tab/>
        <w:t>Плановые назначения по доходам, поступающие в порядке возмещения расходов, понесенных в связи с эксплуатацией имущества муниципальных районов, не выполнены по причине отсутствия денежных ресурсов у субъектов малого и среднего предпринимательства из-за приостановки деятельности в виду пандемии.</w:t>
      </w:r>
    </w:p>
    <w:p w:rsidR="00580CAC" w:rsidRPr="00980378" w:rsidRDefault="00580CAC" w:rsidP="00580CAC">
      <w:pPr>
        <w:ind w:firstLine="720"/>
        <w:rPr>
          <w:rFonts w:ascii="Times New Roman" w:hAnsi="Times New Roman" w:cs="Times New Roman"/>
          <w:sz w:val="24"/>
          <w:szCs w:val="24"/>
        </w:rPr>
      </w:pPr>
      <w:proofErr w:type="gramStart"/>
      <w:r w:rsidRPr="00980378">
        <w:rPr>
          <w:rFonts w:ascii="Times New Roman" w:hAnsi="Times New Roman" w:cs="Times New Roman"/>
          <w:sz w:val="24"/>
          <w:szCs w:val="24"/>
        </w:rPr>
        <w:t>Прочие неналоговые доходы в сумме 270,2 тыс. рублей - доходы от сдачи в аренду имущества, поступившие 31 декабря 20</w:t>
      </w:r>
      <w:r w:rsidR="00FB49E2"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года на код бюджетной классификации «Невыясненные поступления», уточнены в январе месяце 2021 года с кода бюджетной классификации «Невыясненные поступления» на код «Доходы от сдачи в аренду имущества».                                                                                                                                               </w:t>
      </w:r>
      <w:proofErr w:type="gramEnd"/>
    </w:p>
    <w:p w:rsidR="00580CAC" w:rsidRPr="00980378" w:rsidRDefault="00580CAC" w:rsidP="00201767">
      <w:pPr>
        <w:rPr>
          <w:rFonts w:ascii="Times New Roman" w:hAnsi="Times New Roman" w:cs="Times New Roman"/>
          <w:sz w:val="24"/>
          <w:szCs w:val="24"/>
        </w:rPr>
      </w:pPr>
    </w:p>
    <w:p w:rsidR="009664B5" w:rsidRPr="00980378" w:rsidRDefault="00F475B1" w:rsidP="007D60A2">
      <w:pPr>
        <w:ind w:firstLine="708"/>
        <w:rPr>
          <w:rFonts w:ascii="Times New Roman" w:hAnsi="Times New Roman"/>
          <w:sz w:val="24"/>
          <w:szCs w:val="24"/>
        </w:rPr>
      </w:pPr>
      <w:r w:rsidRPr="00980378">
        <w:rPr>
          <w:rFonts w:ascii="Times New Roman" w:eastAsia="Times New Roman" w:hAnsi="Times New Roman" w:cs="Times New Roman"/>
          <w:sz w:val="24"/>
          <w:szCs w:val="24"/>
          <w:lang w:eastAsia="ru-RU"/>
        </w:rPr>
        <w:t xml:space="preserve">Администратором неналоговых доходов (доходов от управления муниципальным имуществом  МО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Нерюнгринский район</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 с кодом ведомственной принадлежности 660 является </w:t>
      </w:r>
      <w:r w:rsidR="003C7A50" w:rsidRPr="00980378">
        <w:rPr>
          <w:rFonts w:ascii="Times New Roman" w:eastAsia="Times New Roman" w:hAnsi="Times New Roman" w:cs="Times New Roman"/>
          <w:sz w:val="24"/>
          <w:szCs w:val="24"/>
          <w:lang w:eastAsia="ru-RU"/>
        </w:rPr>
        <w:t xml:space="preserve">Комитет. </w:t>
      </w:r>
    </w:p>
    <w:p w:rsidR="009664B5" w:rsidRPr="00980378" w:rsidRDefault="009664B5" w:rsidP="009664B5">
      <w:pPr>
        <w:shd w:val="clear" w:color="auto" w:fill="FFFFFF"/>
        <w:ind w:firstLine="708"/>
        <w:rPr>
          <w:rFonts w:ascii="Times New Roman" w:hAnsi="Times New Roman"/>
          <w:sz w:val="24"/>
          <w:szCs w:val="24"/>
        </w:rPr>
      </w:pPr>
      <w:proofErr w:type="gramStart"/>
      <w:r w:rsidRPr="00980378">
        <w:rPr>
          <w:rFonts w:ascii="Times New Roman" w:hAnsi="Times New Roman"/>
          <w:b/>
          <w:sz w:val="24"/>
          <w:szCs w:val="24"/>
        </w:rPr>
        <w:t>В нарушение</w:t>
      </w:r>
      <w:r w:rsidRPr="00980378">
        <w:rPr>
          <w:rFonts w:ascii="Times New Roman" w:hAnsi="Times New Roman"/>
          <w:sz w:val="24"/>
          <w:szCs w:val="24"/>
        </w:rPr>
        <w:t xml:space="preserve"> пункта 2 статьи 160.1 главы 18 </w:t>
      </w:r>
      <w:r w:rsidR="007D60A2" w:rsidRPr="00980378">
        <w:rPr>
          <w:rFonts w:ascii="Times New Roman" w:hAnsi="Times New Roman"/>
          <w:sz w:val="24"/>
          <w:szCs w:val="24"/>
        </w:rPr>
        <w:t>БК</w:t>
      </w:r>
      <w:r w:rsidRPr="00980378">
        <w:rPr>
          <w:rFonts w:ascii="Times New Roman" w:hAnsi="Times New Roman"/>
          <w:sz w:val="24"/>
          <w:szCs w:val="24"/>
        </w:rPr>
        <w:t xml:space="preserve">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w:t>
      </w:r>
      <w:proofErr w:type="gramEnd"/>
      <w:r w:rsidRPr="00980378">
        <w:rPr>
          <w:rFonts w:ascii="Times New Roman" w:hAnsi="Times New Roman"/>
          <w:sz w:val="24"/>
          <w:szCs w:val="24"/>
        </w:rPr>
        <w:t xml:space="preserve"> и штрафов по ним.</w:t>
      </w:r>
    </w:p>
    <w:p w:rsidR="00915652" w:rsidRPr="00980378" w:rsidRDefault="00915652" w:rsidP="00DB5CC2">
      <w:pPr>
        <w:ind w:firstLine="708"/>
        <w:rPr>
          <w:rFonts w:ascii="Times New Roman" w:eastAsia="Times New Roman" w:hAnsi="Times New Roman" w:cs="Times New Roman"/>
          <w:b/>
          <w:sz w:val="24"/>
          <w:szCs w:val="24"/>
          <w:lang w:eastAsia="ru-RU"/>
        </w:rPr>
      </w:pPr>
    </w:p>
    <w:p w:rsidR="00CE67FF" w:rsidRPr="00980378" w:rsidRDefault="00CE67FF" w:rsidP="00DB5CC2">
      <w:pPr>
        <w:ind w:firstLine="708"/>
        <w:rPr>
          <w:rFonts w:ascii="Times New Roman" w:eastAsia="Times New Roman" w:hAnsi="Times New Roman" w:cs="Times New Roman"/>
          <w:b/>
          <w:sz w:val="24"/>
          <w:szCs w:val="24"/>
          <w:lang w:eastAsia="ru-RU"/>
        </w:rPr>
      </w:pPr>
      <w:r w:rsidRPr="00980378">
        <w:rPr>
          <w:rFonts w:ascii="Times New Roman" w:eastAsia="Times New Roman" w:hAnsi="Times New Roman" w:cs="Times New Roman"/>
          <w:b/>
          <w:sz w:val="24"/>
          <w:szCs w:val="24"/>
          <w:lang w:eastAsia="ru-RU"/>
        </w:rPr>
        <w:t>Структура кассового исполнения неналоговых доходов бюджета Нерюнгринского района за 20</w:t>
      </w:r>
      <w:r w:rsidR="00A518E6" w:rsidRPr="00980378">
        <w:rPr>
          <w:rFonts w:ascii="Times New Roman" w:eastAsia="Times New Roman" w:hAnsi="Times New Roman" w:cs="Times New Roman"/>
          <w:b/>
          <w:sz w:val="24"/>
          <w:szCs w:val="24"/>
          <w:lang w:eastAsia="ru-RU"/>
        </w:rPr>
        <w:t>20</w:t>
      </w:r>
      <w:r w:rsidRPr="00980378">
        <w:rPr>
          <w:rFonts w:ascii="Times New Roman" w:eastAsia="Times New Roman" w:hAnsi="Times New Roman" w:cs="Times New Roman"/>
          <w:b/>
          <w:sz w:val="24"/>
          <w:szCs w:val="24"/>
          <w:lang w:eastAsia="ru-RU"/>
        </w:rPr>
        <w:t xml:space="preserve"> год, приведена в таблице:</w:t>
      </w:r>
    </w:p>
    <w:p w:rsidR="00961B97" w:rsidRPr="00980378" w:rsidRDefault="00961B97" w:rsidP="00DB5CC2">
      <w:pPr>
        <w:ind w:firstLine="708"/>
        <w:rPr>
          <w:rFonts w:ascii="Times New Roman" w:eastAsia="Times New Roman" w:hAnsi="Times New Roman" w:cs="Times New Roman"/>
          <w:b/>
          <w:sz w:val="24"/>
          <w:szCs w:val="24"/>
          <w:lang w:eastAsia="ru-RU"/>
        </w:rPr>
      </w:pPr>
    </w:p>
    <w:tbl>
      <w:tblPr>
        <w:tblW w:w="9923" w:type="dxa"/>
        <w:tblInd w:w="-176" w:type="dxa"/>
        <w:tblLayout w:type="fixed"/>
        <w:tblLook w:val="04A0" w:firstRow="1" w:lastRow="0" w:firstColumn="1" w:lastColumn="0" w:noHBand="0" w:noVBand="1"/>
      </w:tblPr>
      <w:tblGrid>
        <w:gridCol w:w="7372"/>
        <w:gridCol w:w="1417"/>
        <w:gridCol w:w="1134"/>
      </w:tblGrid>
      <w:tr w:rsidR="002C5374"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980378" w:rsidRDefault="002C5374" w:rsidP="002C5374">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5374" w:rsidRPr="00980378" w:rsidRDefault="002C5374" w:rsidP="002C5374">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Исполнено</w:t>
            </w:r>
            <w:r w:rsidR="001F42CC" w:rsidRPr="00980378">
              <w:rPr>
                <w:rFonts w:ascii="Times New Roman" w:eastAsia="Times New Roman" w:hAnsi="Times New Roman" w:cs="Times New Roman"/>
                <w:b/>
                <w:bCs/>
                <w:sz w:val="18"/>
                <w:szCs w:val="18"/>
                <w:lang w:eastAsia="ru-RU"/>
              </w:rPr>
              <w:t>,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5374" w:rsidRPr="00980378" w:rsidRDefault="002C5374" w:rsidP="002C5374">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Удельный вес</w:t>
            </w:r>
            <w:r w:rsidR="001F42CC" w:rsidRPr="00980378">
              <w:rPr>
                <w:rFonts w:ascii="Times New Roman" w:eastAsia="Times New Roman" w:hAnsi="Times New Roman" w:cs="Times New Roman"/>
                <w:b/>
                <w:bCs/>
                <w:sz w:val="18"/>
                <w:szCs w:val="18"/>
                <w:lang w:eastAsia="ru-RU"/>
              </w:rPr>
              <w:t>, %%</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83,40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0,09%</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563,20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0,6%</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969,57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1,0%</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23 854,25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25,4%</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proofErr w:type="gramStart"/>
            <w:r w:rsidRPr="00980378">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3 792,36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4,0%</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178,67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0,2%</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8 749,86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9,3%</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155,80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0,2%</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500,44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0,5%</w:t>
            </w:r>
          </w:p>
        </w:tc>
      </w:tr>
      <w:tr w:rsidR="00666962" w:rsidRPr="00980378" w:rsidTr="00A55E26">
        <w:trPr>
          <w:trHeight w:val="29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16 560,87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17,6%</w:t>
            </w:r>
          </w:p>
        </w:tc>
      </w:tr>
      <w:tr w:rsidR="00666962" w:rsidRPr="00980378" w:rsidTr="00A55E26">
        <w:trPr>
          <w:trHeight w:val="24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компенсации затрат государства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9 402,30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10,0%</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5 777,77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6,16%</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0,002%</w:t>
            </w:r>
          </w:p>
        </w:tc>
      </w:tr>
      <w:tr w:rsidR="00666962" w:rsidRPr="00980378" w:rsidTr="00A55E26">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3 814,93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4,1%</w:t>
            </w:r>
          </w:p>
        </w:tc>
      </w:tr>
      <w:tr w:rsidR="00666962" w:rsidRPr="00980378" w:rsidTr="00A55E26">
        <w:trPr>
          <w:trHeight w:val="274"/>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F52EFF">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776,51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0,8%</w:t>
            </w:r>
          </w:p>
        </w:tc>
      </w:tr>
      <w:tr w:rsidR="007D5A75" w:rsidRPr="00980378" w:rsidTr="00A55E26">
        <w:trPr>
          <w:trHeight w:val="27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7D5A75" w:rsidRPr="00980378" w:rsidRDefault="007D5A75" w:rsidP="008A317E">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Денежные взыскания (штрафы) за нарушение законодательства, 20,2%</w:t>
            </w:r>
          </w:p>
        </w:tc>
        <w:tc>
          <w:tcPr>
            <w:tcW w:w="1417" w:type="dxa"/>
            <w:tcBorders>
              <w:top w:val="single" w:sz="4" w:space="0" w:color="auto"/>
              <w:left w:val="nil"/>
              <w:bottom w:val="single" w:sz="4" w:space="0" w:color="auto"/>
              <w:right w:val="single" w:sz="4" w:space="0" w:color="auto"/>
            </w:tcBorders>
            <w:shd w:val="clear" w:color="auto" w:fill="auto"/>
            <w:vAlign w:val="center"/>
          </w:tcPr>
          <w:p w:rsidR="007D5A75" w:rsidRPr="00980378" w:rsidRDefault="007D5A75" w:rsidP="007D5A75">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18 927,21</w:t>
            </w:r>
          </w:p>
        </w:tc>
        <w:tc>
          <w:tcPr>
            <w:tcW w:w="1134" w:type="dxa"/>
            <w:tcBorders>
              <w:top w:val="single" w:sz="4" w:space="0" w:color="auto"/>
              <w:left w:val="nil"/>
              <w:bottom w:val="single" w:sz="4" w:space="0" w:color="auto"/>
              <w:right w:val="single" w:sz="4" w:space="0" w:color="auto"/>
            </w:tcBorders>
            <w:shd w:val="clear" w:color="auto" w:fill="auto"/>
            <w:vAlign w:val="center"/>
          </w:tcPr>
          <w:p w:rsidR="007D5A75" w:rsidRPr="00980378" w:rsidRDefault="007D5A75" w:rsidP="007D5A75">
            <w:pPr>
              <w:jc w:val="center"/>
              <w:rPr>
                <w:rFonts w:ascii="Times New Roman" w:hAnsi="Times New Roman" w:cs="Times New Roman"/>
                <w:sz w:val="20"/>
                <w:szCs w:val="20"/>
              </w:rPr>
            </w:pPr>
            <w:r w:rsidRPr="00980378">
              <w:rPr>
                <w:rFonts w:ascii="Times New Roman" w:hAnsi="Times New Roman" w:cs="Times New Roman"/>
                <w:sz w:val="20"/>
                <w:szCs w:val="20"/>
              </w:rPr>
              <w:t>20,2%</w:t>
            </w:r>
          </w:p>
        </w:tc>
      </w:tr>
      <w:tr w:rsidR="00666962" w:rsidRPr="00980378" w:rsidTr="00A55E26">
        <w:trPr>
          <w:trHeight w:val="27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962" w:rsidRPr="00980378" w:rsidRDefault="00666962" w:rsidP="008A317E">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Прочие неналоговые доходы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-270,17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6962" w:rsidRPr="00980378" w:rsidRDefault="00666962" w:rsidP="00646FFA">
            <w:pPr>
              <w:jc w:val="center"/>
              <w:rPr>
                <w:rFonts w:ascii="Times New Roman" w:hAnsi="Times New Roman" w:cs="Times New Roman"/>
                <w:sz w:val="20"/>
                <w:szCs w:val="20"/>
              </w:rPr>
            </w:pPr>
            <w:r w:rsidRPr="00980378">
              <w:rPr>
                <w:rFonts w:ascii="Times New Roman" w:hAnsi="Times New Roman" w:cs="Times New Roman"/>
                <w:sz w:val="20"/>
                <w:szCs w:val="20"/>
              </w:rPr>
              <w:t>-0,3%</w:t>
            </w:r>
          </w:p>
        </w:tc>
      </w:tr>
    </w:tbl>
    <w:p w:rsidR="008E3471" w:rsidRPr="00980378" w:rsidRDefault="00FF65AB" w:rsidP="00F32353">
      <w:pPr>
        <w:ind w:firstLine="708"/>
        <w:rPr>
          <w:rFonts w:ascii="Times New Roman" w:eastAsia="Times New Roman" w:hAnsi="Times New Roman" w:cs="Times New Roman"/>
          <w:sz w:val="24"/>
          <w:szCs w:val="24"/>
          <w:lang w:eastAsia="ru-RU"/>
        </w:rPr>
      </w:pPr>
      <w:proofErr w:type="gramStart"/>
      <w:r w:rsidRPr="00980378">
        <w:rPr>
          <w:rFonts w:ascii="Times New Roman" w:hAnsi="Times New Roman" w:cs="Times New Roman"/>
          <w:sz w:val="24"/>
          <w:szCs w:val="24"/>
        </w:rPr>
        <w:t xml:space="preserve">В </w:t>
      </w:r>
      <w:r w:rsidR="0020455B" w:rsidRPr="00980378">
        <w:rPr>
          <w:rFonts w:ascii="Times New Roman" w:hAnsi="Times New Roman" w:cs="Times New Roman"/>
          <w:sz w:val="24"/>
          <w:szCs w:val="24"/>
        </w:rPr>
        <w:t xml:space="preserve">общем </w:t>
      </w:r>
      <w:r w:rsidR="00176BA7" w:rsidRPr="00980378">
        <w:rPr>
          <w:rFonts w:ascii="Times New Roman" w:hAnsi="Times New Roman" w:cs="Times New Roman"/>
          <w:sz w:val="24"/>
          <w:szCs w:val="24"/>
        </w:rPr>
        <w:t>объеме неналоговых доходов</w:t>
      </w:r>
      <w:r w:rsidR="00A845F8" w:rsidRPr="00980378">
        <w:rPr>
          <w:rFonts w:ascii="Times New Roman" w:hAnsi="Times New Roman" w:cs="Times New Roman"/>
          <w:sz w:val="24"/>
          <w:szCs w:val="24"/>
        </w:rPr>
        <w:t xml:space="preserve"> бюджета Нерюнгринского района за 20</w:t>
      </w:r>
      <w:r w:rsidR="00A41679" w:rsidRPr="00980378">
        <w:rPr>
          <w:rFonts w:ascii="Times New Roman" w:hAnsi="Times New Roman" w:cs="Times New Roman"/>
          <w:sz w:val="24"/>
          <w:szCs w:val="24"/>
        </w:rPr>
        <w:t>20</w:t>
      </w:r>
      <w:r w:rsidR="00A845F8" w:rsidRPr="00980378">
        <w:rPr>
          <w:rFonts w:ascii="Times New Roman" w:hAnsi="Times New Roman" w:cs="Times New Roman"/>
          <w:sz w:val="24"/>
          <w:szCs w:val="24"/>
        </w:rPr>
        <w:t xml:space="preserve"> год </w:t>
      </w:r>
      <w:r w:rsidR="008E3471" w:rsidRPr="00980378">
        <w:rPr>
          <w:rFonts w:ascii="Times New Roman" w:hAnsi="Times New Roman" w:cs="Times New Roman"/>
          <w:sz w:val="24"/>
          <w:szCs w:val="24"/>
        </w:rPr>
        <w:t xml:space="preserve">основной удельный вес составляют доходы, </w:t>
      </w:r>
      <w:r w:rsidR="007D5A75" w:rsidRPr="00980378">
        <w:rPr>
          <w:rFonts w:ascii="Times New Roman" w:eastAsia="Times New Roman" w:hAnsi="Times New Roman" w:cs="Times New Roman"/>
          <w:bCs/>
          <w:sz w:val="24"/>
          <w:szCs w:val="24"/>
          <w:lang w:eastAsia="ru-RU"/>
        </w:rPr>
        <w:t xml:space="preserve">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25,4%, доходы, </w:t>
      </w:r>
      <w:r w:rsidR="002C5374" w:rsidRPr="00980378">
        <w:rPr>
          <w:rFonts w:ascii="Times New Roman" w:eastAsia="Times New Roman" w:hAnsi="Times New Roman" w:cs="Times New Roman"/>
          <w:sz w:val="24"/>
          <w:szCs w:val="24"/>
          <w:lang w:eastAsia="ru-RU"/>
        </w:rPr>
        <w:t xml:space="preserve">получаемые в виде </w:t>
      </w:r>
      <w:r w:rsidR="001F42CC" w:rsidRPr="00980378">
        <w:rPr>
          <w:rFonts w:ascii="Times New Roman" w:eastAsia="Times New Roman" w:hAnsi="Times New Roman" w:cs="Times New Roman"/>
          <w:sz w:val="24"/>
          <w:szCs w:val="24"/>
          <w:lang w:eastAsia="ru-RU"/>
        </w:rPr>
        <w:t>п</w:t>
      </w:r>
      <w:r w:rsidR="001F42CC" w:rsidRPr="00980378">
        <w:rPr>
          <w:rFonts w:ascii="Times New Roman" w:eastAsia="Times New Roman" w:hAnsi="Times New Roman" w:cs="Times New Roman"/>
          <w:bCs/>
          <w:sz w:val="24"/>
          <w:szCs w:val="24"/>
          <w:lang w:eastAsia="ru-RU"/>
        </w:rPr>
        <w:t>латы за негативное воздействие на</w:t>
      </w:r>
      <w:proofErr w:type="gramEnd"/>
      <w:r w:rsidR="001F42CC" w:rsidRPr="00980378">
        <w:rPr>
          <w:rFonts w:ascii="Times New Roman" w:eastAsia="Times New Roman" w:hAnsi="Times New Roman" w:cs="Times New Roman"/>
          <w:bCs/>
          <w:sz w:val="24"/>
          <w:szCs w:val="24"/>
          <w:lang w:eastAsia="ru-RU"/>
        </w:rPr>
        <w:t xml:space="preserve"> окружающую среду – </w:t>
      </w:r>
      <w:r w:rsidR="007D5A75" w:rsidRPr="00980378">
        <w:rPr>
          <w:rFonts w:ascii="Times New Roman" w:eastAsia="Times New Roman" w:hAnsi="Times New Roman" w:cs="Times New Roman"/>
          <w:bCs/>
          <w:sz w:val="24"/>
          <w:szCs w:val="24"/>
          <w:lang w:eastAsia="ru-RU"/>
        </w:rPr>
        <w:t>17,6</w:t>
      </w:r>
      <w:r w:rsidR="001F42CC" w:rsidRPr="00980378">
        <w:rPr>
          <w:rFonts w:ascii="Times New Roman" w:eastAsia="Times New Roman" w:hAnsi="Times New Roman" w:cs="Times New Roman"/>
          <w:bCs/>
          <w:sz w:val="24"/>
          <w:szCs w:val="24"/>
          <w:lang w:eastAsia="ru-RU"/>
        </w:rPr>
        <w:t xml:space="preserve">%, доходов, денежных взысканий (штрафов) за нарушение законодательства  - </w:t>
      </w:r>
      <w:r w:rsidR="007D5A75" w:rsidRPr="00980378">
        <w:rPr>
          <w:rFonts w:ascii="Times New Roman" w:eastAsia="Times New Roman" w:hAnsi="Times New Roman" w:cs="Times New Roman"/>
          <w:bCs/>
          <w:sz w:val="24"/>
          <w:szCs w:val="24"/>
          <w:lang w:eastAsia="ru-RU"/>
        </w:rPr>
        <w:t>20,2</w:t>
      </w:r>
      <w:r w:rsidR="001F42CC" w:rsidRPr="00980378">
        <w:rPr>
          <w:rFonts w:ascii="Times New Roman" w:eastAsia="Times New Roman" w:hAnsi="Times New Roman" w:cs="Times New Roman"/>
          <w:bCs/>
          <w:sz w:val="24"/>
          <w:szCs w:val="24"/>
          <w:lang w:eastAsia="ru-RU"/>
        </w:rPr>
        <w:t xml:space="preserve">%, доходов от сдачи в аренду имущества, составляющего казну муниципальных районов (за исключением земельных участков) – </w:t>
      </w:r>
      <w:r w:rsidR="007D5A75" w:rsidRPr="00980378">
        <w:rPr>
          <w:rFonts w:ascii="Times New Roman" w:eastAsia="Times New Roman" w:hAnsi="Times New Roman" w:cs="Times New Roman"/>
          <w:bCs/>
          <w:sz w:val="24"/>
          <w:szCs w:val="24"/>
          <w:lang w:eastAsia="ru-RU"/>
        </w:rPr>
        <w:t>9,3</w:t>
      </w:r>
      <w:r w:rsidR="001F42CC" w:rsidRPr="00980378">
        <w:rPr>
          <w:rFonts w:ascii="Times New Roman" w:eastAsia="Times New Roman" w:hAnsi="Times New Roman" w:cs="Times New Roman"/>
          <w:bCs/>
          <w:sz w:val="24"/>
          <w:szCs w:val="24"/>
          <w:lang w:eastAsia="ru-RU"/>
        </w:rPr>
        <w:t>%.</w:t>
      </w:r>
    </w:p>
    <w:p w:rsidR="00961B97" w:rsidRPr="00980378" w:rsidRDefault="00961B97" w:rsidP="007524A1">
      <w:pPr>
        <w:ind w:firstLine="708"/>
        <w:jc w:val="left"/>
        <w:rPr>
          <w:rFonts w:ascii="Times New Roman" w:hAnsi="Times New Roman" w:cs="Times New Roman"/>
          <w:b/>
          <w:sz w:val="24"/>
          <w:szCs w:val="24"/>
        </w:rPr>
      </w:pPr>
    </w:p>
    <w:p w:rsidR="00A55E26" w:rsidRPr="00057BE4" w:rsidRDefault="00450F4F" w:rsidP="007524A1">
      <w:pPr>
        <w:ind w:firstLine="708"/>
        <w:jc w:val="left"/>
        <w:rPr>
          <w:noProof/>
          <w:lang w:eastAsia="ru-RU"/>
        </w:rPr>
      </w:pPr>
      <w:r w:rsidRPr="00980378">
        <w:rPr>
          <w:rFonts w:ascii="Times New Roman" w:hAnsi="Times New Roman" w:cs="Times New Roman"/>
          <w:b/>
          <w:sz w:val="24"/>
          <w:szCs w:val="24"/>
        </w:rPr>
        <w:t xml:space="preserve">Далее приведена диаграмма </w:t>
      </w:r>
      <w:r w:rsidR="00FE369A" w:rsidRPr="00980378">
        <w:rPr>
          <w:rFonts w:ascii="Times New Roman" w:hAnsi="Times New Roman" w:cs="Times New Roman"/>
          <w:b/>
          <w:sz w:val="24"/>
          <w:szCs w:val="24"/>
        </w:rPr>
        <w:t>поступления в бюджет Нерюнгринского района</w:t>
      </w:r>
      <w:r w:rsidR="007524A1" w:rsidRPr="00980378">
        <w:rPr>
          <w:rFonts w:ascii="Times New Roman" w:hAnsi="Times New Roman" w:cs="Times New Roman"/>
          <w:b/>
          <w:sz w:val="24"/>
          <w:szCs w:val="24"/>
        </w:rPr>
        <w:t xml:space="preserve"> </w:t>
      </w:r>
      <w:r w:rsidRPr="00980378">
        <w:rPr>
          <w:rFonts w:ascii="Times New Roman" w:hAnsi="Times New Roman" w:cs="Times New Roman"/>
          <w:b/>
          <w:sz w:val="24"/>
          <w:szCs w:val="24"/>
        </w:rPr>
        <w:t>неналоговых доходов</w:t>
      </w:r>
      <w:r w:rsidR="00FE369A" w:rsidRPr="00980378">
        <w:rPr>
          <w:rFonts w:ascii="Times New Roman" w:hAnsi="Times New Roman" w:cs="Times New Roman"/>
          <w:b/>
          <w:sz w:val="24"/>
          <w:szCs w:val="24"/>
        </w:rPr>
        <w:t xml:space="preserve"> за 20</w:t>
      </w:r>
      <w:r w:rsidR="00646FFA" w:rsidRPr="00980378">
        <w:rPr>
          <w:rFonts w:ascii="Times New Roman" w:hAnsi="Times New Roman" w:cs="Times New Roman"/>
          <w:b/>
          <w:sz w:val="24"/>
          <w:szCs w:val="24"/>
        </w:rPr>
        <w:t>20</w:t>
      </w:r>
      <w:r w:rsidR="00FE369A" w:rsidRPr="00980378">
        <w:rPr>
          <w:rFonts w:ascii="Times New Roman" w:hAnsi="Times New Roman" w:cs="Times New Roman"/>
          <w:b/>
          <w:sz w:val="24"/>
          <w:szCs w:val="24"/>
        </w:rPr>
        <w:t xml:space="preserve"> год</w:t>
      </w:r>
    </w:p>
    <w:p w:rsidR="005F09FF" w:rsidRPr="00057BE4" w:rsidRDefault="007D5A75" w:rsidP="003B568D">
      <w:pPr>
        <w:rPr>
          <w:rFonts w:ascii="Times New Roman" w:eastAsia="Times New Roman" w:hAnsi="Times New Roman" w:cs="Times New Roman"/>
          <w:b/>
          <w:sz w:val="28"/>
          <w:szCs w:val="28"/>
          <w:lang w:eastAsia="ru-RU"/>
        </w:rPr>
      </w:pPr>
      <w:r>
        <w:rPr>
          <w:noProof/>
          <w:lang w:eastAsia="ru-RU"/>
        </w:rPr>
        <w:lastRenderedPageBreak/>
        <w:drawing>
          <wp:inline distT="0" distB="0" distL="0" distR="0" wp14:anchorId="709E0F39" wp14:editId="7ABAEA33">
            <wp:extent cx="5972175" cy="7115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67FA" w:rsidRPr="00057BE4" w:rsidRDefault="008B4F43" w:rsidP="008769BF">
      <w:pPr>
        <w:ind w:firstLine="708"/>
        <w:rPr>
          <w:rFonts w:ascii="Times New Roman" w:hAnsi="Times New Roman"/>
          <w:b/>
          <w:sz w:val="28"/>
          <w:szCs w:val="28"/>
        </w:rPr>
      </w:pPr>
      <w:r w:rsidRPr="00057BE4">
        <w:rPr>
          <w:rFonts w:ascii="Times New Roman" w:eastAsia="Times New Roman" w:hAnsi="Times New Roman" w:cs="Times New Roman"/>
          <w:b/>
          <w:sz w:val="28"/>
          <w:szCs w:val="28"/>
          <w:lang w:eastAsia="ru-RU"/>
        </w:rPr>
        <w:t>5</w:t>
      </w:r>
      <w:r w:rsidR="002C67FA" w:rsidRPr="00057BE4">
        <w:rPr>
          <w:rFonts w:ascii="Times New Roman" w:eastAsia="Times New Roman" w:hAnsi="Times New Roman" w:cs="Times New Roman"/>
          <w:b/>
          <w:sz w:val="28"/>
          <w:szCs w:val="28"/>
          <w:lang w:eastAsia="ru-RU"/>
        </w:rPr>
        <w:t>.4.</w:t>
      </w:r>
      <w:r w:rsidR="002C67FA" w:rsidRPr="00057BE4">
        <w:rPr>
          <w:rFonts w:ascii="Times New Roman" w:hAnsi="Times New Roman"/>
          <w:b/>
          <w:sz w:val="28"/>
          <w:szCs w:val="28"/>
        </w:rPr>
        <w:t xml:space="preserve"> Анализ исполнения прогнозного плана (программы) приватизации </w:t>
      </w:r>
    </w:p>
    <w:p w:rsidR="002C67FA" w:rsidRPr="00980378" w:rsidRDefault="002C67FA" w:rsidP="002C67FA">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Доходы </w:t>
      </w:r>
      <w:r w:rsidR="003437B0" w:rsidRPr="00980378">
        <w:rPr>
          <w:rFonts w:ascii="Times New Roman" w:eastAsia="Times New Roman" w:hAnsi="Times New Roman" w:cs="Times New Roman"/>
          <w:bCs/>
          <w:sz w:val="24"/>
          <w:szCs w:val="24"/>
          <w:lang w:eastAsia="ru-RU"/>
        </w:rPr>
        <w:t>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80378">
        <w:rPr>
          <w:rFonts w:ascii="Times New Roman" w:hAnsi="Times New Roman" w:cs="Times New Roman"/>
          <w:sz w:val="24"/>
          <w:szCs w:val="24"/>
        </w:rPr>
        <w:t xml:space="preserve"> в общей структуре доходов за 20</w:t>
      </w:r>
      <w:r w:rsidR="0015478F"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составили </w:t>
      </w:r>
      <w:r w:rsidR="0015478F" w:rsidRPr="00980378">
        <w:rPr>
          <w:rFonts w:ascii="Times New Roman" w:hAnsi="Times New Roman" w:cs="Times New Roman"/>
          <w:sz w:val="24"/>
          <w:szCs w:val="24"/>
        </w:rPr>
        <w:t>5 777,8</w:t>
      </w:r>
      <w:r w:rsidR="003437B0" w:rsidRPr="00980378">
        <w:rPr>
          <w:rFonts w:ascii="Times New Roman" w:hAnsi="Times New Roman" w:cs="Times New Roman"/>
          <w:sz w:val="24"/>
          <w:szCs w:val="24"/>
        </w:rPr>
        <w:t xml:space="preserve"> тыс. рублей или </w:t>
      </w:r>
      <w:r w:rsidR="0015478F" w:rsidRPr="00980378">
        <w:rPr>
          <w:rFonts w:ascii="Times New Roman" w:hAnsi="Times New Roman" w:cs="Times New Roman"/>
          <w:sz w:val="24"/>
          <w:szCs w:val="24"/>
        </w:rPr>
        <w:t>6,2</w:t>
      </w:r>
      <w:r w:rsidRPr="00980378">
        <w:rPr>
          <w:rFonts w:ascii="Times New Roman" w:hAnsi="Times New Roman" w:cs="Times New Roman"/>
          <w:sz w:val="24"/>
          <w:szCs w:val="24"/>
        </w:rPr>
        <w:t>%.</w:t>
      </w:r>
    </w:p>
    <w:p w:rsidR="002C67FA" w:rsidRPr="00980378" w:rsidRDefault="002C67FA" w:rsidP="002C67FA">
      <w:pPr>
        <w:autoSpaceDE w:val="0"/>
        <w:autoSpaceDN w:val="0"/>
        <w:adjustRightInd w:val="0"/>
        <w:ind w:firstLine="720"/>
        <w:rPr>
          <w:rFonts w:ascii="Times New Roman" w:hAnsi="Times New Roman" w:cs="Times New Roman"/>
          <w:sz w:val="24"/>
          <w:szCs w:val="24"/>
        </w:rPr>
      </w:pPr>
      <w:r w:rsidRPr="00980378">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555FB5" w:rsidRPr="00980378" w:rsidRDefault="00555FB5" w:rsidP="002C67FA">
      <w:pPr>
        <w:autoSpaceDE w:val="0"/>
        <w:autoSpaceDN w:val="0"/>
        <w:adjustRightInd w:val="0"/>
        <w:ind w:firstLine="720"/>
        <w:rPr>
          <w:rFonts w:ascii="Times New Roman" w:hAnsi="Times New Roman" w:cs="Times New Roman"/>
          <w:sz w:val="24"/>
          <w:szCs w:val="24"/>
        </w:rPr>
      </w:pPr>
      <w:r w:rsidRPr="00980378">
        <w:rPr>
          <w:rFonts w:ascii="Times New Roman" w:hAnsi="Times New Roman" w:cs="Times New Roman"/>
          <w:sz w:val="24"/>
          <w:szCs w:val="24"/>
        </w:rPr>
        <w:t>Анализом исполнения прогнозного плана (программы) приватизации установлено следующее:</w:t>
      </w:r>
    </w:p>
    <w:p w:rsidR="002C67FA" w:rsidRPr="00980378" w:rsidRDefault="002C67FA" w:rsidP="002C67FA">
      <w:pPr>
        <w:ind w:firstLine="708"/>
        <w:rPr>
          <w:rFonts w:ascii="Times New Roman" w:hAnsi="Times New Roman"/>
          <w:sz w:val="24"/>
          <w:szCs w:val="24"/>
        </w:rPr>
      </w:pPr>
      <w:r w:rsidRPr="00980378">
        <w:rPr>
          <w:rFonts w:ascii="Times New Roman" w:hAnsi="Times New Roman"/>
          <w:sz w:val="24"/>
          <w:szCs w:val="24"/>
        </w:rPr>
        <w:lastRenderedPageBreak/>
        <w:t xml:space="preserve">Прогнозный план приватизации муниципального имущества утвержден решением Нерюнгринского районного Совета депутатов от </w:t>
      </w:r>
      <w:r w:rsidR="009801BC" w:rsidRPr="00980378">
        <w:rPr>
          <w:rFonts w:ascii="Times New Roman" w:hAnsi="Times New Roman"/>
          <w:sz w:val="24"/>
          <w:szCs w:val="24"/>
        </w:rPr>
        <w:t>2</w:t>
      </w:r>
      <w:r w:rsidR="00674088" w:rsidRPr="00980378">
        <w:rPr>
          <w:rFonts w:ascii="Times New Roman" w:hAnsi="Times New Roman"/>
          <w:sz w:val="24"/>
          <w:szCs w:val="24"/>
        </w:rPr>
        <w:t>1</w:t>
      </w:r>
      <w:r w:rsidRPr="00980378">
        <w:rPr>
          <w:rFonts w:ascii="Times New Roman" w:hAnsi="Times New Roman"/>
          <w:sz w:val="24"/>
          <w:szCs w:val="24"/>
        </w:rPr>
        <w:t>.</w:t>
      </w:r>
      <w:r w:rsidR="00674088" w:rsidRPr="00980378">
        <w:rPr>
          <w:rFonts w:ascii="Times New Roman" w:hAnsi="Times New Roman"/>
          <w:sz w:val="24"/>
          <w:szCs w:val="24"/>
        </w:rPr>
        <w:t>1</w:t>
      </w:r>
      <w:r w:rsidR="00390A54" w:rsidRPr="00980378">
        <w:rPr>
          <w:rFonts w:ascii="Times New Roman" w:hAnsi="Times New Roman"/>
          <w:sz w:val="24"/>
          <w:szCs w:val="24"/>
        </w:rPr>
        <w:t>1.</w:t>
      </w:r>
      <w:r w:rsidRPr="00980378">
        <w:rPr>
          <w:rFonts w:ascii="Times New Roman" w:hAnsi="Times New Roman"/>
          <w:sz w:val="24"/>
          <w:szCs w:val="24"/>
        </w:rPr>
        <w:t>201</w:t>
      </w:r>
      <w:r w:rsidR="00674088" w:rsidRPr="00980378">
        <w:rPr>
          <w:rFonts w:ascii="Times New Roman" w:hAnsi="Times New Roman"/>
          <w:sz w:val="24"/>
          <w:szCs w:val="24"/>
        </w:rPr>
        <w:t>8</w:t>
      </w:r>
      <w:r w:rsidRPr="00980378">
        <w:rPr>
          <w:rFonts w:ascii="Times New Roman" w:hAnsi="Times New Roman"/>
          <w:sz w:val="24"/>
          <w:szCs w:val="24"/>
        </w:rPr>
        <w:t xml:space="preserve"> № </w:t>
      </w:r>
      <w:r w:rsidR="00674088" w:rsidRPr="00980378">
        <w:rPr>
          <w:rFonts w:ascii="Times New Roman" w:hAnsi="Times New Roman"/>
          <w:sz w:val="24"/>
          <w:szCs w:val="24"/>
        </w:rPr>
        <w:t>12</w:t>
      </w:r>
      <w:r w:rsidRPr="00980378">
        <w:rPr>
          <w:rFonts w:ascii="Times New Roman" w:hAnsi="Times New Roman"/>
          <w:sz w:val="24"/>
          <w:szCs w:val="24"/>
        </w:rPr>
        <w:t>-</w:t>
      </w:r>
      <w:r w:rsidR="00674088" w:rsidRPr="00980378">
        <w:rPr>
          <w:rFonts w:ascii="Times New Roman" w:hAnsi="Times New Roman"/>
          <w:sz w:val="24"/>
          <w:szCs w:val="24"/>
        </w:rPr>
        <w:t>3</w:t>
      </w:r>
      <w:r w:rsidRPr="00980378">
        <w:rPr>
          <w:rFonts w:ascii="Times New Roman" w:hAnsi="Times New Roman"/>
          <w:sz w:val="24"/>
          <w:szCs w:val="24"/>
        </w:rPr>
        <w:t>.</w:t>
      </w:r>
    </w:p>
    <w:p w:rsidR="00674088" w:rsidRPr="00980378" w:rsidRDefault="00674088" w:rsidP="002C67FA">
      <w:pPr>
        <w:ind w:firstLine="708"/>
        <w:rPr>
          <w:rFonts w:ascii="Times New Roman" w:hAnsi="Times New Roman"/>
          <w:sz w:val="24"/>
          <w:szCs w:val="24"/>
        </w:rPr>
      </w:pPr>
      <w:r w:rsidRPr="00980378">
        <w:rPr>
          <w:rFonts w:ascii="Times New Roman" w:hAnsi="Times New Roman"/>
          <w:sz w:val="24"/>
          <w:szCs w:val="24"/>
        </w:rPr>
        <w:t xml:space="preserve">Изменения в Прогнозный план  </w:t>
      </w:r>
      <w:r w:rsidR="0024136F" w:rsidRPr="00980378">
        <w:rPr>
          <w:rFonts w:ascii="Times New Roman" w:hAnsi="Times New Roman" w:cs="Times New Roman"/>
          <w:sz w:val="24"/>
          <w:szCs w:val="24"/>
        </w:rPr>
        <w:t xml:space="preserve">(программу) </w:t>
      </w:r>
      <w:r w:rsidRPr="00980378">
        <w:rPr>
          <w:rFonts w:ascii="Times New Roman" w:hAnsi="Times New Roman"/>
          <w:sz w:val="24"/>
          <w:szCs w:val="24"/>
        </w:rPr>
        <w:t>внесены Решением Нерюнгринского районного Совета депутатов от 20.12.2018 № 5-4</w:t>
      </w:r>
      <w:r w:rsidR="00080BA2" w:rsidRPr="00980378">
        <w:rPr>
          <w:rFonts w:ascii="Times New Roman" w:hAnsi="Times New Roman"/>
          <w:sz w:val="24"/>
          <w:szCs w:val="24"/>
        </w:rPr>
        <w:t>, Решением Нерюнгринского районного Совета депутатов от 27.12.2019 № 9-11, Решением Нерюнгринского районного Совета депутатов от 24.09.2020 № 12-16</w:t>
      </w:r>
      <w:r w:rsidRPr="00980378">
        <w:rPr>
          <w:rFonts w:ascii="Times New Roman" w:hAnsi="Times New Roman"/>
          <w:sz w:val="24"/>
          <w:szCs w:val="24"/>
        </w:rPr>
        <w:t>.</w:t>
      </w:r>
    </w:p>
    <w:p w:rsidR="002C67FA" w:rsidRPr="00980378" w:rsidRDefault="002C67FA" w:rsidP="009801B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По данным, отчета о результатах приватизации муниципального имущества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в 20</w:t>
      </w:r>
      <w:r w:rsidR="0096768B"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году </w:t>
      </w:r>
      <w:r w:rsidR="00390A54" w:rsidRPr="00980378">
        <w:rPr>
          <w:rFonts w:ascii="Times New Roman" w:hAnsi="Times New Roman" w:cs="Times New Roman"/>
          <w:sz w:val="24"/>
          <w:szCs w:val="24"/>
        </w:rPr>
        <w:t>планировалось к приватизации</w:t>
      </w:r>
      <w:r w:rsidRPr="00980378">
        <w:rPr>
          <w:rFonts w:ascii="Times New Roman" w:hAnsi="Times New Roman" w:cs="Times New Roman"/>
          <w:sz w:val="24"/>
          <w:szCs w:val="24"/>
        </w:rPr>
        <w:t xml:space="preserve"> муниципально</w:t>
      </w:r>
      <w:r w:rsidR="00390A54" w:rsidRPr="00980378">
        <w:rPr>
          <w:rFonts w:ascii="Times New Roman" w:hAnsi="Times New Roman" w:cs="Times New Roman"/>
          <w:sz w:val="24"/>
          <w:szCs w:val="24"/>
        </w:rPr>
        <w:t>е</w:t>
      </w:r>
      <w:r w:rsidRPr="00980378">
        <w:rPr>
          <w:rFonts w:ascii="Times New Roman" w:hAnsi="Times New Roman" w:cs="Times New Roman"/>
          <w:sz w:val="24"/>
          <w:szCs w:val="24"/>
        </w:rPr>
        <w:t xml:space="preserve"> имуществ</w:t>
      </w:r>
      <w:r w:rsidR="00390A54" w:rsidRPr="00980378">
        <w:rPr>
          <w:rFonts w:ascii="Times New Roman" w:hAnsi="Times New Roman" w:cs="Times New Roman"/>
          <w:sz w:val="24"/>
          <w:szCs w:val="24"/>
        </w:rPr>
        <w:t>о</w:t>
      </w:r>
      <w:r w:rsidRPr="00980378">
        <w:rPr>
          <w:rFonts w:ascii="Times New Roman" w:hAnsi="Times New Roman" w:cs="Times New Roman"/>
          <w:sz w:val="24"/>
          <w:szCs w:val="24"/>
        </w:rPr>
        <w:t>:</w:t>
      </w:r>
    </w:p>
    <w:p w:rsidR="00C166A3" w:rsidRPr="00980378" w:rsidRDefault="00C166A3" w:rsidP="009801BC">
      <w:pPr>
        <w:ind w:firstLine="708"/>
        <w:rPr>
          <w:rFonts w:ascii="Times New Roman" w:hAnsi="Times New Roman" w:cs="Times New Roman"/>
          <w:sz w:val="24"/>
          <w:szCs w:val="24"/>
        </w:rPr>
      </w:pPr>
    </w:p>
    <w:tbl>
      <w:tblPr>
        <w:tblW w:w="10080" w:type="dxa"/>
        <w:tblInd w:w="93" w:type="dxa"/>
        <w:tblLayout w:type="fixed"/>
        <w:tblLook w:val="04A0" w:firstRow="1" w:lastRow="0" w:firstColumn="1" w:lastColumn="0" w:noHBand="0" w:noVBand="1"/>
      </w:tblPr>
      <w:tblGrid>
        <w:gridCol w:w="509"/>
        <w:gridCol w:w="2200"/>
        <w:gridCol w:w="1417"/>
        <w:gridCol w:w="2410"/>
        <w:gridCol w:w="1417"/>
        <w:gridCol w:w="1134"/>
        <w:gridCol w:w="993"/>
      </w:tblGrid>
      <w:tr w:rsidR="009801BC" w:rsidRPr="00980378" w:rsidTr="00AD1C72">
        <w:trPr>
          <w:trHeight w:val="912"/>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 xml:space="preserve">№ </w:t>
            </w:r>
            <w:proofErr w:type="gramStart"/>
            <w:r w:rsidRPr="00980378">
              <w:rPr>
                <w:rFonts w:ascii="Times New Roman" w:eastAsia="Times New Roman" w:hAnsi="Times New Roman"/>
                <w:b/>
                <w:bCs/>
                <w:color w:val="000000"/>
                <w:sz w:val="20"/>
                <w:szCs w:val="20"/>
                <w:lang w:eastAsia="ru-RU"/>
              </w:rPr>
              <w:t>п</w:t>
            </w:r>
            <w:proofErr w:type="gramEnd"/>
            <w:r w:rsidRPr="00980378">
              <w:rPr>
                <w:rFonts w:ascii="Times New Roman" w:eastAsia="Times New Roman" w:hAnsi="Times New Roman"/>
                <w:b/>
                <w:bCs/>
                <w:color w:val="000000"/>
                <w:sz w:val="20"/>
                <w:szCs w:val="20"/>
                <w:lang w:eastAsia="ru-RU"/>
              </w:rPr>
              <w:t>/п</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Наименование имущества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Место нахождения имущества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Индивидуализирующие имущество характеристики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Балансовая  стоимость (тыс. рублей)</w:t>
            </w:r>
          </w:p>
        </w:tc>
        <w:tc>
          <w:tcPr>
            <w:tcW w:w="1134" w:type="dxa"/>
            <w:tcBorders>
              <w:top w:val="single" w:sz="4" w:space="0" w:color="auto"/>
              <w:left w:val="nil"/>
              <w:bottom w:val="single" w:sz="4" w:space="0" w:color="auto"/>
              <w:right w:val="single" w:sz="4" w:space="0" w:color="auto"/>
            </w:tcBorders>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Примерный срок приватизации</w:t>
            </w:r>
          </w:p>
        </w:tc>
        <w:tc>
          <w:tcPr>
            <w:tcW w:w="993" w:type="dxa"/>
            <w:tcBorders>
              <w:top w:val="single" w:sz="4" w:space="0" w:color="auto"/>
              <w:left w:val="single" w:sz="4" w:space="0" w:color="auto"/>
              <w:bottom w:val="single" w:sz="4" w:space="0" w:color="auto"/>
              <w:right w:val="single" w:sz="4" w:space="0" w:color="auto"/>
            </w:tcBorders>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Способ приватизации</w:t>
            </w:r>
          </w:p>
        </w:tc>
      </w:tr>
      <w:tr w:rsidR="005D253F" w:rsidRPr="00980378" w:rsidTr="00F75E34">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5D253F" w:rsidRPr="00980378" w:rsidRDefault="005D253F">
            <w:pPr>
              <w:jc w:val="center"/>
              <w:rPr>
                <w:rFonts w:ascii="Times New Roman" w:eastAsia="Times New Roman" w:hAnsi="Times New Roman" w:cs="Times New Roman"/>
                <w:bCs/>
                <w:sz w:val="20"/>
                <w:szCs w:val="20"/>
              </w:rPr>
            </w:pPr>
            <w:r w:rsidRPr="00980378">
              <w:rPr>
                <w:rFonts w:ascii="Times New Roman" w:eastAsia="Times New Roman" w:hAnsi="Times New Roman" w:cs="Times New Roman"/>
                <w:bCs/>
                <w:sz w:val="20"/>
                <w:szCs w:val="20"/>
              </w:rPr>
              <w:t>1</w:t>
            </w:r>
          </w:p>
        </w:tc>
        <w:tc>
          <w:tcPr>
            <w:tcW w:w="2200" w:type="dxa"/>
            <w:tcBorders>
              <w:top w:val="nil"/>
              <w:left w:val="nil"/>
              <w:bottom w:val="single" w:sz="4" w:space="0" w:color="auto"/>
              <w:right w:val="single" w:sz="4" w:space="0" w:color="auto"/>
            </w:tcBorders>
            <w:shd w:val="clear" w:color="auto" w:fill="auto"/>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Легковой автомобиль</w:t>
            </w:r>
            <w:r w:rsidRPr="00980378">
              <w:rPr>
                <w:rFonts w:ascii="Calibri" w:eastAsia="Times New Roman" w:hAnsi="Calibri" w:cs="Times New Roman"/>
                <w:sz w:val="20"/>
                <w:szCs w:val="20"/>
              </w:rPr>
              <w:t xml:space="preserve"> </w:t>
            </w:r>
            <w:r w:rsidRPr="00980378">
              <w:rPr>
                <w:rFonts w:ascii="Times New Roman" w:eastAsia="Times New Roman" w:hAnsi="Times New Roman" w:cs="Times New Roman"/>
                <w:sz w:val="20"/>
                <w:szCs w:val="20"/>
              </w:rPr>
              <w:t>UAZ PATRIOT</w:t>
            </w:r>
          </w:p>
        </w:tc>
        <w:tc>
          <w:tcPr>
            <w:tcW w:w="1417" w:type="dxa"/>
            <w:tcBorders>
              <w:top w:val="nil"/>
              <w:left w:val="nil"/>
              <w:bottom w:val="single" w:sz="4" w:space="0" w:color="auto"/>
              <w:right w:val="single" w:sz="4" w:space="0" w:color="auto"/>
            </w:tcBorders>
            <w:shd w:val="clear" w:color="auto" w:fill="auto"/>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г. Нерюнгри</w:t>
            </w:r>
          </w:p>
        </w:tc>
        <w:tc>
          <w:tcPr>
            <w:tcW w:w="2410" w:type="dxa"/>
            <w:tcBorders>
              <w:top w:val="nil"/>
              <w:left w:val="nil"/>
              <w:bottom w:val="single" w:sz="4" w:space="0" w:color="auto"/>
              <w:right w:val="single" w:sz="4" w:space="0" w:color="auto"/>
            </w:tcBorders>
            <w:shd w:val="clear" w:color="auto" w:fill="auto"/>
            <w:vAlign w:val="center"/>
          </w:tcPr>
          <w:p w:rsidR="005D253F" w:rsidRPr="00980378" w:rsidRDefault="005D253F" w:rsidP="00AD1C72">
            <w:pPr>
              <w:ind w:left="-108"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 xml:space="preserve">идентификационный номер ХТТ31630070000503, модель № двигателя 40900R*63127050, шасси 31630070000503, государственный регистрационный знак </w:t>
            </w:r>
            <w:proofErr w:type="gramStart"/>
            <w:r w:rsidRPr="00980378">
              <w:rPr>
                <w:rFonts w:ascii="Times New Roman" w:eastAsia="Times New Roman" w:hAnsi="Times New Roman" w:cs="Times New Roman"/>
                <w:sz w:val="20"/>
                <w:szCs w:val="20"/>
              </w:rPr>
              <w:t>Р</w:t>
            </w:r>
            <w:proofErr w:type="gramEnd"/>
            <w:r w:rsidRPr="00980378">
              <w:rPr>
                <w:rFonts w:ascii="Times New Roman" w:eastAsia="Times New Roman" w:hAnsi="Times New Roman" w:cs="Times New Roman"/>
                <w:sz w:val="20"/>
                <w:szCs w:val="20"/>
              </w:rPr>
              <w:t xml:space="preserve"> 880 ЕВ 14</w:t>
            </w:r>
          </w:p>
        </w:tc>
        <w:tc>
          <w:tcPr>
            <w:tcW w:w="1417" w:type="dxa"/>
            <w:tcBorders>
              <w:top w:val="nil"/>
              <w:left w:val="nil"/>
              <w:bottom w:val="single" w:sz="4" w:space="0" w:color="auto"/>
              <w:right w:val="single" w:sz="4" w:space="0" w:color="auto"/>
            </w:tcBorders>
            <w:shd w:val="clear" w:color="auto" w:fill="auto"/>
            <w:noWrap/>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494,7</w:t>
            </w:r>
          </w:p>
        </w:tc>
        <w:tc>
          <w:tcPr>
            <w:tcW w:w="1134" w:type="dxa"/>
            <w:tcBorders>
              <w:top w:val="single" w:sz="4" w:space="0" w:color="auto"/>
              <w:left w:val="nil"/>
              <w:bottom w:val="single" w:sz="4" w:space="0" w:color="auto"/>
              <w:right w:val="single" w:sz="4" w:space="0" w:color="auto"/>
            </w:tcBorders>
            <w:vAlign w:val="center"/>
          </w:tcPr>
          <w:p w:rsidR="005D253F" w:rsidRPr="00980378" w:rsidRDefault="005D253F" w:rsidP="00080BA2">
            <w:pPr>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20</w:t>
            </w:r>
            <w:r w:rsidR="00080BA2" w:rsidRPr="00980378">
              <w:rPr>
                <w:rFonts w:ascii="Times New Roman" w:eastAsia="Times New Roman" w:hAnsi="Times New Roman" w:cs="Times New Roman"/>
                <w:sz w:val="20"/>
                <w:szCs w:val="20"/>
              </w:rPr>
              <w:t>20</w:t>
            </w:r>
            <w:r w:rsidRPr="00980378">
              <w:rPr>
                <w:rFonts w:ascii="Times New Roman" w:eastAsia="Times New Roman" w:hAnsi="Times New Roman" w:cs="Times New Roman"/>
                <w:sz w:val="20"/>
                <w:szCs w:val="20"/>
              </w:rPr>
              <w:t xml:space="preserve"> г.</w:t>
            </w:r>
          </w:p>
        </w:tc>
        <w:tc>
          <w:tcPr>
            <w:tcW w:w="993" w:type="dxa"/>
            <w:tcBorders>
              <w:top w:val="single" w:sz="4" w:space="0" w:color="auto"/>
              <w:left w:val="single" w:sz="4" w:space="0" w:color="auto"/>
              <w:bottom w:val="single" w:sz="4" w:space="0" w:color="auto"/>
              <w:right w:val="single" w:sz="4" w:space="0" w:color="auto"/>
            </w:tcBorders>
            <w:vAlign w:val="center"/>
          </w:tcPr>
          <w:p w:rsidR="005D253F" w:rsidRPr="00980378" w:rsidRDefault="005D253F">
            <w:pPr>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Аукцион</w:t>
            </w:r>
          </w:p>
        </w:tc>
      </w:tr>
      <w:tr w:rsidR="005D253F" w:rsidRPr="00980378" w:rsidTr="005D253F">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5D253F" w:rsidRPr="00980378" w:rsidRDefault="005D253F">
            <w:pPr>
              <w:jc w:val="center"/>
              <w:rPr>
                <w:rFonts w:ascii="Times New Roman" w:eastAsia="Times New Roman" w:hAnsi="Times New Roman" w:cs="Times New Roman"/>
                <w:bCs/>
                <w:sz w:val="20"/>
                <w:szCs w:val="20"/>
              </w:rPr>
            </w:pPr>
            <w:r w:rsidRPr="00980378">
              <w:rPr>
                <w:rFonts w:ascii="Times New Roman" w:eastAsia="Times New Roman" w:hAnsi="Times New Roman" w:cs="Times New Roman"/>
                <w:bCs/>
                <w:sz w:val="20"/>
                <w:szCs w:val="20"/>
              </w:rPr>
              <w:t>2</w:t>
            </w:r>
          </w:p>
        </w:tc>
        <w:tc>
          <w:tcPr>
            <w:tcW w:w="2200" w:type="dxa"/>
            <w:tcBorders>
              <w:top w:val="nil"/>
              <w:left w:val="nil"/>
              <w:bottom w:val="single" w:sz="4" w:space="0" w:color="auto"/>
              <w:right w:val="single" w:sz="4" w:space="0" w:color="auto"/>
            </w:tcBorders>
            <w:shd w:val="clear" w:color="auto" w:fill="auto"/>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Легковой автомобиль ГАЗ-3102</w:t>
            </w:r>
          </w:p>
        </w:tc>
        <w:tc>
          <w:tcPr>
            <w:tcW w:w="1417" w:type="dxa"/>
            <w:tcBorders>
              <w:top w:val="nil"/>
              <w:left w:val="nil"/>
              <w:bottom w:val="single" w:sz="4" w:space="0" w:color="auto"/>
              <w:right w:val="single" w:sz="4" w:space="0" w:color="auto"/>
            </w:tcBorders>
            <w:shd w:val="clear" w:color="auto" w:fill="auto"/>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г. Нерюнгри</w:t>
            </w:r>
          </w:p>
        </w:tc>
        <w:tc>
          <w:tcPr>
            <w:tcW w:w="2410" w:type="dxa"/>
            <w:tcBorders>
              <w:top w:val="nil"/>
              <w:left w:val="nil"/>
              <w:bottom w:val="single" w:sz="4" w:space="0" w:color="auto"/>
              <w:right w:val="single" w:sz="4" w:space="0" w:color="auto"/>
            </w:tcBorders>
            <w:shd w:val="clear" w:color="auto" w:fill="auto"/>
            <w:vAlign w:val="center"/>
          </w:tcPr>
          <w:p w:rsidR="005D253F" w:rsidRPr="00980378" w:rsidRDefault="005D253F" w:rsidP="00AD1C72">
            <w:pPr>
              <w:ind w:left="-108"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идентификационный номер Х9631020051271651, модель № двигателя *40620</w:t>
            </w:r>
            <w:r w:rsidRPr="00980378">
              <w:rPr>
                <w:rFonts w:ascii="Times New Roman" w:eastAsia="Times New Roman" w:hAnsi="Times New Roman" w:cs="Times New Roman"/>
                <w:sz w:val="20"/>
                <w:szCs w:val="20"/>
                <w:lang w:val="en-US"/>
              </w:rPr>
              <w:t>D</w:t>
            </w:r>
            <w:r w:rsidRPr="00980378">
              <w:rPr>
                <w:rFonts w:ascii="Times New Roman" w:eastAsia="Times New Roman" w:hAnsi="Times New Roman" w:cs="Times New Roman"/>
                <w:sz w:val="20"/>
                <w:szCs w:val="20"/>
              </w:rPr>
              <w:t>*53009/884*, кузов 31020050144810, государственный регистрационный знак</w:t>
            </w:r>
            <w:proofErr w:type="gramStart"/>
            <w:r w:rsidRPr="00980378">
              <w:rPr>
                <w:rFonts w:ascii="Times New Roman" w:eastAsia="Times New Roman" w:hAnsi="Times New Roman" w:cs="Times New Roman"/>
                <w:sz w:val="20"/>
                <w:szCs w:val="20"/>
              </w:rPr>
              <w:t xml:space="preserve"> В</w:t>
            </w:r>
            <w:proofErr w:type="gramEnd"/>
            <w:r w:rsidRPr="00980378">
              <w:rPr>
                <w:rFonts w:ascii="Times New Roman" w:eastAsia="Times New Roman" w:hAnsi="Times New Roman" w:cs="Times New Roman"/>
                <w:sz w:val="20"/>
                <w:szCs w:val="20"/>
              </w:rPr>
              <w:t xml:space="preserve"> 007 КА 14</w:t>
            </w:r>
          </w:p>
        </w:tc>
        <w:tc>
          <w:tcPr>
            <w:tcW w:w="1417" w:type="dxa"/>
            <w:tcBorders>
              <w:top w:val="nil"/>
              <w:left w:val="nil"/>
              <w:bottom w:val="single" w:sz="4" w:space="0" w:color="auto"/>
              <w:right w:val="single" w:sz="4" w:space="0" w:color="auto"/>
            </w:tcBorders>
            <w:shd w:val="clear" w:color="auto" w:fill="auto"/>
            <w:noWrap/>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316,3</w:t>
            </w:r>
          </w:p>
        </w:tc>
        <w:tc>
          <w:tcPr>
            <w:tcW w:w="1134" w:type="dxa"/>
            <w:tcBorders>
              <w:top w:val="single" w:sz="4" w:space="0" w:color="auto"/>
              <w:left w:val="nil"/>
              <w:bottom w:val="single" w:sz="4" w:space="0" w:color="auto"/>
              <w:right w:val="single" w:sz="4" w:space="0" w:color="auto"/>
            </w:tcBorders>
            <w:vAlign w:val="center"/>
          </w:tcPr>
          <w:p w:rsidR="005D253F" w:rsidRPr="00980378" w:rsidRDefault="00080BA2">
            <w:pPr>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2020 г.</w:t>
            </w:r>
          </w:p>
        </w:tc>
        <w:tc>
          <w:tcPr>
            <w:tcW w:w="993" w:type="dxa"/>
            <w:tcBorders>
              <w:top w:val="single" w:sz="4" w:space="0" w:color="auto"/>
              <w:left w:val="single" w:sz="4" w:space="0" w:color="auto"/>
              <w:bottom w:val="single" w:sz="4" w:space="0" w:color="auto"/>
              <w:right w:val="single" w:sz="4" w:space="0" w:color="auto"/>
            </w:tcBorders>
            <w:vAlign w:val="center"/>
          </w:tcPr>
          <w:p w:rsidR="005D253F" w:rsidRPr="00980378" w:rsidRDefault="005D253F">
            <w:pPr>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Аукцион</w:t>
            </w:r>
          </w:p>
        </w:tc>
      </w:tr>
      <w:tr w:rsidR="005D253F" w:rsidRPr="00980378" w:rsidTr="005D253F">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5D253F" w:rsidRPr="00980378" w:rsidRDefault="005D253F">
            <w:pPr>
              <w:jc w:val="center"/>
              <w:rPr>
                <w:rFonts w:ascii="Times New Roman" w:eastAsia="Times New Roman" w:hAnsi="Times New Roman" w:cs="Times New Roman"/>
                <w:bCs/>
                <w:sz w:val="20"/>
                <w:szCs w:val="20"/>
              </w:rPr>
            </w:pPr>
            <w:r w:rsidRPr="00980378">
              <w:rPr>
                <w:rFonts w:ascii="Times New Roman" w:eastAsia="Times New Roman" w:hAnsi="Times New Roman" w:cs="Times New Roman"/>
                <w:bCs/>
                <w:sz w:val="20"/>
                <w:szCs w:val="20"/>
              </w:rPr>
              <w:t>3</w:t>
            </w:r>
          </w:p>
        </w:tc>
        <w:tc>
          <w:tcPr>
            <w:tcW w:w="2200" w:type="dxa"/>
            <w:tcBorders>
              <w:top w:val="nil"/>
              <w:left w:val="nil"/>
              <w:bottom w:val="single" w:sz="4" w:space="0" w:color="auto"/>
              <w:right w:val="single" w:sz="4" w:space="0" w:color="auto"/>
            </w:tcBorders>
            <w:shd w:val="clear" w:color="auto" w:fill="auto"/>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Автобус на 6 мест ГАЗ-22171</w:t>
            </w:r>
          </w:p>
        </w:tc>
        <w:tc>
          <w:tcPr>
            <w:tcW w:w="1417" w:type="dxa"/>
            <w:tcBorders>
              <w:top w:val="single" w:sz="4" w:space="0" w:color="auto"/>
              <w:left w:val="nil"/>
              <w:bottom w:val="single" w:sz="4" w:space="0" w:color="auto"/>
              <w:right w:val="single" w:sz="4" w:space="0" w:color="auto"/>
            </w:tcBorders>
            <w:shd w:val="clear" w:color="auto" w:fill="auto"/>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г. Нерюнгри</w:t>
            </w:r>
          </w:p>
        </w:tc>
        <w:tc>
          <w:tcPr>
            <w:tcW w:w="2410" w:type="dxa"/>
            <w:tcBorders>
              <w:top w:val="single" w:sz="4" w:space="0" w:color="auto"/>
              <w:left w:val="nil"/>
              <w:bottom w:val="single" w:sz="4" w:space="0" w:color="auto"/>
              <w:right w:val="single" w:sz="4" w:space="0" w:color="auto"/>
            </w:tcBorders>
            <w:shd w:val="clear" w:color="auto" w:fill="auto"/>
            <w:vAlign w:val="center"/>
          </w:tcPr>
          <w:p w:rsidR="005D253F" w:rsidRPr="00980378" w:rsidRDefault="005D253F" w:rsidP="00AD1C72">
            <w:pPr>
              <w:ind w:left="-108"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идентификационный номер ХТН22171020039970, модель № двигателя *40630</w:t>
            </w:r>
            <w:r w:rsidRPr="00980378">
              <w:rPr>
                <w:rFonts w:ascii="Times New Roman" w:eastAsia="Times New Roman" w:hAnsi="Times New Roman" w:cs="Times New Roman"/>
                <w:sz w:val="20"/>
                <w:szCs w:val="20"/>
                <w:lang w:val="en-US"/>
              </w:rPr>
              <w:t>D</w:t>
            </w:r>
            <w:r w:rsidRPr="00980378">
              <w:rPr>
                <w:rFonts w:ascii="Times New Roman" w:eastAsia="Times New Roman" w:hAnsi="Times New Roman" w:cs="Times New Roman"/>
                <w:sz w:val="20"/>
                <w:szCs w:val="20"/>
              </w:rPr>
              <w:t>*13093141*, кузов 22170010057951, государственный регистрационный знак</w:t>
            </w:r>
            <w:proofErr w:type="gramStart"/>
            <w:r w:rsidRPr="00980378">
              <w:rPr>
                <w:rFonts w:ascii="Times New Roman" w:eastAsia="Times New Roman" w:hAnsi="Times New Roman" w:cs="Times New Roman"/>
                <w:sz w:val="20"/>
                <w:szCs w:val="20"/>
              </w:rPr>
              <w:t xml:space="preserve"> В</w:t>
            </w:r>
            <w:proofErr w:type="gramEnd"/>
            <w:r w:rsidRPr="00980378">
              <w:rPr>
                <w:rFonts w:ascii="Times New Roman" w:eastAsia="Times New Roman" w:hAnsi="Times New Roman" w:cs="Times New Roman"/>
                <w:sz w:val="20"/>
                <w:szCs w:val="20"/>
              </w:rPr>
              <w:t xml:space="preserve"> 006 КА 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D253F" w:rsidRPr="00980378" w:rsidRDefault="005D253F" w:rsidP="00AD1C72">
            <w:pPr>
              <w:ind w:left="-35" w:right="-108"/>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188,0</w:t>
            </w:r>
          </w:p>
        </w:tc>
        <w:tc>
          <w:tcPr>
            <w:tcW w:w="1134" w:type="dxa"/>
            <w:tcBorders>
              <w:top w:val="single" w:sz="4" w:space="0" w:color="auto"/>
              <w:left w:val="nil"/>
              <w:bottom w:val="single" w:sz="4" w:space="0" w:color="auto"/>
              <w:right w:val="single" w:sz="4" w:space="0" w:color="auto"/>
            </w:tcBorders>
            <w:vAlign w:val="center"/>
          </w:tcPr>
          <w:p w:rsidR="005D253F" w:rsidRPr="00980378" w:rsidRDefault="00080BA2" w:rsidP="00080BA2">
            <w:pPr>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2020 г.</w:t>
            </w:r>
          </w:p>
        </w:tc>
        <w:tc>
          <w:tcPr>
            <w:tcW w:w="993" w:type="dxa"/>
            <w:tcBorders>
              <w:top w:val="single" w:sz="4" w:space="0" w:color="auto"/>
              <w:left w:val="single" w:sz="4" w:space="0" w:color="auto"/>
              <w:bottom w:val="single" w:sz="4" w:space="0" w:color="auto"/>
              <w:right w:val="single" w:sz="4" w:space="0" w:color="auto"/>
            </w:tcBorders>
            <w:vAlign w:val="center"/>
          </w:tcPr>
          <w:p w:rsidR="005D253F" w:rsidRPr="00980378" w:rsidRDefault="005D253F">
            <w:pPr>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Аукцион</w:t>
            </w:r>
          </w:p>
        </w:tc>
      </w:tr>
      <w:tr w:rsidR="008A317E" w:rsidRPr="00980378" w:rsidTr="00EE6FDA">
        <w:trPr>
          <w:trHeight w:val="2380"/>
        </w:trPr>
        <w:tc>
          <w:tcPr>
            <w:tcW w:w="509" w:type="dxa"/>
            <w:tcBorders>
              <w:top w:val="nil"/>
              <w:left w:val="single" w:sz="4" w:space="0" w:color="auto"/>
              <w:bottom w:val="single" w:sz="4" w:space="0" w:color="auto"/>
              <w:right w:val="single" w:sz="4" w:space="0" w:color="auto"/>
            </w:tcBorders>
            <w:shd w:val="clear" w:color="auto" w:fill="auto"/>
            <w:noWrap/>
            <w:vAlign w:val="center"/>
          </w:tcPr>
          <w:p w:rsidR="008A317E" w:rsidRPr="00980378" w:rsidRDefault="008A317E">
            <w:pPr>
              <w:jc w:val="center"/>
              <w:rPr>
                <w:rFonts w:ascii="Times New Roman" w:hAnsi="Times New Roman" w:cs="Times New Roman"/>
                <w:sz w:val="20"/>
                <w:szCs w:val="20"/>
              </w:rPr>
            </w:pPr>
            <w:r w:rsidRPr="00980378">
              <w:rPr>
                <w:rFonts w:ascii="Times New Roman" w:hAnsi="Times New Roman" w:cs="Times New Roman"/>
                <w:sz w:val="20"/>
                <w:szCs w:val="20"/>
              </w:rPr>
              <w:t>4</w:t>
            </w:r>
          </w:p>
        </w:tc>
        <w:tc>
          <w:tcPr>
            <w:tcW w:w="2200" w:type="dxa"/>
            <w:tcBorders>
              <w:top w:val="nil"/>
              <w:left w:val="nil"/>
              <w:bottom w:val="single" w:sz="4" w:space="0" w:color="auto"/>
              <w:right w:val="single" w:sz="4" w:space="0" w:color="auto"/>
            </w:tcBorders>
            <w:shd w:val="clear" w:color="auto" w:fill="auto"/>
            <w:vAlign w:val="center"/>
          </w:tcPr>
          <w:p w:rsidR="008A317E" w:rsidRPr="00980378" w:rsidRDefault="008A317E" w:rsidP="00EE6FDA">
            <w:pPr>
              <w:spacing w:after="200" w:line="276" w:lineRule="auto"/>
              <w:ind w:left="-35" w:right="-108"/>
              <w:jc w:val="center"/>
              <w:rPr>
                <w:rFonts w:ascii="Times New Roman" w:hAnsi="Times New Roman" w:cs="Times New Roman"/>
                <w:sz w:val="20"/>
                <w:szCs w:val="20"/>
              </w:rPr>
            </w:pPr>
            <w:r w:rsidRPr="00980378">
              <w:rPr>
                <w:rFonts w:ascii="Times New Roman" w:hAnsi="Times New Roman" w:cs="Times New Roman"/>
                <w:sz w:val="20"/>
                <w:szCs w:val="20"/>
              </w:rPr>
              <w:t>Здание нежилое с земельным участком с кадастровым номером 14:19:208014:90</w:t>
            </w:r>
          </w:p>
        </w:tc>
        <w:tc>
          <w:tcPr>
            <w:tcW w:w="1417" w:type="dxa"/>
            <w:tcBorders>
              <w:top w:val="nil"/>
              <w:left w:val="nil"/>
              <w:bottom w:val="single" w:sz="4" w:space="0" w:color="auto"/>
              <w:right w:val="single" w:sz="4" w:space="0" w:color="auto"/>
            </w:tcBorders>
            <w:shd w:val="clear" w:color="auto" w:fill="auto"/>
            <w:vAlign w:val="center"/>
          </w:tcPr>
          <w:p w:rsidR="008A317E" w:rsidRPr="00980378" w:rsidRDefault="008A317E" w:rsidP="00EE6FDA">
            <w:pPr>
              <w:spacing w:after="200" w:line="276" w:lineRule="auto"/>
              <w:ind w:left="-35" w:right="-108"/>
              <w:jc w:val="center"/>
              <w:rPr>
                <w:rFonts w:ascii="Times New Roman" w:hAnsi="Times New Roman" w:cs="Times New Roman"/>
                <w:sz w:val="20"/>
                <w:szCs w:val="20"/>
              </w:rPr>
            </w:pPr>
            <w:r w:rsidRPr="00980378">
              <w:rPr>
                <w:rFonts w:ascii="Times New Roman" w:hAnsi="Times New Roman" w:cs="Times New Roman"/>
                <w:sz w:val="20"/>
                <w:szCs w:val="20"/>
              </w:rPr>
              <w:t xml:space="preserve">Нерюнгринский </w:t>
            </w:r>
            <w:proofErr w:type="spellStart"/>
            <w:r w:rsidRPr="00980378">
              <w:rPr>
                <w:rFonts w:ascii="Times New Roman" w:hAnsi="Times New Roman" w:cs="Times New Roman"/>
                <w:sz w:val="20"/>
                <w:szCs w:val="20"/>
              </w:rPr>
              <w:t>раойн</w:t>
            </w:r>
            <w:proofErr w:type="spellEnd"/>
            <w:r w:rsidRPr="00980378">
              <w:rPr>
                <w:rFonts w:ascii="Times New Roman" w:hAnsi="Times New Roman" w:cs="Times New Roman"/>
                <w:sz w:val="20"/>
                <w:szCs w:val="20"/>
              </w:rPr>
              <w:t xml:space="preserve">, п. Чульман, ул. </w:t>
            </w:r>
            <w:proofErr w:type="gramStart"/>
            <w:r w:rsidRPr="00980378">
              <w:rPr>
                <w:rFonts w:ascii="Times New Roman" w:hAnsi="Times New Roman" w:cs="Times New Roman"/>
                <w:sz w:val="20"/>
                <w:szCs w:val="20"/>
              </w:rPr>
              <w:t>Транспортная</w:t>
            </w:r>
            <w:proofErr w:type="gramEnd"/>
            <w:r w:rsidRPr="00980378">
              <w:rPr>
                <w:rFonts w:ascii="Times New Roman" w:hAnsi="Times New Roman" w:cs="Times New Roman"/>
                <w:sz w:val="20"/>
                <w:szCs w:val="20"/>
              </w:rPr>
              <w:t xml:space="preserve"> д.24</w:t>
            </w:r>
          </w:p>
        </w:tc>
        <w:tc>
          <w:tcPr>
            <w:tcW w:w="2410" w:type="dxa"/>
            <w:tcBorders>
              <w:top w:val="nil"/>
              <w:left w:val="nil"/>
              <w:bottom w:val="single" w:sz="4" w:space="0" w:color="auto"/>
              <w:right w:val="single" w:sz="4" w:space="0" w:color="auto"/>
            </w:tcBorders>
            <w:shd w:val="clear" w:color="auto" w:fill="auto"/>
            <w:vAlign w:val="center"/>
          </w:tcPr>
          <w:p w:rsidR="008A317E" w:rsidRPr="00980378" w:rsidRDefault="008A317E" w:rsidP="00EE6FDA">
            <w:pPr>
              <w:spacing w:after="200" w:line="276" w:lineRule="auto"/>
              <w:ind w:left="-108" w:right="-108"/>
              <w:jc w:val="center"/>
              <w:rPr>
                <w:rFonts w:ascii="Times New Roman" w:hAnsi="Times New Roman" w:cs="Times New Roman"/>
                <w:sz w:val="20"/>
                <w:szCs w:val="20"/>
              </w:rPr>
            </w:pPr>
            <w:r w:rsidRPr="00980378">
              <w:rPr>
                <w:rFonts w:ascii="Times New Roman" w:hAnsi="Times New Roman" w:cs="Times New Roman"/>
                <w:sz w:val="20"/>
                <w:szCs w:val="20"/>
              </w:rPr>
              <w:t>2-этажное, 1974 года постройки, общая площадь здания 982,4 кв.м, площадь земельного участка – 5888,0 кв.м.</w:t>
            </w:r>
          </w:p>
        </w:tc>
        <w:tc>
          <w:tcPr>
            <w:tcW w:w="1417" w:type="dxa"/>
            <w:tcBorders>
              <w:top w:val="nil"/>
              <w:left w:val="nil"/>
              <w:bottom w:val="single" w:sz="4" w:space="0" w:color="auto"/>
              <w:right w:val="single" w:sz="4" w:space="0" w:color="auto"/>
            </w:tcBorders>
            <w:shd w:val="clear" w:color="auto" w:fill="auto"/>
            <w:noWrap/>
            <w:vAlign w:val="center"/>
          </w:tcPr>
          <w:p w:rsidR="008A317E" w:rsidRPr="00980378" w:rsidRDefault="008A317E" w:rsidP="00EE6FDA">
            <w:pPr>
              <w:spacing w:after="200" w:line="276" w:lineRule="auto"/>
              <w:ind w:left="-108" w:right="-108"/>
              <w:jc w:val="center"/>
              <w:rPr>
                <w:rFonts w:ascii="Times New Roman" w:hAnsi="Times New Roman" w:cs="Times New Roman"/>
                <w:sz w:val="20"/>
                <w:szCs w:val="20"/>
              </w:rPr>
            </w:pPr>
            <w:r w:rsidRPr="00980378">
              <w:rPr>
                <w:rFonts w:ascii="Times New Roman" w:hAnsi="Times New Roman" w:cs="Times New Roman"/>
                <w:sz w:val="20"/>
                <w:szCs w:val="20"/>
              </w:rPr>
              <w:t>Балансовая стоимость здания -17064,15, кадастровая стоимость земельного участка – 6459,0</w:t>
            </w:r>
            <w:r w:rsidR="0096768B" w:rsidRPr="00980378">
              <w:rPr>
                <w:rFonts w:ascii="Times New Roman" w:hAnsi="Times New Roman" w:cs="Times New Roman"/>
                <w:sz w:val="20"/>
                <w:szCs w:val="20"/>
              </w:rPr>
              <w:t xml:space="preserve"> тыс. руб.</w:t>
            </w:r>
          </w:p>
        </w:tc>
        <w:tc>
          <w:tcPr>
            <w:tcW w:w="1134" w:type="dxa"/>
            <w:tcBorders>
              <w:top w:val="single" w:sz="4" w:space="0" w:color="auto"/>
              <w:left w:val="nil"/>
              <w:bottom w:val="single" w:sz="4" w:space="0" w:color="auto"/>
              <w:right w:val="single" w:sz="4" w:space="0" w:color="auto"/>
            </w:tcBorders>
            <w:vAlign w:val="center"/>
          </w:tcPr>
          <w:p w:rsidR="008A317E" w:rsidRPr="00980378" w:rsidRDefault="00080BA2" w:rsidP="00EE6FDA">
            <w:pPr>
              <w:spacing w:after="200" w:line="276" w:lineRule="auto"/>
              <w:jc w:val="center"/>
              <w:rPr>
                <w:rFonts w:ascii="Times New Roman" w:hAnsi="Times New Roman" w:cs="Times New Roman"/>
                <w:sz w:val="20"/>
                <w:szCs w:val="20"/>
              </w:rPr>
            </w:pPr>
            <w:r w:rsidRPr="00980378">
              <w:rPr>
                <w:rFonts w:ascii="Times New Roman" w:eastAsia="Times New Roman" w:hAnsi="Times New Roman" w:cs="Times New Roman"/>
                <w:sz w:val="20"/>
                <w:szCs w:val="20"/>
              </w:rPr>
              <w:t>2020 г.</w:t>
            </w:r>
          </w:p>
        </w:tc>
        <w:tc>
          <w:tcPr>
            <w:tcW w:w="993" w:type="dxa"/>
            <w:tcBorders>
              <w:top w:val="single" w:sz="4" w:space="0" w:color="auto"/>
              <w:left w:val="single" w:sz="4" w:space="0" w:color="auto"/>
              <w:bottom w:val="single" w:sz="4" w:space="0" w:color="auto"/>
              <w:right w:val="single" w:sz="4" w:space="0" w:color="auto"/>
            </w:tcBorders>
            <w:vAlign w:val="center"/>
          </w:tcPr>
          <w:p w:rsidR="008A317E" w:rsidRPr="00980378" w:rsidRDefault="008A317E" w:rsidP="00EE6FDA">
            <w:pPr>
              <w:spacing w:after="200" w:line="276" w:lineRule="auto"/>
              <w:jc w:val="center"/>
              <w:rPr>
                <w:rFonts w:ascii="Times New Roman" w:hAnsi="Times New Roman" w:cs="Times New Roman"/>
                <w:sz w:val="20"/>
                <w:szCs w:val="20"/>
              </w:rPr>
            </w:pPr>
            <w:r w:rsidRPr="00980378">
              <w:rPr>
                <w:rFonts w:ascii="Times New Roman" w:hAnsi="Times New Roman" w:cs="Times New Roman"/>
                <w:sz w:val="20"/>
                <w:szCs w:val="20"/>
              </w:rPr>
              <w:t>Аукцион</w:t>
            </w:r>
          </w:p>
        </w:tc>
      </w:tr>
      <w:tr w:rsidR="0096768B" w:rsidRPr="00980378" w:rsidTr="00EE6FDA">
        <w:trPr>
          <w:trHeight w:val="204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68B" w:rsidRPr="00980378" w:rsidRDefault="0096768B">
            <w:pPr>
              <w:jc w:val="center"/>
              <w:rPr>
                <w:rFonts w:ascii="Times New Roman" w:hAnsi="Times New Roman" w:cs="Times New Roman"/>
                <w:sz w:val="20"/>
                <w:szCs w:val="20"/>
              </w:rPr>
            </w:pPr>
            <w:r w:rsidRPr="00980378">
              <w:rPr>
                <w:rFonts w:ascii="Times New Roman" w:hAnsi="Times New Roman" w:cs="Times New Roman"/>
                <w:sz w:val="20"/>
                <w:szCs w:val="20"/>
              </w:rPr>
              <w:t>5</w:t>
            </w:r>
          </w:p>
        </w:tc>
        <w:tc>
          <w:tcPr>
            <w:tcW w:w="2200" w:type="dxa"/>
            <w:tcBorders>
              <w:top w:val="single" w:sz="4" w:space="0" w:color="auto"/>
              <w:left w:val="nil"/>
              <w:bottom w:val="single" w:sz="4" w:space="0" w:color="auto"/>
              <w:right w:val="single" w:sz="4" w:space="0" w:color="auto"/>
            </w:tcBorders>
            <w:shd w:val="clear" w:color="auto" w:fill="auto"/>
            <w:vAlign w:val="center"/>
          </w:tcPr>
          <w:p w:rsidR="0096768B" w:rsidRPr="00980378" w:rsidRDefault="0096768B" w:rsidP="00EE6FDA">
            <w:pPr>
              <w:spacing w:after="200" w:line="276" w:lineRule="auto"/>
              <w:ind w:left="-35" w:right="-108"/>
              <w:jc w:val="center"/>
              <w:rPr>
                <w:rFonts w:ascii="Times New Roman" w:hAnsi="Times New Roman" w:cs="Times New Roman"/>
                <w:sz w:val="20"/>
                <w:szCs w:val="20"/>
              </w:rPr>
            </w:pPr>
            <w:r w:rsidRPr="00980378">
              <w:rPr>
                <w:rFonts w:ascii="Times New Roman" w:hAnsi="Times New Roman" w:cs="Times New Roman"/>
                <w:color w:val="000000"/>
                <w:sz w:val="20"/>
                <w:szCs w:val="20"/>
              </w:rPr>
              <w:t>Здание нежилое, с назначение: здание</w:t>
            </w:r>
            <w:r w:rsidRPr="00980378">
              <w:rPr>
                <w:rFonts w:ascii="Times New Roman" w:hAnsi="Times New Roman" w:cs="Times New Roman"/>
                <w:sz w:val="20"/>
                <w:szCs w:val="20"/>
              </w:rPr>
              <w:t xml:space="preserve"> нежилое с кадастровым номером 14:19:102008:160 с земельным участком с кадастровым номером 14:19:102008:45</w:t>
            </w:r>
          </w:p>
        </w:tc>
        <w:tc>
          <w:tcPr>
            <w:tcW w:w="1417" w:type="dxa"/>
            <w:tcBorders>
              <w:top w:val="single" w:sz="4" w:space="0" w:color="auto"/>
              <w:left w:val="nil"/>
              <w:bottom w:val="single" w:sz="4" w:space="0" w:color="auto"/>
              <w:right w:val="single" w:sz="4" w:space="0" w:color="auto"/>
            </w:tcBorders>
            <w:shd w:val="clear" w:color="auto" w:fill="auto"/>
            <w:vAlign w:val="center"/>
          </w:tcPr>
          <w:p w:rsidR="0096768B" w:rsidRPr="00980378" w:rsidRDefault="0096768B" w:rsidP="00EE6FDA">
            <w:pPr>
              <w:spacing w:after="200" w:line="276" w:lineRule="auto"/>
              <w:ind w:left="-35" w:right="-108"/>
              <w:jc w:val="center"/>
              <w:rPr>
                <w:rFonts w:ascii="Times New Roman" w:hAnsi="Times New Roman" w:cs="Times New Roman"/>
                <w:sz w:val="20"/>
                <w:szCs w:val="20"/>
              </w:rPr>
            </w:pPr>
            <w:r w:rsidRPr="00980378">
              <w:rPr>
                <w:rFonts w:ascii="Times New Roman" w:hAnsi="Times New Roman" w:cs="Times New Roman"/>
                <w:sz w:val="20"/>
                <w:szCs w:val="20"/>
              </w:rPr>
              <w:t xml:space="preserve">РС (Я), Нерюнгринский район, г. Нерюнгри, ул. </w:t>
            </w:r>
            <w:proofErr w:type="gramStart"/>
            <w:r w:rsidRPr="00980378">
              <w:rPr>
                <w:rFonts w:ascii="Times New Roman" w:hAnsi="Times New Roman" w:cs="Times New Roman"/>
                <w:sz w:val="20"/>
                <w:szCs w:val="20"/>
              </w:rPr>
              <w:t>Южно-Якутская</w:t>
            </w:r>
            <w:proofErr w:type="gramEnd"/>
            <w:r w:rsidRPr="00980378">
              <w:rPr>
                <w:rFonts w:ascii="Times New Roman" w:hAnsi="Times New Roman" w:cs="Times New Roman"/>
                <w:sz w:val="20"/>
                <w:szCs w:val="20"/>
              </w:rPr>
              <w:t>, д. 6, корп. 1</w:t>
            </w:r>
            <w:r w:rsidRPr="00980378">
              <w:rPr>
                <w:rFonts w:ascii="Times New Roman" w:hAnsi="Times New Roman" w:cs="Times New Roman"/>
                <w:color w:val="000000"/>
                <w:sz w:val="20"/>
                <w:szCs w:val="20"/>
              </w:rPr>
              <w:t>.</w:t>
            </w:r>
          </w:p>
        </w:tc>
        <w:tc>
          <w:tcPr>
            <w:tcW w:w="2410" w:type="dxa"/>
            <w:tcBorders>
              <w:top w:val="single" w:sz="4" w:space="0" w:color="auto"/>
              <w:left w:val="nil"/>
              <w:bottom w:val="single" w:sz="4" w:space="0" w:color="auto"/>
              <w:right w:val="single" w:sz="4" w:space="0" w:color="auto"/>
            </w:tcBorders>
            <w:shd w:val="clear" w:color="auto" w:fill="auto"/>
            <w:vAlign w:val="center"/>
          </w:tcPr>
          <w:p w:rsidR="0096768B" w:rsidRPr="00980378" w:rsidRDefault="0096768B" w:rsidP="00EE6FDA">
            <w:pPr>
              <w:spacing w:after="200" w:line="276" w:lineRule="auto"/>
              <w:ind w:left="-35" w:right="-108"/>
              <w:jc w:val="center"/>
              <w:rPr>
                <w:rFonts w:ascii="Times New Roman" w:hAnsi="Times New Roman" w:cs="Times New Roman"/>
                <w:sz w:val="20"/>
                <w:szCs w:val="20"/>
              </w:rPr>
            </w:pPr>
            <w:r w:rsidRPr="00980378">
              <w:rPr>
                <w:rFonts w:ascii="Times New Roman" w:hAnsi="Times New Roman" w:cs="Times New Roman"/>
                <w:color w:val="000000"/>
                <w:sz w:val="20"/>
                <w:szCs w:val="20"/>
              </w:rPr>
              <w:t xml:space="preserve">Здание </w:t>
            </w:r>
            <w:r w:rsidRPr="00980378">
              <w:rPr>
                <w:rFonts w:ascii="Times New Roman" w:hAnsi="Times New Roman" w:cs="Times New Roman"/>
                <w:sz w:val="20"/>
                <w:szCs w:val="20"/>
              </w:rPr>
              <w:t>2-этажное, 1984 года постройки, общая площадь здания 747,9 кв. м., площадь земельного участка – 872 кв. 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6768B" w:rsidRPr="00980378" w:rsidRDefault="0096768B" w:rsidP="00EE6FDA">
            <w:pPr>
              <w:spacing w:after="200" w:line="276" w:lineRule="auto"/>
              <w:ind w:left="-108" w:right="-108"/>
              <w:jc w:val="center"/>
              <w:rPr>
                <w:rFonts w:ascii="Times New Roman" w:hAnsi="Times New Roman" w:cs="Times New Roman"/>
                <w:sz w:val="20"/>
                <w:szCs w:val="20"/>
              </w:rPr>
            </w:pPr>
            <w:r w:rsidRPr="00980378">
              <w:rPr>
                <w:rFonts w:ascii="Times New Roman" w:hAnsi="Times New Roman" w:cs="Times New Roman"/>
                <w:sz w:val="20"/>
                <w:szCs w:val="20"/>
              </w:rPr>
              <w:t>Балансовая стоимость здания -9195,7 кадастровая стоимость земельного участка – 313,1 тыс. руб.</w:t>
            </w:r>
          </w:p>
        </w:tc>
        <w:tc>
          <w:tcPr>
            <w:tcW w:w="1134" w:type="dxa"/>
            <w:tcBorders>
              <w:top w:val="single" w:sz="4" w:space="0" w:color="auto"/>
              <w:left w:val="nil"/>
              <w:bottom w:val="single" w:sz="4" w:space="0" w:color="auto"/>
              <w:right w:val="single" w:sz="4" w:space="0" w:color="auto"/>
            </w:tcBorders>
            <w:vAlign w:val="center"/>
          </w:tcPr>
          <w:p w:rsidR="0096768B" w:rsidRPr="00980378" w:rsidRDefault="0096768B" w:rsidP="00EE6FDA">
            <w:pPr>
              <w:spacing w:after="200" w:line="276" w:lineRule="auto"/>
              <w:jc w:val="center"/>
              <w:rPr>
                <w:rFonts w:ascii="Times New Roman" w:eastAsia="Times New Roman" w:hAnsi="Times New Roman" w:cs="Times New Roman"/>
                <w:sz w:val="20"/>
                <w:szCs w:val="20"/>
              </w:rPr>
            </w:pPr>
            <w:r w:rsidRPr="00980378">
              <w:rPr>
                <w:rFonts w:ascii="Times New Roman" w:eastAsia="Times New Roman" w:hAnsi="Times New Roman" w:cs="Times New Roman"/>
                <w:sz w:val="20"/>
                <w:szCs w:val="20"/>
              </w:rPr>
              <w:t>2020 г.</w:t>
            </w:r>
          </w:p>
        </w:tc>
        <w:tc>
          <w:tcPr>
            <w:tcW w:w="993" w:type="dxa"/>
            <w:tcBorders>
              <w:top w:val="single" w:sz="4" w:space="0" w:color="auto"/>
              <w:left w:val="single" w:sz="4" w:space="0" w:color="auto"/>
              <w:bottom w:val="single" w:sz="4" w:space="0" w:color="auto"/>
              <w:right w:val="single" w:sz="4" w:space="0" w:color="auto"/>
            </w:tcBorders>
            <w:vAlign w:val="center"/>
          </w:tcPr>
          <w:p w:rsidR="0096768B" w:rsidRPr="00980378" w:rsidRDefault="0096768B" w:rsidP="00EE6FDA">
            <w:pPr>
              <w:spacing w:after="200" w:line="276" w:lineRule="auto"/>
              <w:jc w:val="center"/>
              <w:rPr>
                <w:rFonts w:ascii="Times New Roman" w:hAnsi="Times New Roman" w:cs="Times New Roman"/>
                <w:sz w:val="20"/>
                <w:szCs w:val="20"/>
              </w:rPr>
            </w:pPr>
            <w:r w:rsidRPr="00980378">
              <w:rPr>
                <w:rFonts w:ascii="Times New Roman" w:hAnsi="Times New Roman" w:cs="Times New Roman"/>
                <w:sz w:val="20"/>
                <w:szCs w:val="20"/>
              </w:rPr>
              <w:t>Аукцион</w:t>
            </w:r>
          </w:p>
        </w:tc>
      </w:tr>
      <w:tr w:rsidR="009801BC" w:rsidRPr="00980378" w:rsidTr="009801BC">
        <w:trPr>
          <w:trHeight w:val="288"/>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980378" w:rsidRDefault="009801BC" w:rsidP="002B42AE">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980378" w:rsidRDefault="0096768B" w:rsidP="005B7302">
            <w:pPr>
              <w:jc w:val="center"/>
              <w:rPr>
                <w:rFonts w:ascii="Times New Roman" w:eastAsia="Times New Roman" w:hAnsi="Times New Roman"/>
                <w:b/>
                <w:bCs/>
                <w:color w:val="000000"/>
                <w:sz w:val="20"/>
                <w:szCs w:val="20"/>
                <w:lang w:eastAsia="ru-RU"/>
              </w:rPr>
            </w:pPr>
            <w:r w:rsidRPr="00980378">
              <w:rPr>
                <w:rFonts w:ascii="Times New Roman" w:eastAsia="Times New Roman" w:hAnsi="Times New Roman"/>
                <w:b/>
                <w:bCs/>
                <w:color w:val="000000"/>
                <w:sz w:val="20"/>
                <w:szCs w:val="20"/>
                <w:lang w:eastAsia="ru-RU"/>
              </w:rPr>
              <w:t>3</w:t>
            </w:r>
            <w:r w:rsidR="003A45CC" w:rsidRPr="00980378">
              <w:rPr>
                <w:rFonts w:ascii="Times New Roman" w:eastAsia="Times New Roman" w:hAnsi="Times New Roman"/>
                <w:b/>
                <w:bCs/>
                <w:color w:val="000000"/>
                <w:sz w:val="20"/>
                <w:szCs w:val="20"/>
                <w:lang w:eastAsia="ru-RU"/>
              </w:rPr>
              <w:t>4</w:t>
            </w:r>
            <w:r w:rsidRPr="00980378">
              <w:rPr>
                <w:rFonts w:ascii="Times New Roman" w:eastAsia="Times New Roman" w:hAnsi="Times New Roman"/>
                <w:b/>
                <w:bCs/>
                <w:color w:val="000000"/>
                <w:sz w:val="20"/>
                <w:szCs w:val="20"/>
                <w:lang w:eastAsia="ru-RU"/>
              </w:rPr>
              <w:t> </w:t>
            </w:r>
            <w:r w:rsidR="005B7302" w:rsidRPr="00980378">
              <w:rPr>
                <w:rFonts w:ascii="Times New Roman" w:eastAsia="Times New Roman" w:hAnsi="Times New Roman"/>
                <w:b/>
                <w:bCs/>
                <w:color w:val="000000"/>
                <w:sz w:val="20"/>
                <w:szCs w:val="20"/>
                <w:lang w:eastAsia="ru-RU"/>
              </w:rPr>
              <w:t>030</w:t>
            </w:r>
            <w:r w:rsidRPr="00980378">
              <w:rPr>
                <w:rFonts w:ascii="Times New Roman" w:eastAsia="Times New Roman" w:hAnsi="Times New Roman"/>
                <w:b/>
                <w:bCs/>
                <w:color w:val="000000"/>
                <w:sz w:val="20"/>
                <w:szCs w:val="20"/>
                <w:lang w:eastAsia="ru-RU"/>
              </w:rPr>
              <w:t>,</w:t>
            </w:r>
            <w:r w:rsidR="005B7302" w:rsidRPr="00980378">
              <w:rPr>
                <w:rFonts w:ascii="Times New Roman" w:eastAsia="Times New Roman" w:hAnsi="Times New Roman"/>
                <w:b/>
                <w:bCs/>
                <w:color w:val="000000"/>
                <w:sz w:val="20"/>
                <w:szCs w:val="20"/>
                <w:lang w:eastAsia="ru-RU"/>
              </w:rPr>
              <w:t>9</w:t>
            </w:r>
            <w:r w:rsidRPr="00980378">
              <w:rPr>
                <w:rFonts w:ascii="Times New Roman" w:eastAsia="Times New Roman" w:hAnsi="Times New Roman"/>
                <w:b/>
                <w:bCs/>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9801BC" w:rsidRPr="00980378" w:rsidRDefault="009801BC" w:rsidP="00390A54">
            <w:pPr>
              <w:jc w:val="center"/>
              <w:rPr>
                <w:rFonts w:ascii="Times New Roman" w:eastAsia="Times New Roman" w:hAnsi="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801BC" w:rsidRPr="00980378" w:rsidRDefault="009801BC" w:rsidP="00390A54">
            <w:pPr>
              <w:jc w:val="center"/>
              <w:rPr>
                <w:rFonts w:ascii="Times New Roman" w:eastAsia="Times New Roman" w:hAnsi="Times New Roman"/>
                <w:b/>
                <w:bCs/>
                <w:color w:val="000000"/>
                <w:sz w:val="20"/>
                <w:szCs w:val="20"/>
                <w:lang w:eastAsia="ru-RU"/>
              </w:rPr>
            </w:pPr>
          </w:p>
        </w:tc>
      </w:tr>
    </w:tbl>
    <w:p w:rsidR="002C67FA" w:rsidRPr="00980378" w:rsidRDefault="002C67FA" w:rsidP="002C67FA">
      <w:pPr>
        <w:shd w:val="clear" w:color="auto" w:fill="FFFFFF"/>
        <w:rPr>
          <w:rFonts w:ascii="Times New Roman" w:hAnsi="Times New Roman"/>
          <w:sz w:val="24"/>
          <w:szCs w:val="24"/>
        </w:rPr>
      </w:pPr>
    </w:p>
    <w:p w:rsidR="00390A54" w:rsidRPr="00980378" w:rsidRDefault="002C67FA" w:rsidP="00390A54">
      <w:pPr>
        <w:shd w:val="clear" w:color="auto" w:fill="FFFFFF"/>
        <w:rPr>
          <w:rFonts w:ascii="Times New Roman" w:hAnsi="Times New Roman" w:cs="Times New Roman"/>
          <w:color w:val="000000"/>
          <w:sz w:val="24"/>
          <w:szCs w:val="24"/>
          <w:lang w:eastAsia="ru-RU" w:bidi="ru-RU"/>
        </w:rPr>
      </w:pPr>
      <w:r w:rsidRPr="00980378">
        <w:rPr>
          <w:rFonts w:ascii="Times New Roman" w:hAnsi="Times New Roman"/>
          <w:sz w:val="24"/>
          <w:szCs w:val="24"/>
        </w:rPr>
        <w:lastRenderedPageBreak/>
        <w:tab/>
        <w:t>Приватизация муниципального имущества, перечисленного в таблице</w:t>
      </w:r>
      <w:r w:rsidR="0096768B" w:rsidRPr="00980378">
        <w:rPr>
          <w:rFonts w:ascii="Times New Roman" w:hAnsi="Times New Roman"/>
          <w:sz w:val="24"/>
          <w:szCs w:val="24"/>
        </w:rPr>
        <w:t>,</w:t>
      </w:r>
      <w:r w:rsidRPr="00980378">
        <w:rPr>
          <w:rFonts w:ascii="Times New Roman" w:hAnsi="Times New Roman"/>
          <w:sz w:val="24"/>
          <w:szCs w:val="24"/>
        </w:rPr>
        <w:t xml:space="preserve"> </w:t>
      </w:r>
      <w:r w:rsidR="009801BC" w:rsidRPr="00980378">
        <w:rPr>
          <w:rFonts w:ascii="Times New Roman" w:hAnsi="Times New Roman"/>
          <w:sz w:val="24"/>
          <w:szCs w:val="24"/>
        </w:rPr>
        <w:t>проведена</w:t>
      </w:r>
      <w:r w:rsidR="000E0F6B" w:rsidRPr="00980378">
        <w:rPr>
          <w:rFonts w:ascii="Times New Roman" w:hAnsi="Times New Roman"/>
          <w:sz w:val="24"/>
          <w:szCs w:val="24"/>
        </w:rPr>
        <w:t xml:space="preserve"> на </w:t>
      </w:r>
      <w:r w:rsidR="000E0F6B" w:rsidRPr="00980378">
        <w:rPr>
          <w:rFonts w:ascii="Times New Roman" w:hAnsi="Times New Roman" w:cs="Times New Roman"/>
          <w:color w:val="000000"/>
          <w:sz w:val="24"/>
          <w:szCs w:val="24"/>
          <w:lang w:eastAsia="ru-RU" w:bidi="ru-RU"/>
        </w:rPr>
        <w:t xml:space="preserve">общую сумму </w:t>
      </w:r>
      <w:r w:rsidR="000E0F6B" w:rsidRPr="00980378">
        <w:rPr>
          <w:rFonts w:ascii="Times New Roman" w:hAnsi="Times New Roman" w:cs="Times New Roman"/>
          <w:b/>
          <w:color w:val="000000"/>
          <w:sz w:val="24"/>
          <w:szCs w:val="24"/>
          <w:lang w:eastAsia="ru-RU" w:bidi="ru-RU"/>
        </w:rPr>
        <w:t>5 720,989</w:t>
      </w:r>
      <w:r w:rsidR="000E0F6B" w:rsidRPr="00980378">
        <w:rPr>
          <w:rFonts w:ascii="Times New Roman" w:hAnsi="Times New Roman" w:cs="Times New Roman"/>
          <w:color w:val="000000"/>
          <w:sz w:val="24"/>
          <w:szCs w:val="24"/>
          <w:lang w:eastAsia="ru-RU" w:bidi="ru-RU"/>
        </w:rPr>
        <w:t xml:space="preserve"> тыс. рублей.</w:t>
      </w:r>
      <w:r w:rsidR="00390A54" w:rsidRPr="00980378">
        <w:rPr>
          <w:rFonts w:ascii="Times New Roman" w:hAnsi="Times New Roman" w:cs="Times New Roman"/>
          <w:color w:val="000000"/>
          <w:sz w:val="24"/>
          <w:szCs w:val="24"/>
          <w:lang w:eastAsia="ru-RU" w:bidi="ru-RU"/>
        </w:rPr>
        <w:t xml:space="preserve"> </w:t>
      </w:r>
      <w:r w:rsidR="000E0F6B" w:rsidRPr="00980378">
        <w:rPr>
          <w:rFonts w:ascii="Times New Roman" w:hAnsi="Times New Roman" w:cs="Times New Roman"/>
          <w:color w:val="000000"/>
          <w:sz w:val="24"/>
          <w:szCs w:val="24"/>
          <w:lang w:eastAsia="ru-RU" w:bidi="ru-RU"/>
        </w:rPr>
        <w:t>Необходимо отметить, что согласно отчет</w:t>
      </w:r>
      <w:r w:rsidR="00C06A70" w:rsidRPr="00980378">
        <w:rPr>
          <w:rFonts w:ascii="Times New Roman" w:hAnsi="Times New Roman" w:cs="Times New Roman"/>
          <w:color w:val="000000"/>
          <w:sz w:val="24"/>
          <w:szCs w:val="24"/>
          <w:lang w:eastAsia="ru-RU" w:bidi="ru-RU"/>
        </w:rPr>
        <w:t>ам</w:t>
      </w:r>
      <w:r w:rsidR="000E0F6B" w:rsidRPr="00980378">
        <w:rPr>
          <w:rFonts w:ascii="Times New Roman" w:hAnsi="Times New Roman" w:cs="Times New Roman"/>
          <w:color w:val="000000"/>
          <w:sz w:val="24"/>
          <w:szCs w:val="24"/>
          <w:lang w:eastAsia="ru-RU" w:bidi="ru-RU"/>
        </w:rPr>
        <w:t xml:space="preserve"> об оценке</w:t>
      </w:r>
      <w:r w:rsidR="00C06A70" w:rsidRPr="00980378">
        <w:rPr>
          <w:rFonts w:ascii="Times New Roman" w:hAnsi="Times New Roman" w:cs="Times New Roman"/>
          <w:color w:val="000000"/>
          <w:sz w:val="24"/>
          <w:szCs w:val="24"/>
          <w:lang w:eastAsia="ru-RU" w:bidi="ru-RU"/>
        </w:rPr>
        <w:t xml:space="preserve"> рыночная </w:t>
      </w:r>
      <w:r w:rsidR="000E0F6B" w:rsidRPr="00980378">
        <w:rPr>
          <w:rFonts w:ascii="Times New Roman" w:hAnsi="Times New Roman" w:cs="Times New Roman"/>
          <w:color w:val="000000"/>
          <w:sz w:val="24"/>
          <w:szCs w:val="24"/>
          <w:lang w:eastAsia="ru-RU" w:bidi="ru-RU"/>
        </w:rPr>
        <w:t xml:space="preserve"> </w:t>
      </w:r>
      <w:r w:rsidR="00C06A70" w:rsidRPr="00980378">
        <w:rPr>
          <w:rFonts w:ascii="Times New Roman" w:hAnsi="Times New Roman" w:cs="Times New Roman"/>
          <w:color w:val="000000"/>
          <w:sz w:val="24"/>
          <w:szCs w:val="24"/>
          <w:lang w:eastAsia="ru-RU" w:bidi="ru-RU"/>
        </w:rPr>
        <w:t xml:space="preserve">стоимость имущества составила </w:t>
      </w:r>
      <w:r w:rsidR="00C06A70" w:rsidRPr="00980378">
        <w:rPr>
          <w:rFonts w:ascii="Times New Roman" w:hAnsi="Times New Roman" w:cs="Times New Roman"/>
          <w:b/>
          <w:color w:val="000000"/>
          <w:sz w:val="24"/>
          <w:szCs w:val="24"/>
          <w:lang w:eastAsia="ru-RU" w:bidi="ru-RU"/>
        </w:rPr>
        <w:t>39 962,4</w:t>
      </w:r>
      <w:r w:rsidR="00C06A70" w:rsidRPr="00980378">
        <w:rPr>
          <w:rFonts w:ascii="Times New Roman" w:hAnsi="Times New Roman" w:cs="Times New Roman"/>
          <w:color w:val="000000"/>
          <w:sz w:val="24"/>
          <w:szCs w:val="24"/>
          <w:lang w:eastAsia="ru-RU" w:bidi="ru-RU"/>
        </w:rPr>
        <w:t xml:space="preserve"> тыс. рублей.</w:t>
      </w:r>
    </w:p>
    <w:p w:rsidR="00FF3787" w:rsidRPr="00980378" w:rsidRDefault="00FF3787" w:rsidP="00FF3787">
      <w:pPr>
        <w:shd w:val="clear" w:color="auto" w:fill="FFFFFF"/>
        <w:ind w:firstLine="709"/>
        <w:rPr>
          <w:rFonts w:ascii="Times New Roman" w:hAnsi="Times New Roman" w:cs="Times New Roman"/>
          <w:sz w:val="24"/>
          <w:szCs w:val="24"/>
        </w:rPr>
      </w:pPr>
      <w:r w:rsidRPr="00980378">
        <w:rPr>
          <w:rFonts w:ascii="Times New Roman" w:hAnsi="Times New Roman" w:cs="Times New Roman"/>
          <w:color w:val="000000"/>
          <w:sz w:val="24"/>
          <w:szCs w:val="24"/>
          <w:lang w:eastAsia="ru-RU" w:bidi="ru-RU"/>
        </w:rPr>
        <w:t>Прогнозный план приватизации</w:t>
      </w:r>
      <w:r w:rsidR="000D356F" w:rsidRPr="00980378">
        <w:rPr>
          <w:rFonts w:ascii="Times New Roman" w:hAnsi="Times New Roman" w:cs="Times New Roman"/>
          <w:color w:val="000000"/>
          <w:sz w:val="24"/>
          <w:szCs w:val="24"/>
          <w:lang w:eastAsia="ru-RU" w:bidi="ru-RU"/>
        </w:rPr>
        <w:t xml:space="preserve"> </w:t>
      </w:r>
      <w:r w:rsidRPr="00980378">
        <w:rPr>
          <w:rFonts w:ascii="Times New Roman" w:hAnsi="Times New Roman" w:cs="Times New Roman"/>
          <w:color w:val="000000"/>
          <w:sz w:val="24"/>
          <w:szCs w:val="24"/>
          <w:lang w:eastAsia="ru-RU" w:bidi="ru-RU"/>
        </w:rPr>
        <w:t>исполнен на 100%.</w:t>
      </w:r>
    </w:p>
    <w:p w:rsidR="002C67FA" w:rsidRPr="00980378" w:rsidRDefault="002C67FA" w:rsidP="00C166A3">
      <w:pPr>
        <w:shd w:val="clear" w:color="auto" w:fill="FFFFFF"/>
        <w:rPr>
          <w:rFonts w:ascii="Times New Roman" w:hAnsi="Times New Roman"/>
          <w:sz w:val="24"/>
          <w:szCs w:val="24"/>
        </w:rPr>
      </w:pPr>
      <w:r w:rsidRPr="00980378">
        <w:rPr>
          <w:rFonts w:ascii="Times New Roman" w:hAnsi="Times New Roman"/>
          <w:sz w:val="24"/>
          <w:szCs w:val="24"/>
        </w:rPr>
        <w:tab/>
        <w:t xml:space="preserve">Прогнозный план (программа) приватизации муниципального имущества МО </w:t>
      </w:r>
      <w:r w:rsidR="00F11F71" w:rsidRPr="00980378">
        <w:rPr>
          <w:rFonts w:ascii="Times New Roman" w:hAnsi="Times New Roman"/>
          <w:sz w:val="24"/>
          <w:szCs w:val="24"/>
        </w:rPr>
        <w:t>«</w:t>
      </w:r>
      <w:r w:rsidRPr="00980378">
        <w:rPr>
          <w:rFonts w:ascii="Times New Roman" w:hAnsi="Times New Roman"/>
          <w:sz w:val="24"/>
          <w:szCs w:val="24"/>
        </w:rPr>
        <w:t>Нерюнгринский район</w:t>
      </w:r>
      <w:r w:rsidR="00F11F71" w:rsidRPr="00980378">
        <w:rPr>
          <w:rFonts w:ascii="Times New Roman" w:hAnsi="Times New Roman"/>
          <w:sz w:val="24"/>
          <w:szCs w:val="24"/>
        </w:rPr>
        <w:t>»</w:t>
      </w:r>
      <w:r w:rsidRPr="00980378">
        <w:rPr>
          <w:rFonts w:ascii="Times New Roman" w:hAnsi="Times New Roman"/>
          <w:sz w:val="24"/>
          <w:szCs w:val="24"/>
        </w:rPr>
        <w:t xml:space="preserve"> направлен не на пополнение доходной части бюджета, а на оптимизацию структуры муниципального имущества муниципального образования </w:t>
      </w:r>
      <w:r w:rsidR="00F11F71" w:rsidRPr="00980378">
        <w:rPr>
          <w:rFonts w:ascii="Times New Roman" w:hAnsi="Times New Roman"/>
          <w:sz w:val="24"/>
          <w:szCs w:val="24"/>
        </w:rPr>
        <w:t>«</w:t>
      </w:r>
      <w:r w:rsidRPr="00980378">
        <w:rPr>
          <w:rFonts w:ascii="Times New Roman" w:hAnsi="Times New Roman"/>
          <w:sz w:val="24"/>
          <w:szCs w:val="24"/>
        </w:rPr>
        <w:t>Нерюнгринский район</w:t>
      </w:r>
      <w:r w:rsidR="00F11F71" w:rsidRPr="00980378">
        <w:rPr>
          <w:rFonts w:ascii="Times New Roman" w:hAnsi="Times New Roman"/>
          <w:sz w:val="24"/>
          <w:szCs w:val="24"/>
        </w:rPr>
        <w:t>»</w:t>
      </w:r>
      <w:r w:rsidRPr="00980378">
        <w:rPr>
          <w:rFonts w:ascii="Times New Roman" w:hAnsi="Times New Roman"/>
          <w:sz w:val="24"/>
          <w:szCs w:val="24"/>
        </w:rPr>
        <w:t xml:space="preserve">. </w:t>
      </w:r>
    </w:p>
    <w:p w:rsidR="00E02A98" w:rsidRPr="00980378" w:rsidRDefault="00E02A98" w:rsidP="00E02A98">
      <w:pPr>
        <w:rPr>
          <w:rFonts w:ascii="Times New Roman" w:hAnsi="Times New Roman" w:cs="Times New Roman"/>
          <w:sz w:val="24"/>
          <w:szCs w:val="24"/>
        </w:rPr>
      </w:pPr>
    </w:p>
    <w:p w:rsidR="00233902" w:rsidRPr="00980378" w:rsidRDefault="008B4F43" w:rsidP="00FC406A">
      <w:pPr>
        <w:ind w:firstLine="708"/>
        <w:rPr>
          <w:rFonts w:ascii="Times New Roman" w:hAnsi="Times New Roman" w:cs="Times New Roman"/>
          <w:b/>
          <w:sz w:val="28"/>
          <w:szCs w:val="28"/>
        </w:rPr>
      </w:pPr>
      <w:r w:rsidRPr="00980378">
        <w:rPr>
          <w:rFonts w:ascii="Times New Roman" w:hAnsi="Times New Roman" w:cs="Times New Roman"/>
          <w:b/>
          <w:sz w:val="28"/>
          <w:szCs w:val="28"/>
        </w:rPr>
        <w:t>5</w:t>
      </w:r>
      <w:r w:rsidR="00233902" w:rsidRPr="00980378">
        <w:rPr>
          <w:rFonts w:ascii="Times New Roman" w:hAnsi="Times New Roman" w:cs="Times New Roman"/>
          <w:b/>
          <w:sz w:val="28"/>
          <w:szCs w:val="28"/>
        </w:rPr>
        <w:t>.</w:t>
      </w:r>
      <w:r w:rsidR="002C67FA" w:rsidRPr="00980378">
        <w:rPr>
          <w:rFonts w:ascii="Times New Roman" w:hAnsi="Times New Roman" w:cs="Times New Roman"/>
          <w:b/>
          <w:sz w:val="28"/>
          <w:szCs w:val="28"/>
        </w:rPr>
        <w:t>5</w:t>
      </w:r>
      <w:r w:rsidR="00233902" w:rsidRPr="00980378">
        <w:rPr>
          <w:rFonts w:ascii="Times New Roman" w:hAnsi="Times New Roman" w:cs="Times New Roman"/>
          <w:b/>
          <w:sz w:val="28"/>
          <w:szCs w:val="28"/>
        </w:rPr>
        <w:t>. Анализ основных показателей исполнения доходной части бюджета М</w:t>
      </w:r>
      <w:r w:rsidR="00223312" w:rsidRPr="00980378">
        <w:rPr>
          <w:rFonts w:ascii="Times New Roman" w:hAnsi="Times New Roman" w:cs="Times New Roman"/>
          <w:b/>
          <w:sz w:val="28"/>
          <w:szCs w:val="28"/>
        </w:rPr>
        <w:t xml:space="preserve">О </w:t>
      </w:r>
      <w:r w:rsidR="00F11F71" w:rsidRPr="00980378">
        <w:rPr>
          <w:rFonts w:ascii="Times New Roman" w:hAnsi="Times New Roman" w:cs="Times New Roman"/>
          <w:b/>
          <w:sz w:val="28"/>
          <w:szCs w:val="28"/>
        </w:rPr>
        <w:t>«</w:t>
      </w:r>
      <w:r w:rsidR="00223312" w:rsidRPr="00980378">
        <w:rPr>
          <w:rFonts w:ascii="Times New Roman" w:hAnsi="Times New Roman" w:cs="Times New Roman"/>
          <w:b/>
          <w:sz w:val="28"/>
          <w:szCs w:val="28"/>
        </w:rPr>
        <w:t>Нерюнгринский район</w:t>
      </w:r>
      <w:r w:rsidR="00F11F71" w:rsidRPr="00980378">
        <w:rPr>
          <w:rFonts w:ascii="Times New Roman" w:hAnsi="Times New Roman" w:cs="Times New Roman"/>
          <w:b/>
          <w:sz w:val="28"/>
          <w:szCs w:val="28"/>
        </w:rPr>
        <w:t>»</w:t>
      </w:r>
      <w:r w:rsidR="00223312" w:rsidRPr="00980378">
        <w:rPr>
          <w:rFonts w:ascii="Times New Roman" w:hAnsi="Times New Roman" w:cs="Times New Roman"/>
          <w:b/>
          <w:sz w:val="28"/>
          <w:szCs w:val="28"/>
        </w:rPr>
        <w:t xml:space="preserve"> за 201</w:t>
      </w:r>
      <w:r w:rsidR="00755B1E" w:rsidRPr="00980378">
        <w:rPr>
          <w:rFonts w:ascii="Times New Roman" w:hAnsi="Times New Roman" w:cs="Times New Roman"/>
          <w:b/>
          <w:sz w:val="28"/>
          <w:szCs w:val="28"/>
        </w:rPr>
        <w:t>9</w:t>
      </w:r>
      <w:r w:rsidR="00223312" w:rsidRPr="00980378">
        <w:rPr>
          <w:rFonts w:ascii="Times New Roman" w:hAnsi="Times New Roman" w:cs="Times New Roman"/>
          <w:b/>
          <w:sz w:val="28"/>
          <w:szCs w:val="28"/>
        </w:rPr>
        <w:t xml:space="preserve"> </w:t>
      </w:r>
      <w:r w:rsidR="00233902" w:rsidRPr="00980378">
        <w:rPr>
          <w:rFonts w:ascii="Times New Roman" w:hAnsi="Times New Roman" w:cs="Times New Roman"/>
          <w:b/>
          <w:sz w:val="28"/>
          <w:szCs w:val="28"/>
        </w:rPr>
        <w:t>– 20</w:t>
      </w:r>
      <w:r w:rsidR="00755B1E" w:rsidRPr="00980378">
        <w:rPr>
          <w:rFonts w:ascii="Times New Roman" w:hAnsi="Times New Roman" w:cs="Times New Roman"/>
          <w:b/>
          <w:sz w:val="28"/>
          <w:szCs w:val="28"/>
        </w:rPr>
        <w:t>20</w:t>
      </w:r>
      <w:r w:rsidR="00233902" w:rsidRPr="00980378">
        <w:rPr>
          <w:rFonts w:ascii="Times New Roman" w:hAnsi="Times New Roman" w:cs="Times New Roman"/>
          <w:b/>
          <w:sz w:val="28"/>
          <w:szCs w:val="28"/>
        </w:rPr>
        <w:t xml:space="preserve"> гг.</w:t>
      </w:r>
    </w:p>
    <w:p w:rsidR="000D285F" w:rsidRPr="00980378" w:rsidRDefault="000D285F" w:rsidP="00B85D2F">
      <w:pPr>
        <w:jc w:val="center"/>
        <w:rPr>
          <w:rFonts w:ascii="Times New Roman" w:hAnsi="Times New Roman" w:cs="Times New Roman"/>
          <w:sz w:val="24"/>
          <w:szCs w:val="24"/>
        </w:rPr>
      </w:pPr>
    </w:p>
    <w:p w:rsidR="00B85D2F" w:rsidRPr="00980378" w:rsidRDefault="00B85D2F" w:rsidP="00263400">
      <w:pPr>
        <w:ind w:firstLine="708"/>
        <w:rPr>
          <w:rFonts w:ascii="Times New Roman" w:hAnsi="Times New Roman" w:cs="Times New Roman"/>
          <w:sz w:val="24"/>
          <w:szCs w:val="24"/>
        </w:rPr>
      </w:pPr>
      <w:r w:rsidRPr="00980378">
        <w:rPr>
          <w:rFonts w:ascii="Times New Roman" w:hAnsi="Times New Roman" w:cs="Times New Roman"/>
          <w:sz w:val="24"/>
          <w:szCs w:val="24"/>
        </w:rPr>
        <w:t xml:space="preserve">Сравнительный анализ основных показателей исполнения </w:t>
      </w:r>
      <w:r w:rsidR="00E041C3" w:rsidRPr="00980378">
        <w:rPr>
          <w:rFonts w:ascii="Times New Roman" w:hAnsi="Times New Roman" w:cs="Times New Roman"/>
          <w:sz w:val="24"/>
          <w:szCs w:val="24"/>
        </w:rPr>
        <w:t xml:space="preserve">доходной части </w:t>
      </w:r>
      <w:r w:rsidRPr="00980378">
        <w:rPr>
          <w:rFonts w:ascii="Times New Roman" w:hAnsi="Times New Roman" w:cs="Times New Roman"/>
          <w:sz w:val="24"/>
          <w:szCs w:val="24"/>
        </w:rPr>
        <w:t>бюджета</w:t>
      </w:r>
      <w:r w:rsidR="00263400">
        <w:rPr>
          <w:rFonts w:ascii="Times New Roman" w:hAnsi="Times New Roman" w:cs="Times New Roman"/>
          <w:sz w:val="24"/>
          <w:szCs w:val="24"/>
        </w:rPr>
        <w:t xml:space="preserve"> </w:t>
      </w:r>
      <w:r w:rsidRPr="00980378">
        <w:rPr>
          <w:rFonts w:ascii="Times New Roman" w:hAnsi="Times New Roman" w:cs="Times New Roman"/>
          <w:sz w:val="24"/>
          <w:szCs w:val="24"/>
        </w:rPr>
        <w:t xml:space="preserve">МО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за 201</w:t>
      </w:r>
      <w:r w:rsidR="00755B1E" w:rsidRPr="00980378">
        <w:rPr>
          <w:rFonts w:ascii="Times New Roman" w:hAnsi="Times New Roman" w:cs="Times New Roman"/>
          <w:sz w:val="24"/>
          <w:szCs w:val="24"/>
        </w:rPr>
        <w:t>9</w:t>
      </w:r>
      <w:r w:rsidRPr="00980378">
        <w:rPr>
          <w:rFonts w:ascii="Times New Roman" w:hAnsi="Times New Roman" w:cs="Times New Roman"/>
          <w:sz w:val="24"/>
          <w:szCs w:val="24"/>
        </w:rPr>
        <w:t xml:space="preserve"> – 20</w:t>
      </w:r>
      <w:r w:rsidR="00755B1E"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годы</w:t>
      </w:r>
      <w:r w:rsidR="00263400">
        <w:rPr>
          <w:rFonts w:ascii="Times New Roman" w:hAnsi="Times New Roman" w:cs="Times New Roman"/>
          <w:sz w:val="24"/>
          <w:szCs w:val="24"/>
        </w:rPr>
        <w:t>:</w:t>
      </w:r>
    </w:p>
    <w:p w:rsidR="00B85D2F" w:rsidRPr="00980378" w:rsidRDefault="003C3E40" w:rsidP="00EE6FDA">
      <w:pPr>
        <w:jc w:val="right"/>
        <w:rPr>
          <w:rFonts w:ascii="Times New Roman" w:hAnsi="Times New Roman" w:cs="Times New Roman"/>
          <w:sz w:val="24"/>
          <w:szCs w:val="24"/>
        </w:rPr>
      </w:pPr>
      <w:r w:rsidRPr="00980378">
        <w:rPr>
          <w:rFonts w:ascii="Times New Roman" w:hAnsi="Times New Roman" w:cs="Times New Roman"/>
          <w:sz w:val="24"/>
          <w:szCs w:val="24"/>
        </w:rPr>
        <w:t xml:space="preserve">                                                                                                                                     тыс. рублей</w:t>
      </w:r>
      <w:r w:rsidR="004F633B" w:rsidRPr="00980378">
        <w:rPr>
          <w:rFonts w:ascii="Times New Roman" w:hAnsi="Times New Roman" w:cs="Times New Roman"/>
          <w:sz w:val="24"/>
          <w:szCs w:val="24"/>
        </w:rPr>
        <w:tab/>
      </w:r>
    </w:p>
    <w:tbl>
      <w:tblPr>
        <w:tblW w:w="10221" w:type="dxa"/>
        <w:tblInd w:w="93" w:type="dxa"/>
        <w:tblLayout w:type="fixed"/>
        <w:tblLook w:val="04A0" w:firstRow="1" w:lastRow="0" w:firstColumn="1" w:lastColumn="0" w:noHBand="0" w:noVBand="1"/>
      </w:tblPr>
      <w:tblGrid>
        <w:gridCol w:w="5118"/>
        <w:gridCol w:w="1418"/>
        <w:gridCol w:w="1417"/>
        <w:gridCol w:w="1276"/>
        <w:gridCol w:w="992"/>
      </w:tblGrid>
      <w:tr w:rsidR="00114F3C" w:rsidRPr="00980378" w:rsidTr="00D5056A">
        <w:trPr>
          <w:trHeight w:val="492"/>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980378" w:rsidRDefault="00114F3C" w:rsidP="00114F3C">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xml:space="preserve">Наименование показателей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980378" w:rsidRDefault="00114F3C" w:rsidP="00114F3C">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Кассовое исполнение</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980378" w:rsidRDefault="00114F3C" w:rsidP="00114F3C">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Увеличение</w:t>
            </w:r>
            <w:proofErr w:type="gramStart"/>
            <w:r w:rsidRPr="00980378">
              <w:rPr>
                <w:rFonts w:ascii="Times New Roman" w:eastAsia="Times New Roman" w:hAnsi="Times New Roman" w:cs="Times New Roman"/>
                <w:b/>
                <w:bCs/>
                <w:sz w:val="18"/>
                <w:szCs w:val="18"/>
                <w:lang w:eastAsia="ru-RU"/>
              </w:rPr>
              <w:t xml:space="preserve"> (+) </w:t>
            </w:r>
            <w:proofErr w:type="gramEnd"/>
            <w:r w:rsidRPr="00980378">
              <w:rPr>
                <w:rFonts w:ascii="Times New Roman" w:eastAsia="Times New Roman" w:hAnsi="Times New Roman" w:cs="Times New Roman"/>
                <w:b/>
                <w:bCs/>
                <w:sz w:val="18"/>
                <w:szCs w:val="18"/>
                <w:lang w:eastAsia="ru-RU"/>
              </w:rPr>
              <w:t>Снижение (-)</w:t>
            </w:r>
          </w:p>
        </w:tc>
      </w:tr>
      <w:tr w:rsidR="00114F3C" w:rsidRPr="00980378" w:rsidTr="00EE6FDA">
        <w:trPr>
          <w:trHeight w:val="207"/>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114F3C" w:rsidRPr="00980378" w:rsidRDefault="00114F3C" w:rsidP="00114F3C">
            <w:pPr>
              <w:rPr>
                <w:rFonts w:ascii="Times New Roman" w:eastAsia="Times New Roman" w:hAnsi="Times New Roman" w:cs="Times New Roman"/>
                <w:b/>
                <w:bCs/>
                <w:sz w:val="18"/>
                <w:szCs w:val="18"/>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980378" w:rsidRDefault="00114F3C" w:rsidP="00114F3C">
            <w:pPr>
              <w:rPr>
                <w:rFonts w:ascii="Times New Roman" w:eastAsia="Times New Roman" w:hAnsi="Times New Roman" w:cs="Times New Roman"/>
                <w:b/>
                <w:bCs/>
                <w:sz w:val="18"/>
                <w:szCs w:val="1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980378" w:rsidRDefault="00114F3C" w:rsidP="00114F3C">
            <w:pPr>
              <w:rPr>
                <w:rFonts w:ascii="Times New Roman" w:eastAsia="Times New Roman" w:hAnsi="Times New Roman" w:cs="Times New Roman"/>
                <w:b/>
                <w:bCs/>
                <w:sz w:val="18"/>
                <w:szCs w:val="18"/>
                <w:lang w:eastAsia="ru-RU"/>
              </w:rPr>
            </w:pPr>
          </w:p>
        </w:tc>
      </w:tr>
      <w:tr w:rsidR="00B22306" w:rsidRPr="00980378" w:rsidTr="00D5056A">
        <w:trPr>
          <w:trHeight w:val="264"/>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B22306" w:rsidRPr="00980378" w:rsidRDefault="00B22306" w:rsidP="00114F3C">
            <w:pPr>
              <w:rPr>
                <w:rFonts w:ascii="Times New Roman" w:eastAsia="Times New Roman" w:hAnsi="Times New Roman" w:cs="Times New Roman"/>
                <w:b/>
                <w:bCs/>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22306" w:rsidRPr="00980378" w:rsidRDefault="0090072D" w:rsidP="00755B1E">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201</w:t>
            </w:r>
            <w:r w:rsidR="00755B1E" w:rsidRPr="00980378">
              <w:rPr>
                <w:rFonts w:ascii="Times New Roman" w:eastAsia="Times New Roman" w:hAnsi="Times New Roman" w:cs="Times New Roman"/>
                <w:b/>
                <w:bCs/>
                <w:sz w:val="18"/>
                <w:szCs w:val="18"/>
                <w:lang w:eastAsia="ru-RU"/>
              </w:rPr>
              <w:t>9</w:t>
            </w:r>
            <w:r w:rsidR="00961B97" w:rsidRPr="00980378">
              <w:rPr>
                <w:rFonts w:ascii="Times New Roman" w:eastAsia="Times New Roman" w:hAnsi="Times New Roman" w:cs="Times New Roman"/>
                <w:b/>
                <w:bCs/>
                <w:sz w:val="18"/>
                <w:szCs w:val="18"/>
                <w:lang w:eastAsia="ru-RU"/>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B22306" w:rsidRPr="00980378" w:rsidRDefault="000D285F" w:rsidP="00755B1E">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20</w:t>
            </w:r>
            <w:r w:rsidR="00755B1E" w:rsidRPr="00980378">
              <w:rPr>
                <w:rFonts w:ascii="Times New Roman" w:eastAsia="Times New Roman" w:hAnsi="Times New Roman" w:cs="Times New Roman"/>
                <w:b/>
                <w:bCs/>
                <w:sz w:val="18"/>
                <w:szCs w:val="18"/>
                <w:lang w:eastAsia="ru-RU"/>
              </w:rPr>
              <w:t>20</w:t>
            </w:r>
            <w:r w:rsidR="00961B97" w:rsidRPr="00980378">
              <w:rPr>
                <w:rFonts w:ascii="Times New Roman" w:eastAsia="Times New Roman" w:hAnsi="Times New Roman" w:cs="Times New Roman"/>
                <w:b/>
                <w:bCs/>
                <w:sz w:val="18"/>
                <w:szCs w:val="18"/>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B22306" w:rsidRPr="00980378" w:rsidRDefault="00B22306" w:rsidP="00114F3C">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тыс. рублей             (гр.3- гр.2)</w:t>
            </w:r>
          </w:p>
        </w:tc>
        <w:tc>
          <w:tcPr>
            <w:tcW w:w="992" w:type="dxa"/>
            <w:tcBorders>
              <w:top w:val="nil"/>
              <w:left w:val="nil"/>
              <w:bottom w:val="single" w:sz="4" w:space="0" w:color="auto"/>
              <w:right w:val="single" w:sz="4" w:space="0" w:color="auto"/>
            </w:tcBorders>
            <w:shd w:val="clear" w:color="auto" w:fill="auto"/>
            <w:vAlign w:val="center"/>
            <w:hideMark/>
          </w:tcPr>
          <w:p w:rsidR="00B22306" w:rsidRPr="00980378" w:rsidRDefault="00B22306" w:rsidP="00114F3C">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w:t>
            </w:r>
          </w:p>
        </w:tc>
      </w:tr>
      <w:tr w:rsidR="00B22306"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B22306" w:rsidRPr="00980378" w:rsidRDefault="00B22306" w:rsidP="00114F3C">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B22306" w:rsidRPr="00980378" w:rsidRDefault="00263400" w:rsidP="00BB63AC">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B22306" w:rsidRPr="00980378" w:rsidRDefault="00263400" w:rsidP="00114F3C">
            <w:pPr>
              <w:jc w:val="center"/>
              <w:rPr>
                <w:rFonts w:ascii="Times New Roman" w:eastAsia="Times New Roman" w:hAnsi="Times New Roman" w:cs="Times New Roman"/>
                <w:b/>
                <w:bCs/>
                <w:sz w:val="14"/>
                <w:szCs w:val="14"/>
                <w:lang w:eastAsia="ru-RU"/>
              </w:rPr>
            </w:pPr>
            <w:r>
              <w:rPr>
                <w:rFonts w:ascii="Times New Roman" w:eastAsia="Times New Roman" w:hAnsi="Times New Roman" w:cs="Times New Roman"/>
                <w:b/>
                <w:bCs/>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980378" w:rsidRDefault="00B22306" w:rsidP="00114F3C">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2306" w:rsidRPr="00980378" w:rsidRDefault="00B22306" w:rsidP="00114F3C">
            <w:pPr>
              <w:jc w:val="center"/>
              <w:rPr>
                <w:rFonts w:ascii="Times New Roman" w:eastAsia="Times New Roman" w:hAnsi="Times New Roman" w:cs="Times New Roman"/>
                <w:b/>
                <w:bCs/>
                <w:sz w:val="14"/>
                <w:szCs w:val="14"/>
                <w:lang w:eastAsia="ru-RU"/>
              </w:rPr>
            </w:pPr>
            <w:r w:rsidRPr="00980378">
              <w:rPr>
                <w:rFonts w:ascii="Times New Roman" w:eastAsia="Times New Roman" w:hAnsi="Times New Roman" w:cs="Times New Roman"/>
                <w:b/>
                <w:bCs/>
                <w:sz w:val="14"/>
                <w:szCs w:val="14"/>
                <w:lang w:eastAsia="ru-RU"/>
              </w:rPr>
              <w:t>5</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Налоговые и неналоговые</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1 375 925,40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1 357 557,61</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-18 367,79</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98,7</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1 265 761,00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1 263 718,91</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-2 042,09</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99,8</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958 913,90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967 633,75</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8 719,85</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100,9</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6 661,20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6 359,02</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-302,18</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95,5</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204 400,80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208 359,23</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3 958,43</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101,9</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71 488,10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58 302,42</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-13 185,68</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81,6</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199,6</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78,71</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-120,90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39,4</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2 604,80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2 755,58</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150,78</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105,8</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38,6</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32,40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-6,20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83,9</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Налог на игорный бизнес</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164</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63,00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-101,00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38,4</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2472,7</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1 629,74</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-842,96</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65,9</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Налог на добычу полезных ископаемых</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2 228,30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3 980,84</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1 752,54</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178,6</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16 675,70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14 523,80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-2 151,90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87,1</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Задолженность и перерасчеты по отмененным   налогам, сборам</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-86,7</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0,42</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87,12</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-0,5</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Неналоговые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110 164,40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93 838,70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-16 325,70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85,2</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54,4</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83,40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29,00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153,3</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314</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563,20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249,20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179,4</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20 433,90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24 823,82</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4 389,92</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121,5</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proofErr w:type="gramStart"/>
            <w:r w:rsidRPr="00980378">
              <w:rPr>
                <w:rFonts w:ascii="Times New Roman" w:eastAsia="Times New Roman" w:hAnsi="Times New Roman" w:cs="Times New Roman"/>
                <w:bCs/>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980378">
              <w:rPr>
                <w:rFonts w:ascii="Times New Roman" w:eastAsia="Times New Roman" w:hAnsi="Times New Roman" w:cs="Times New Roman"/>
                <w:bCs/>
                <w:lang w:eastAsia="ru-RU"/>
              </w:rPr>
              <w:lastRenderedPageBreak/>
              <w:t>собственности муниципальных районов (за исключением земельных участков муниципальных бюджетных и автономных учреждений)</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lastRenderedPageBreak/>
              <w:t>5 757,60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3 792,36</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-1 965,24</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65,9</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202,3</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178,67</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-23,63</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88,3</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11 532,50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8 749,86</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-2 782,64</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75,9</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387,5</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155,80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-231,70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40,2</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863,60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-863,60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0,0</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545,4</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500,44</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-44,96</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91,8</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25 587,90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16 560,87</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-9 027,03</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64,7</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14 294,40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9 402,30</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-4 892,10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65,8</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47,7</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5 777,77</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5 730,07</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12112,7</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от продажи земельных участков, находящихся в государственной и муниципальной собственности, государственная собственность на которые  разграничена</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123,2</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1,74</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-121,46</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1,4</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от продажи земельных участков,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2 705,30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3 814,93</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1 109,63</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141,0</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1706,3</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776,51</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-929,80</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45,5</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Денежные взыскания (штрафы) за нарушение законодательства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25 338,20</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18 927,21</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-6 410,99</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74,7</w:t>
            </w:r>
          </w:p>
        </w:tc>
      </w:tr>
      <w:tr w:rsidR="00D5056A" w:rsidRPr="00980378" w:rsidTr="00D5056A">
        <w:trPr>
          <w:trHeight w:val="168"/>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D5056A" w:rsidRPr="00980378" w:rsidRDefault="00D5056A" w:rsidP="00D5056A">
            <w:pPr>
              <w:jc w:val="left"/>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Прочие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270,2</w:t>
            </w:r>
          </w:p>
        </w:tc>
        <w:tc>
          <w:tcPr>
            <w:tcW w:w="1417" w:type="dxa"/>
            <w:tcBorders>
              <w:top w:val="nil"/>
              <w:left w:val="nil"/>
              <w:bottom w:val="single" w:sz="4" w:space="0" w:color="auto"/>
              <w:right w:val="single" w:sz="4" w:space="0" w:color="auto"/>
            </w:tcBorders>
            <w:shd w:val="clear" w:color="auto" w:fill="auto"/>
            <w:noWrap/>
            <w:vAlign w:val="center"/>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-270,17</w:t>
            </w:r>
          </w:p>
        </w:tc>
        <w:tc>
          <w:tcPr>
            <w:tcW w:w="1276"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-540,37</w:t>
            </w:r>
          </w:p>
        </w:tc>
        <w:tc>
          <w:tcPr>
            <w:tcW w:w="992" w:type="dxa"/>
            <w:tcBorders>
              <w:top w:val="nil"/>
              <w:left w:val="nil"/>
              <w:bottom w:val="single" w:sz="4" w:space="0" w:color="auto"/>
              <w:right w:val="single" w:sz="4" w:space="0" w:color="auto"/>
            </w:tcBorders>
            <w:shd w:val="clear" w:color="auto" w:fill="auto"/>
            <w:noWrap/>
            <w:vAlign w:val="center"/>
            <w:hideMark/>
          </w:tcPr>
          <w:p w:rsidR="00D5056A" w:rsidRPr="00980378" w:rsidRDefault="00D5056A" w:rsidP="00D5056A">
            <w:pPr>
              <w:jc w:val="center"/>
              <w:rPr>
                <w:rFonts w:ascii="Times New Roman" w:eastAsia="Times New Roman" w:hAnsi="Times New Roman" w:cs="Times New Roman"/>
                <w:bCs/>
                <w:lang w:eastAsia="ru-RU"/>
              </w:rPr>
            </w:pPr>
            <w:r w:rsidRPr="00980378">
              <w:rPr>
                <w:rFonts w:ascii="Times New Roman" w:eastAsia="Times New Roman" w:hAnsi="Times New Roman" w:cs="Times New Roman"/>
                <w:bCs/>
                <w:lang w:eastAsia="ru-RU"/>
              </w:rPr>
              <w:t>-100,0</w:t>
            </w:r>
          </w:p>
        </w:tc>
      </w:tr>
    </w:tbl>
    <w:p w:rsidR="00146B7E" w:rsidRPr="00980378" w:rsidRDefault="00146B7E" w:rsidP="00B85D2F">
      <w:pPr>
        <w:rPr>
          <w:rFonts w:ascii="Times New Roman" w:hAnsi="Times New Roman" w:cs="Times New Roman"/>
          <w:sz w:val="24"/>
          <w:szCs w:val="24"/>
        </w:rPr>
      </w:pPr>
    </w:p>
    <w:p w:rsidR="00B85D2F" w:rsidRPr="00980378" w:rsidRDefault="00346F25" w:rsidP="0094223A">
      <w:pPr>
        <w:ind w:firstLine="708"/>
        <w:rPr>
          <w:rFonts w:ascii="Times New Roman" w:hAnsi="Times New Roman" w:cs="Times New Roman"/>
          <w:sz w:val="24"/>
          <w:szCs w:val="24"/>
        </w:rPr>
      </w:pPr>
      <w:r w:rsidRPr="00980378">
        <w:rPr>
          <w:rFonts w:ascii="Times New Roman" w:hAnsi="Times New Roman" w:cs="Times New Roman"/>
          <w:sz w:val="24"/>
          <w:szCs w:val="24"/>
        </w:rPr>
        <w:lastRenderedPageBreak/>
        <w:t>Фактическое п</w:t>
      </w:r>
      <w:r w:rsidR="00B85D2F" w:rsidRPr="00980378">
        <w:rPr>
          <w:rFonts w:ascii="Times New Roman" w:hAnsi="Times New Roman" w:cs="Times New Roman"/>
          <w:sz w:val="24"/>
          <w:szCs w:val="24"/>
        </w:rPr>
        <w:t xml:space="preserve">оступление собственных доходов в бюджет Муниципального образования </w:t>
      </w:r>
      <w:r w:rsidR="00F11F71" w:rsidRPr="00980378">
        <w:rPr>
          <w:rFonts w:ascii="Times New Roman" w:hAnsi="Times New Roman" w:cs="Times New Roman"/>
          <w:sz w:val="24"/>
          <w:szCs w:val="24"/>
        </w:rPr>
        <w:t>«</w:t>
      </w:r>
      <w:r w:rsidR="00B85D2F"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B85D2F" w:rsidRPr="00980378">
        <w:rPr>
          <w:rFonts w:ascii="Times New Roman" w:hAnsi="Times New Roman" w:cs="Times New Roman"/>
          <w:sz w:val="24"/>
          <w:szCs w:val="24"/>
        </w:rPr>
        <w:t xml:space="preserve"> в 20</w:t>
      </w:r>
      <w:r w:rsidR="00C166A3" w:rsidRPr="00980378">
        <w:rPr>
          <w:rFonts w:ascii="Times New Roman" w:hAnsi="Times New Roman" w:cs="Times New Roman"/>
          <w:sz w:val="24"/>
          <w:szCs w:val="24"/>
        </w:rPr>
        <w:t>20</w:t>
      </w:r>
      <w:r w:rsidR="00B85D2F" w:rsidRPr="00980378">
        <w:rPr>
          <w:rFonts w:ascii="Times New Roman" w:hAnsi="Times New Roman" w:cs="Times New Roman"/>
          <w:sz w:val="24"/>
          <w:szCs w:val="24"/>
        </w:rPr>
        <w:t xml:space="preserve"> году по сравнению с 201</w:t>
      </w:r>
      <w:r w:rsidR="00C166A3" w:rsidRPr="00980378">
        <w:rPr>
          <w:rFonts w:ascii="Times New Roman" w:hAnsi="Times New Roman" w:cs="Times New Roman"/>
          <w:sz w:val="24"/>
          <w:szCs w:val="24"/>
        </w:rPr>
        <w:t>9</w:t>
      </w:r>
      <w:r w:rsidR="00B85D2F" w:rsidRPr="00980378">
        <w:rPr>
          <w:rFonts w:ascii="Times New Roman" w:hAnsi="Times New Roman" w:cs="Times New Roman"/>
          <w:sz w:val="24"/>
          <w:szCs w:val="24"/>
        </w:rPr>
        <w:t xml:space="preserve"> годом </w:t>
      </w:r>
      <w:r w:rsidR="008D3BC7" w:rsidRPr="00980378">
        <w:rPr>
          <w:rFonts w:ascii="Times New Roman" w:hAnsi="Times New Roman" w:cs="Times New Roman"/>
          <w:sz w:val="24"/>
          <w:szCs w:val="24"/>
        </w:rPr>
        <w:t>уменьшилось</w:t>
      </w:r>
      <w:r w:rsidR="00B85D2F" w:rsidRPr="00980378">
        <w:rPr>
          <w:rFonts w:ascii="Times New Roman" w:hAnsi="Times New Roman" w:cs="Times New Roman"/>
          <w:sz w:val="24"/>
          <w:szCs w:val="24"/>
        </w:rPr>
        <w:t xml:space="preserve"> на </w:t>
      </w:r>
      <w:r w:rsidR="003437B0" w:rsidRPr="00980378">
        <w:rPr>
          <w:rFonts w:ascii="Times New Roman" w:hAnsi="Times New Roman" w:cs="Times New Roman"/>
          <w:sz w:val="24"/>
          <w:szCs w:val="24"/>
        </w:rPr>
        <w:t>1</w:t>
      </w:r>
      <w:r w:rsidR="008D3BC7" w:rsidRPr="00980378">
        <w:rPr>
          <w:rFonts w:ascii="Times New Roman" w:hAnsi="Times New Roman" w:cs="Times New Roman"/>
          <w:sz w:val="24"/>
          <w:szCs w:val="24"/>
        </w:rPr>
        <w:t>8 367,79</w:t>
      </w:r>
      <w:r w:rsidR="00B85D2F" w:rsidRPr="00980378">
        <w:rPr>
          <w:rFonts w:ascii="Times New Roman" w:hAnsi="Times New Roman" w:cs="Times New Roman"/>
          <w:sz w:val="24"/>
          <w:szCs w:val="24"/>
        </w:rPr>
        <w:t xml:space="preserve"> тыс. руб</w:t>
      </w:r>
      <w:r w:rsidR="00E35F9B" w:rsidRPr="00980378">
        <w:rPr>
          <w:rFonts w:ascii="Times New Roman" w:hAnsi="Times New Roman" w:cs="Times New Roman"/>
          <w:sz w:val="24"/>
          <w:szCs w:val="24"/>
        </w:rPr>
        <w:t>лей</w:t>
      </w:r>
      <w:r w:rsidR="00B85D2F" w:rsidRPr="00980378">
        <w:rPr>
          <w:rFonts w:ascii="Times New Roman" w:hAnsi="Times New Roman" w:cs="Times New Roman"/>
          <w:sz w:val="24"/>
          <w:szCs w:val="24"/>
        </w:rPr>
        <w:t>, в том числе:</w:t>
      </w:r>
    </w:p>
    <w:p w:rsidR="00FB3BEB" w:rsidRPr="00263400" w:rsidRDefault="00B85D2F" w:rsidP="003E2CDE">
      <w:pPr>
        <w:rPr>
          <w:rFonts w:ascii="Times New Roman" w:hAnsi="Times New Roman" w:cs="Times New Roman"/>
          <w:sz w:val="24"/>
          <w:szCs w:val="24"/>
        </w:rPr>
      </w:pPr>
      <w:r w:rsidRPr="00263400">
        <w:rPr>
          <w:rFonts w:ascii="Times New Roman" w:hAnsi="Times New Roman" w:cs="Times New Roman"/>
          <w:sz w:val="24"/>
          <w:szCs w:val="24"/>
        </w:rPr>
        <w:t>-по налоговым доходам у</w:t>
      </w:r>
      <w:r w:rsidR="008D3BC7" w:rsidRPr="00263400">
        <w:rPr>
          <w:rFonts w:ascii="Times New Roman" w:hAnsi="Times New Roman" w:cs="Times New Roman"/>
          <w:sz w:val="24"/>
          <w:szCs w:val="24"/>
        </w:rPr>
        <w:t>меньшение</w:t>
      </w:r>
      <w:r w:rsidR="00D718B2" w:rsidRPr="00263400">
        <w:rPr>
          <w:rFonts w:ascii="Times New Roman" w:hAnsi="Times New Roman" w:cs="Times New Roman"/>
          <w:sz w:val="24"/>
          <w:szCs w:val="24"/>
        </w:rPr>
        <w:t xml:space="preserve"> поступления</w:t>
      </w:r>
      <w:r w:rsidRPr="00263400">
        <w:rPr>
          <w:rFonts w:ascii="Times New Roman" w:hAnsi="Times New Roman" w:cs="Times New Roman"/>
          <w:sz w:val="24"/>
          <w:szCs w:val="24"/>
        </w:rPr>
        <w:t xml:space="preserve"> составило </w:t>
      </w:r>
      <w:r w:rsidR="008D3BC7" w:rsidRPr="00263400">
        <w:rPr>
          <w:rFonts w:ascii="Times New Roman" w:hAnsi="Times New Roman" w:cs="Times New Roman"/>
          <w:sz w:val="24"/>
          <w:szCs w:val="24"/>
        </w:rPr>
        <w:t>2 042,09</w:t>
      </w:r>
      <w:r w:rsidRPr="00263400">
        <w:rPr>
          <w:rFonts w:ascii="Times New Roman" w:hAnsi="Times New Roman" w:cs="Times New Roman"/>
          <w:sz w:val="24"/>
          <w:szCs w:val="24"/>
        </w:rPr>
        <w:t xml:space="preserve"> тыс. руб</w:t>
      </w:r>
      <w:r w:rsidR="00E35F9B" w:rsidRPr="00263400">
        <w:rPr>
          <w:rFonts w:ascii="Times New Roman" w:hAnsi="Times New Roman" w:cs="Times New Roman"/>
          <w:sz w:val="24"/>
          <w:szCs w:val="24"/>
        </w:rPr>
        <w:t>лей</w:t>
      </w:r>
      <w:r w:rsidRPr="00263400">
        <w:rPr>
          <w:rFonts w:ascii="Times New Roman" w:hAnsi="Times New Roman" w:cs="Times New Roman"/>
          <w:sz w:val="24"/>
          <w:szCs w:val="24"/>
        </w:rPr>
        <w:t xml:space="preserve">; </w:t>
      </w:r>
    </w:p>
    <w:p w:rsidR="00B85D2F" w:rsidRPr="00263400" w:rsidRDefault="00B85D2F" w:rsidP="003E2CDE">
      <w:pPr>
        <w:rPr>
          <w:rFonts w:ascii="Times New Roman" w:hAnsi="Times New Roman" w:cs="Times New Roman"/>
          <w:sz w:val="24"/>
          <w:szCs w:val="24"/>
        </w:rPr>
      </w:pPr>
      <w:r w:rsidRPr="00263400">
        <w:rPr>
          <w:rFonts w:ascii="Times New Roman" w:hAnsi="Times New Roman" w:cs="Times New Roman"/>
          <w:sz w:val="24"/>
          <w:szCs w:val="24"/>
        </w:rPr>
        <w:t xml:space="preserve">-по неналоговым доходам </w:t>
      </w:r>
      <w:r w:rsidR="003437B0" w:rsidRPr="00263400">
        <w:rPr>
          <w:rFonts w:ascii="Times New Roman" w:hAnsi="Times New Roman" w:cs="Times New Roman"/>
          <w:sz w:val="24"/>
          <w:szCs w:val="24"/>
        </w:rPr>
        <w:t>у</w:t>
      </w:r>
      <w:r w:rsidR="00E27941" w:rsidRPr="00263400">
        <w:rPr>
          <w:rFonts w:ascii="Times New Roman" w:hAnsi="Times New Roman" w:cs="Times New Roman"/>
          <w:sz w:val="24"/>
          <w:szCs w:val="24"/>
        </w:rPr>
        <w:t>меньшение</w:t>
      </w:r>
      <w:r w:rsidR="003437B0" w:rsidRPr="00263400">
        <w:rPr>
          <w:rFonts w:ascii="Times New Roman" w:hAnsi="Times New Roman" w:cs="Times New Roman"/>
          <w:sz w:val="24"/>
          <w:szCs w:val="24"/>
        </w:rPr>
        <w:t xml:space="preserve"> </w:t>
      </w:r>
      <w:r w:rsidR="00D718B2" w:rsidRPr="00263400">
        <w:rPr>
          <w:rFonts w:ascii="Times New Roman" w:hAnsi="Times New Roman" w:cs="Times New Roman"/>
          <w:sz w:val="24"/>
          <w:szCs w:val="24"/>
        </w:rPr>
        <w:t xml:space="preserve">поступления </w:t>
      </w:r>
      <w:r w:rsidRPr="00263400">
        <w:rPr>
          <w:rFonts w:ascii="Times New Roman" w:hAnsi="Times New Roman" w:cs="Times New Roman"/>
          <w:sz w:val="24"/>
          <w:szCs w:val="24"/>
        </w:rPr>
        <w:t xml:space="preserve">составило </w:t>
      </w:r>
      <w:r w:rsidR="008D3BC7" w:rsidRPr="00263400">
        <w:rPr>
          <w:rFonts w:ascii="Times New Roman" w:hAnsi="Times New Roman" w:cs="Times New Roman"/>
          <w:sz w:val="24"/>
          <w:szCs w:val="24"/>
        </w:rPr>
        <w:t>16 325,7</w:t>
      </w:r>
      <w:r w:rsidRPr="00263400">
        <w:rPr>
          <w:rFonts w:ascii="Times New Roman" w:hAnsi="Times New Roman" w:cs="Times New Roman"/>
          <w:sz w:val="24"/>
          <w:szCs w:val="24"/>
        </w:rPr>
        <w:t xml:space="preserve"> тыс. руб</w:t>
      </w:r>
      <w:r w:rsidR="00026317" w:rsidRPr="00263400">
        <w:rPr>
          <w:rFonts w:ascii="Times New Roman" w:hAnsi="Times New Roman" w:cs="Times New Roman"/>
          <w:sz w:val="24"/>
          <w:szCs w:val="24"/>
        </w:rPr>
        <w:t>лей</w:t>
      </w:r>
      <w:r w:rsidRPr="00263400">
        <w:rPr>
          <w:rFonts w:ascii="Times New Roman" w:hAnsi="Times New Roman" w:cs="Times New Roman"/>
          <w:sz w:val="24"/>
          <w:szCs w:val="24"/>
        </w:rPr>
        <w:t>.</w:t>
      </w:r>
    </w:p>
    <w:p w:rsidR="001B31B8" w:rsidRPr="00980378" w:rsidRDefault="0094223A" w:rsidP="000B3A60">
      <w:pPr>
        <w:rPr>
          <w:rFonts w:ascii="Times New Roman" w:hAnsi="Times New Roman" w:cs="Times New Roman"/>
          <w:sz w:val="24"/>
          <w:szCs w:val="24"/>
        </w:rPr>
      </w:pPr>
      <w:r w:rsidRPr="00980378">
        <w:rPr>
          <w:rFonts w:ascii="Times New Roman" w:hAnsi="Times New Roman" w:cs="Times New Roman"/>
          <w:b/>
          <w:sz w:val="24"/>
          <w:szCs w:val="24"/>
        </w:rPr>
        <w:tab/>
      </w:r>
      <w:r w:rsidR="001B31B8" w:rsidRPr="00980378">
        <w:rPr>
          <w:rFonts w:ascii="Times New Roman" w:hAnsi="Times New Roman" w:cs="Times New Roman"/>
          <w:sz w:val="24"/>
          <w:szCs w:val="24"/>
        </w:rPr>
        <w:t>Основн</w:t>
      </w:r>
      <w:r w:rsidR="00AF637E" w:rsidRPr="00980378">
        <w:rPr>
          <w:rFonts w:ascii="Times New Roman" w:hAnsi="Times New Roman" w:cs="Times New Roman"/>
          <w:sz w:val="24"/>
          <w:szCs w:val="24"/>
        </w:rPr>
        <w:t xml:space="preserve">ое </w:t>
      </w:r>
      <w:r w:rsidR="003C7A50" w:rsidRPr="00980378">
        <w:rPr>
          <w:rFonts w:ascii="Times New Roman" w:hAnsi="Times New Roman" w:cs="Times New Roman"/>
          <w:sz w:val="24"/>
          <w:szCs w:val="24"/>
        </w:rPr>
        <w:t>увеличение поступления</w:t>
      </w:r>
      <w:r w:rsidR="001B31B8" w:rsidRPr="00980378">
        <w:rPr>
          <w:rFonts w:ascii="Times New Roman" w:hAnsi="Times New Roman" w:cs="Times New Roman"/>
          <w:sz w:val="24"/>
          <w:szCs w:val="24"/>
        </w:rPr>
        <w:t xml:space="preserve"> налоговых доходов в бюджет Нерюнгринского района за 20</w:t>
      </w:r>
      <w:r w:rsidR="004D4785" w:rsidRPr="00980378">
        <w:rPr>
          <w:rFonts w:ascii="Times New Roman" w:hAnsi="Times New Roman" w:cs="Times New Roman"/>
          <w:sz w:val="24"/>
          <w:szCs w:val="24"/>
        </w:rPr>
        <w:t>20</w:t>
      </w:r>
      <w:r w:rsidR="001B31B8" w:rsidRPr="00980378">
        <w:rPr>
          <w:rFonts w:ascii="Times New Roman" w:hAnsi="Times New Roman" w:cs="Times New Roman"/>
          <w:sz w:val="24"/>
          <w:szCs w:val="24"/>
        </w:rPr>
        <w:t xml:space="preserve"> год по отношению к 201</w:t>
      </w:r>
      <w:r w:rsidR="004D4785" w:rsidRPr="00980378">
        <w:rPr>
          <w:rFonts w:ascii="Times New Roman" w:hAnsi="Times New Roman" w:cs="Times New Roman"/>
          <w:sz w:val="24"/>
          <w:szCs w:val="24"/>
        </w:rPr>
        <w:t>9</w:t>
      </w:r>
      <w:r w:rsidR="001B31B8" w:rsidRPr="00980378">
        <w:rPr>
          <w:rFonts w:ascii="Times New Roman" w:hAnsi="Times New Roman" w:cs="Times New Roman"/>
          <w:sz w:val="24"/>
          <w:szCs w:val="24"/>
        </w:rPr>
        <w:t xml:space="preserve"> году наблюдается по следующим показателям:</w:t>
      </w:r>
    </w:p>
    <w:p w:rsidR="00AC790E" w:rsidRPr="00980378" w:rsidRDefault="00AC790E" w:rsidP="003E2CDE">
      <w:pPr>
        <w:rPr>
          <w:rFonts w:ascii="Times New Roman" w:hAnsi="Times New Roman" w:cs="Times New Roman"/>
          <w:sz w:val="24"/>
          <w:szCs w:val="24"/>
        </w:rPr>
      </w:pPr>
      <w:r w:rsidRPr="00980378">
        <w:rPr>
          <w:rFonts w:ascii="Times New Roman" w:hAnsi="Times New Roman" w:cs="Times New Roman"/>
          <w:sz w:val="24"/>
          <w:szCs w:val="24"/>
        </w:rPr>
        <w:t xml:space="preserve">- налог на доходы физических лиц, поступления по сравнению с предыдущим периодом увеличились на </w:t>
      </w:r>
      <w:r w:rsidR="004D4785" w:rsidRPr="00980378">
        <w:rPr>
          <w:rFonts w:ascii="Times New Roman" w:hAnsi="Times New Roman" w:cs="Times New Roman"/>
          <w:sz w:val="24"/>
          <w:szCs w:val="24"/>
        </w:rPr>
        <w:t>1%</w:t>
      </w:r>
      <w:r w:rsidRPr="00980378">
        <w:rPr>
          <w:rFonts w:ascii="Times New Roman" w:hAnsi="Times New Roman" w:cs="Times New Roman"/>
          <w:sz w:val="24"/>
          <w:szCs w:val="24"/>
        </w:rPr>
        <w:t xml:space="preserve">, или </w:t>
      </w:r>
      <w:r w:rsidR="004D4785" w:rsidRPr="00980378">
        <w:rPr>
          <w:rFonts w:ascii="Times New Roman" w:hAnsi="Times New Roman" w:cs="Times New Roman"/>
          <w:sz w:val="24"/>
          <w:szCs w:val="24"/>
        </w:rPr>
        <w:t>8 795,8</w:t>
      </w:r>
      <w:r w:rsidRPr="00980378">
        <w:rPr>
          <w:rFonts w:ascii="Times New Roman" w:hAnsi="Times New Roman" w:cs="Times New Roman"/>
          <w:sz w:val="24"/>
          <w:szCs w:val="24"/>
        </w:rPr>
        <w:t xml:space="preserve"> тыс. рублей и составили 9</w:t>
      </w:r>
      <w:r w:rsidR="004D4785" w:rsidRPr="00980378">
        <w:rPr>
          <w:rFonts w:ascii="Times New Roman" w:hAnsi="Times New Roman" w:cs="Times New Roman"/>
          <w:sz w:val="24"/>
          <w:szCs w:val="24"/>
        </w:rPr>
        <w:t>67 633,8</w:t>
      </w:r>
      <w:r w:rsidRPr="00980378">
        <w:rPr>
          <w:rFonts w:ascii="Times New Roman" w:hAnsi="Times New Roman" w:cs="Times New Roman"/>
          <w:sz w:val="24"/>
          <w:szCs w:val="24"/>
        </w:rPr>
        <w:t xml:space="preserve"> тыс. рублей. На динамику поступления в целом по Нерюнгринскому району большое влияние оказало создание ТОСЭР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Южная Якутия</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основной специализацией является добыча и переработка коксующихся углей в Нерюнгринском районе для поставки на российский рынок и в страны Азиатско-Тихоокеанского региона. Создание ТОСЭР обеспечило создание рабочих мест и увеличило приток рабочей силы, что привело к росту поступлений по налогу на доходы физических лиц;</w:t>
      </w:r>
    </w:p>
    <w:p w:rsidR="00F50691" w:rsidRPr="00980378" w:rsidRDefault="006C077B" w:rsidP="003E2CDE">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налог, взимаемый в связи с применением упрощенной системы налогообложения,  поступление увеличилось на </w:t>
      </w:r>
      <w:r w:rsidR="004D4785" w:rsidRPr="00980378">
        <w:rPr>
          <w:rFonts w:ascii="Times New Roman" w:eastAsia="Times New Roman" w:hAnsi="Times New Roman" w:cs="Times New Roman"/>
          <w:sz w:val="24"/>
          <w:szCs w:val="24"/>
          <w:lang w:eastAsia="ru-RU"/>
        </w:rPr>
        <w:t>1,9</w:t>
      </w:r>
      <w:r w:rsidRPr="00980378">
        <w:rPr>
          <w:rFonts w:ascii="Times New Roman" w:eastAsia="Times New Roman" w:hAnsi="Times New Roman" w:cs="Times New Roman"/>
          <w:sz w:val="24"/>
          <w:szCs w:val="24"/>
          <w:lang w:eastAsia="ru-RU"/>
        </w:rPr>
        <w:t xml:space="preserve">% или </w:t>
      </w:r>
      <w:r w:rsidR="004D4785" w:rsidRPr="00980378">
        <w:rPr>
          <w:rFonts w:ascii="Times New Roman" w:eastAsia="Times New Roman" w:hAnsi="Times New Roman" w:cs="Times New Roman"/>
          <w:sz w:val="24"/>
          <w:szCs w:val="24"/>
          <w:lang w:eastAsia="ru-RU"/>
        </w:rPr>
        <w:t>3 958,4</w:t>
      </w:r>
      <w:r w:rsidRPr="00980378">
        <w:rPr>
          <w:rFonts w:ascii="Times New Roman" w:eastAsia="Times New Roman" w:hAnsi="Times New Roman" w:cs="Times New Roman"/>
          <w:sz w:val="24"/>
          <w:szCs w:val="24"/>
          <w:lang w:eastAsia="ru-RU"/>
        </w:rPr>
        <w:t xml:space="preserve"> тыс. рублей и составило </w:t>
      </w:r>
      <w:r w:rsidR="00AC790E" w:rsidRPr="00980378">
        <w:rPr>
          <w:rFonts w:ascii="Times New Roman" w:eastAsia="Times New Roman" w:hAnsi="Times New Roman" w:cs="Times New Roman"/>
          <w:sz w:val="24"/>
          <w:szCs w:val="24"/>
          <w:lang w:eastAsia="ru-RU"/>
        </w:rPr>
        <w:t>20</w:t>
      </w:r>
      <w:r w:rsidR="004D4785" w:rsidRPr="00980378">
        <w:rPr>
          <w:rFonts w:ascii="Times New Roman" w:eastAsia="Times New Roman" w:hAnsi="Times New Roman" w:cs="Times New Roman"/>
          <w:sz w:val="24"/>
          <w:szCs w:val="24"/>
          <w:lang w:eastAsia="ru-RU"/>
        </w:rPr>
        <w:t xml:space="preserve">8 359,2 </w:t>
      </w:r>
      <w:r w:rsidRPr="00980378">
        <w:rPr>
          <w:rFonts w:ascii="Times New Roman" w:eastAsia="Times New Roman" w:hAnsi="Times New Roman" w:cs="Times New Roman"/>
          <w:sz w:val="24"/>
          <w:szCs w:val="24"/>
          <w:lang w:eastAsia="ru-RU"/>
        </w:rPr>
        <w:t>тыс. рублей</w:t>
      </w:r>
      <w:r w:rsidR="00F50691" w:rsidRPr="00980378">
        <w:rPr>
          <w:rFonts w:ascii="Times New Roman" w:eastAsia="Times New Roman" w:hAnsi="Times New Roman" w:cs="Times New Roman"/>
          <w:sz w:val="24"/>
          <w:szCs w:val="24"/>
          <w:lang w:eastAsia="ru-RU"/>
        </w:rPr>
        <w:t>;</w:t>
      </w:r>
    </w:p>
    <w:p w:rsidR="005A3B00" w:rsidRPr="00980378" w:rsidRDefault="00F50691" w:rsidP="004D4785">
      <w:pPr>
        <w:rPr>
          <w:rFonts w:ascii="Times New Roman" w:hAnsi="Times New Roman" w:cs="Times New Roman"/>
          <w:sz w:val="24"/>
          <w:szCs w:val="24"/>
        </w:rPr>
      </w:pPr>
      <w:r w:rsidRPr="00980378">
        <w:rPr>
          <w:rFonts w:ascii="Times New Roman" w:hAnsi="Times New Roman" w:cs="Times New Roman"/>
          <w:sz w:val="24"/>
          <w:szCs w:val="24"/>
        </w:rPr>
        <w:t xml:space="preserve">- </w:t>
      </w:r>
      <w:r w:rsidR="004D4785" w:rsidRPr="00980378">
        <w:rPr>
          <w:rFonts w:ascii="Times New Roman" w:eastAsia="Times New Roman" w:hAnsi="Times New Roman" w:cs="Times New Roman"/>
          <w:bCs/>
          <w:sz w:val="24"/>
          <w:szCs w:val="24"/>
          <w:lang w:eastAsia="ru-RU"/>
        </w:rPr>
        <w:t>налог на добычу полезных ископаемых,</w:t>
      </w:r>
      <w:r w:rsidR="004D4785" w:rsidRPr="00980378">
        <w:rPr>
          <w:rFonts w:ascii="Times New Roman" w:hAnsi="Times New Roman" w:cs="Times New Roman"/>
          <w:sz w:val="24"/>
          <w:szCs w:val="24"/>
        </w:rPr>
        <w:t xml:space="preserve"> поступления по сравнению с предыдущим периодом увеличилось на  78,6%, или 1 752,6 тыс. рублей и составили 3 980,8 тыс. рублей.</w:t>
      </w:r>
    </w:p>
    <w:p w:rsidR="006C077B" w:rsidRPr="00980378" w:rsidRDefault="006C077B" w:rsidP="008B2C93">
      <w:pPr>
        <w:ind w:firstLine="708"/>
        <w:rPr>
          <w:rFonts w:ascii="Times New Roman" w:hAnsi="Times New Roman" w:cs="Times New Roman"/>
          <w:sz w:val="24"/>
          <w:szCs w:val="24"/>
        </w:rPr>
      </w:pPr>
      <w:r w:rsidRPr="00980378">
        <w:rPr>
          <w:rFonts w:ascii="Times New Roman" w:hAnsi="Times New Roman" w:cs="Times New Roman"/>
          <w:sz w:val="24"/>
          <w:szCs w:val="24"/>
        </w:rPr>
        <w:t>По остальным налогам наблюдается значительное снижение показателей.</w:t>
      </w:r>
    </w:p>
    <w:p w:rsidR="000A2340" w:rsidRPr="00980378" w:rsidRDefault="000A2340" w:rsidP="000A2340">
      <w:pPr>
        <w:ind w:firstLine="708"/>
        <w:rPr>
          <w:rFonts w:ascii="Times New Roman" w:hAnsi="Times New Roman" w:cs="Times New Roman"/>
          <w:sz w:val="24"/>
          <w:szCs w:val="24"/>
        </w:rPr>
      </w:pPr>
      <w:r w:rsidRPr="00980378">
        <w:rPr>
          <w:rFonts w:ascii="Times New Roman" w:hAnsi="Times New Roman" w:cs="Times New Roman"/>
          <w:sz w:val="24"/>
          <w:szCs w:val="24"/>
        </w:rPr>
        <w:t>Основное снижение поступлений налоговых доходов в бюджет за 20</w:t>
      </w:r>
      <w:r w:rsidR="004D4785"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по отношению к 201</w:t>
      </w:r>
      <w:r w:rsidR="004D4785" w:rsidRPr="00980378">
        <w:rPr>
          <w:rFonts w:ascii="Times New Roman" w:hAnsi="Times New Roman" w:cs="Times New Roman"/>
          <w:sz w:val="24"/>
          <w:szCs w:val="24"/>
        </w:rPr>
        <w:t>9</w:t>
      </w:r>
      <w:r w:rsidRPr="00980378">
        <w:rPr>
          <w:rFonts w:ascii="Times New Roman" w:hAnsi="Times New Roman" w:cs="Times New Roman"/>
          <w:sz w:val="24"/>
          <w:szCs w:val="24"/>
        </w:rPr>
        <w:t xml:space="preserve"> году наблюдается по следующим показателям:</w:t>
      </w:r>
    </w:p>
    <w:p w:rsidR="00956CD3" w:rsidRPr="00980378" w:rsidRDefault="00AC790E" w:rsidP="00F50691">
      <w:pPr>
        <w:rPr>
          <w:rFonts w:ascii="Times New Roman" w:hAnsi="Times New Roman" w:cs="Times New Roman"/>
          <w:sz w:val="24"/>
          <w:szCs w:val="24"/>
        </w:rPr>
      </w:pPr>
      <w:r w:rsidRPr="00980378">
        <w:rPr>
          <w:rFonts w:ascii="Times New Roman" w:eastAsia="Times New Roman" w:hAnsi="Times New Roman" w:cs="Times New Roman"/>
          <w:bCs/>
          <w:sz w:val="24"/>
          <w:szCs w:val="24"/>
          <w:lang w:eastAsia="ru-RU"/>
        </w:rPr>
        <w:t xml:space="preserve">- </w:t>
      </w:r>
      <w:r w:rsidR="004D4785" w:rsidRPr="00980378">
        <w:rPr>
          <w:rFonts w:ascii="Times New Roman" w:eastAsia="Times New Roman" w:hAnsi="Times New Roman" w:cs="Times New Roman"/>
          <w:bCs/>
          <w:lang w:eastAsia="ru-RU"/>
        </w:rPr>
        <w:t>Единый налог на вмененный доход для отдельных видов деятельности</w:t>
      </w:r>
      <w:r w:rsidR="00F50691" w:rsidRPr="00980378">
        <w:rPr>
          <w:rFonts w:ascii="Times New Roman" w:eastAsia="Times New Roman" w:hAnsi="Times New Roman" w:cs="Times New Roman"/>
          <w:bCs/>
          <w:sz w:val="24"/>
          <w:szCs w:val="24"/>
          <w:lang w:eastAsia="ru-RU"/>
        </w:rPr>
        <w:t>,</w:t>
      </w:r>
      <w:r w:rsidRPr="00980378">
        <w:rPr>
          <w:rFonts w:ascii="Times New Roman" w:hAnsi="Times New Roman" w:cs="Times New Roman"/>
          <w:sz w:val="24"/>
          <w:szCs w:val="24"/>
        </w:rPr>
        <w:t xml:space="preserve"> поступления по сравнению с предыдущим периодом уменьшились </w:t>
      </w:r>
      <w:r w:rsidR="004D4785" w:rsidRPr="00980378">
        <w:rPr>
          <w:rFonts w:ascii="Times New Roman" w:hAnsi="Times New Roman" w:cs="Times New Roman"/>
          <w:sz w:val="24"/>
          <w:szCs w:val="24"/>
        </w:rPr>
        <w:t>18,4%</w:t>
      </w:r>
      <w:r w:rsidRPr="00980378">
        <w:rPr>
          <w:rFonts w:ascii="Times New Roman" w:hAnsi="Times New Roman" w:cs="Times New Roman"/>
          <w:sz w:val="24"/>
          <w:szCs w:val="24"/>
        </w:rPr>
        <w:t xml:space="preserve">, или </w:t>
      </w:r>
      <w:r w:rsidR="004D4785" w:rsidRPr="00980378">
        <w:rPr>
          <w:rFonts w:ascii="Times New Roman" w:hAnsi="Times New Roman" w:cs="Times New Roman"/>
          <w:sz w:val="24"/>
          <w:szCs w:val="24"/>
        </w:rPr>
        <w:t>13 185,7</w:t>
      </w:r>
      <w:r w:rsidRPr="00980378">
        <w:rPr>
          <w:rFonts w:ascii="Times New Roman" w:hAnsi="Times New Roman" w:cs="Times New Roman"/>
          <w:sz w:val="24"/>
          <w:szCs w:val="24"/>
        </w:rPr>
        <w:t xml:space="preserve"> тыс. рублей и составили </w:t>
      </w:r>
      <w:r w:rsidR="004D4785" w:rsidRPr="00980378">
        <w:rPr>
          <w:rFonts w:ascii="Times New Roman" w:hAnsi="Times New Roman" w:cs="Times New Roman"/>
          <w:sz w:val="24"/>
          <w:szCs w:val="24"/>
        </w:rPr>
        <w:t>58 302,4</w:t>
      </w:r>
      <w:r w:rsidR="00F50691" w:rsidRPr="00980378">
        <w:rPr>
          <w:rFonts w:ascii="Times New Roman" w:hAnsi="Times New Roman" w:cs="Times New Roman"/>
          <w:sz w:val="24"/>
          <w:szCs w:val="24"/>
        </w:rPr>
        <w:t xml:space="preserve"> </w:t>
      </w:r>
      <w:r w:rsidRPr="00980378">
        <w:rPr>
          <w:rFonts w:ascii="Times New Roman" w:hAnsi="Times New Roman" w:cs="Times New Roman"/>
          <w:sz w:val="24"/>
          <w:szCs w:val="24"/>
        </w:rPr>
        <w:t>тыс. рублей</w:t>
      </w:r>
      <w:r w:rsidR="00F50691" w:rsidRPr="00980378">
        <w:rPr>
          <w:rFonts w:ascii="Times New Roman" w:hAnsi="Times New Roman" w:cs="Times New Roman"/>
          <w:sz w:val="24"/>
          <w:szCs w:val="24"/>
        </w:rPr>
        <w:t xml:space="preserve">: </w:t>
      </w:r>
      <w:r w:rsidR="00956CD3" w:rsidRPr="00980378">
        <w:rPr>
          <w:rFonts w:ascii="Times New Roman" w:hAnsi="Times New Roman" w:cs="Times New Roman"/>
          <w:color w:val="000000"/>
          <w:sz w:val="24"/>
          <w:szCs w:val="24"/>
        </w:rPr>
        <w:t>Нерюнгринским районным Советом депутатов принято решение об установление корректирующего коэффициента  базовой доходности К</w:t>
      </w:r>
      <w:proofErr w:type="gramStart"/>
      <w:r w:rsidR="00956CD3" w:rsidRPr="00980378">
        <w:rPr>
          <w:rFonts w:ascii="Times New Roman" w:hAnsi="Times New Roman" w:cs="Times New Roman"/>
          <w:color w:val="000000"/>
          <w:sz w:val="24"/>
          <w:szCs w:val="24"/>
        </w:rPr>
        <w:t>2</w:t>
      </w:r>
      <w:proofErr w:type="gramEnd"/>
      <w:r w:rsidR="00956CD3" w:rsidRPr="00980378">
        <w:rPr>
          <w:rFonts w:ascii="Times New Roman" w:hAnsi="Times New Roman" w:cs="Times New Roman"/>
          <w:color w:val="000000"/>
          <w:sz w:val="24"/>
          <w:szCs w:val="24"/>
        </w:rPr>
        <w:t xml:space="preserve"> для субъектов малого и среднего предпринимательства равным 0,005 на налоговый период 2-й квартал 2020 года, оказавшихся в зоне риска в связи с угрозой распространения новой коронавирусной инфекции (COVID-19) (Решение №6-13 от 23.04.2020 "О внесении изменений в решение Нерюнгринского районного Совета от 06.04.2010 №5-17 "О системе налогообложения в </w:t>
      </w:r>
      <w:proofErr w:type="gramStart"/>
      <w:r w:rsidR="00956CD3" w:rsidRPr="00980378">
        <w:rPr>
          <w:rFonts w:ascii="Times New Roman" w:hAnsi="Times New Roman" w:cs="Times New Roman"/>
          <w:color w:val="000000"/>
          <w:sz w:val="24"/>
          <w:szCs w:val="24"/>
        </w:rPr>
        <w:t>виде</w:t>
      </w:r>
      <w:proofErr w:type="gramEnd"/>
      <w:r w:rsidR="00956CD3" w:rsidRPr="00980378">
        <w:rPr>
          <w:rFonts w:ascii="Times New Roman" w:hAnsi="Times New Roman" w:cs="Times New Roman"/>
          <w:color w:val="000000"/>
          <w:sz w:val="24"/>
          <w:szCs w:val="24"/>
        </w:rPr>
        <w:t xml:space="preserve"> единого налога на вмененный доход на территории муниципального образования "Нерюнгринский район"</w:t>
      </w:r>
    </w:p>
    <w:p w:rsidR="0060427C" w:rsidRPr="00980378" w:rsidRDefault="0060427C" w:rsidP="0060427C">
      <w:pPr>
        <w:rPr>
          <w:rFonts w:ascii="Times New Roman" w:hAnsi="Times New Roman" w:cs="Times New Roman"/>
          <w:sz w:val="24"/>
          <w:szCs w:val="24"/>
          <w:shd w:val="clear" w:color="auto" w:fill="FFFF00"/>
        </w:rPr>
      </w:pPr>
      <w:r w:rsidRPr="00980378">
        <w:rPr>
          <w:rFonts w:ascii="Times New Roman" w:hAnsi="Times New Roman" w:cs="Times New Roman"/>
          <w:sz w:val="24"/>
          <w:szCs w:val="24"/>
        </w:rPr>
        <w:t xml:space="preserve">- </w:t>
      </w:r>
      <w:r w:rsidR="00AC1234" w:rsidRPr="00980378">
        <w:rPr>
          <w:rFonts w:ascii="Times New Roman" w:eastAsia="Times New Roman" w:hAnsi="Times New Roman" w:cs="Times New Roman"/>
          <w:bCs/>
          <w:lang w:eastAsia="ru-RU"/>
        </w:rPr>
        <w:t>Государственная пошлина</w:t>
      </w:r>
      <w:r w:rsidRPr="00980378">
        <w:rPr>
          <w:rFonts w:ascii="Times New Roman" w:hAnsi="Times New Roman" w:cs="Times New Roman"/>
          <w:sz w:val="24"/>
          <w:szCs w:val="24"/>
        </w:rPr>
        <w:t xml:space="preserve">, поступления по сравнению с предыдущим периодом уменьшились </w:t>
      </w:r>
      <w:r w:rsidR="00615312" w:rsidRPr="00980378">
        <w:rPr>
          <w:rFonts w:ascii="Times New Roman" w:hAnsi="Times New Roman" w:cs="Times New Roman"/>
          <w:sz w:val="24"/>
          <w:szCs w:val="24"/>
        </w:rPr>
        <w:t>1</w:t>
      </w:r>
      <w:r w:rsidR="00AC1234" w:rsidRPr="00980378">
        <w:rPr>
          <w:rFonts w:ascii="Times New Roman" w:hAnsi="Times New Roman" w:cs="Times New Roman"/>
          <w:sz w:val="24"/>
          <w:szCs w:val="24"/>
        </w:rPr>
        <w:t>2,9</w:t>
      </w:r>
      <w:r w:rsidRPr="00980378">
        <w:rPr>
          <w:rFonts w:ascii="Times New Roman" w:hAnsi="Times New Roman" w:cs="Times New Roman"/>
          <w:sz w:val="24"/>
          <w:szCs w:val="24"/>
        </w:rPr>
        <w:t xml:space="preserve">%, или </w:t>
      </w:r>
      <w:r w:rsidR="009723B3" w:rsidRPr="00980378">
        <w:rPr>
          <w:rFonts w:ascii="Times New Roman" w:hAnsi="Times New Roman" w:cs="Times New Roman"/>
          <w:sz w:val="24"/>
          <w:szCs w:val="24"/>
        </w:rPr>
        <w:t xml:space="preserve">2 151,9 </w:t>
      </w:r>
      <w:r w:rsidRPr="00980378">
        <w:rPr>
          <w:rFonts w:ascii="Times New Roman" w:hAnsi="Times New Roman" w:cs="Times New Roman"/>
          <w:sz w:val="24"/>
          <w:szCs w:val="24"/>
        </w:rPr>
        <w:t xml:space="preserve"> тыс. рублей и составили </w:t>
      </w:r>
      <w:r w:rsidR="009723B3" w:rsidRPr="00980378">
        <w:rPr>
          <w:rFonts w:ascii="Times New Roman" w:hAnsi="Times New Roman" w:cs="Times New Roman"/>
          <w:sz w:val="24"/>
          <w:szCs w:val="24"/>
        </w:rPr>
        <w:t>14 523,8</w:t>
      </w:r>
      <w:r w:rsidRPr="00980378">
        <w:rPr>
          <w:rFonts w:ascii="Times New Roman" w:hAnsi="Times New Roman" w:cs="Times New Roman"/>
          <w:sz w:val="24"/>
          <w:szCs w:val="24"/>
        </w:rPr>
        <w:t xml:space="preserve"> тыс. рублей. </w:t>
      </w:r>
    </w:p>
    <w:p w:rsidR="006C077B" w:rsidRPr="00980378" w:rsidRDefault="009723B3" w:rsidP="008B2C93">
      <w:pPr>
        <w:ind w:firstLine="708"/>
        <w:rPr>
          <w:rFonts w:ascii="Times New Roman" w:hAnsi="Times New Roman" w:cs="Times New Roman"/>
          <w:sz w:val="24"/>
          <w:szCs w:val="24"/>
        </w:rPr>
      </w:pPr>
      <w:r w:rsidRPr="00980378">
        <w:rPr>
          <w:rFonts w:ascii="Times New Roman" w:hAnsi="Times New Roman" w:cs="Times New Roman"/>
          <w:color w:val="000000"/>
          <w:sz w:val="24"/>
          <w:szCs w:val="24"/>
        </w:rPr>
        <w:t xml:space="preserve">В </w:t>
      </w:r>
      <w:r w:rsidR="00AC1234" w:rsidRPr="00980378">
        <w:rPr>
          <w:rFonts w:ascii="Times New Roman" w:hAnsi="Times New Roman" w:cs="Times New Roman"/>
          <w:color w:val="000000"/>
          <w:sz w:val="24"/>
          <w:szCs w:val="24"/>
        </w:rPr>
        <w:t>связи принятыми мерами по распространению коронавирусной инфекции в соответствии с Федеральным законом от 08.06.2020 №172-ФЗ "О внесении изменений в часть вторую Налогового кодекса РФ" и изменений принятых в Закон Республики Саха (Якутия) "О налоговой политике Р</w:t>
      </w:r>
      <w:proofErr w:type="gramStart"/>
      <w:r w:rsidR="00AC1234" w:rsidRPr="00980378">
        <w:rPr>
          <w:rFonts w:ascii="Times New Roman" w:hAnsi="Times New Roman" w:cs="Times New Roman"/>
          <w:color w:val="000000"/>
          <w:sz w:val="24"/>
          <w:szCs w:val="24"/>
        </w:rPr>
        <w:t>С(</w:t>
      </w:r>
      <w:proofErr w:type="gramEnd"/>
      <w:r w:rsidR="00AC1234" w:rsidRPr="00980378">
        <w:rPr>
          <w:rFonts w:ascii="Times New Roman" w:hAnsi="Times New Roman" w:cs="Times New Roman"/>
          <w:color w:val="000000"/>
          <w:sz w:val="24"/>
          <w:szCs w:val="24"/>
        </w:rPr>
        <w:t>Я)" (Указ Главы РС (Я) от 29.04.2020 №1152)</w:t>
      </w:r>
      <w:r w:rsidRPr="00980378">
        <w:rPr>
          <w:rFonts w:ascii="Times New Roman" w:hAnsi="Times New Roman" w:cs="Times New Roman"/>
          <w:color w:val="000000"/>
          <w:sz w:val="24"/>
          <w:szCs w:val="24"/>
        </w:rPr>
        <w:t>.</w:t>
      </w:r>
    </w:p>
    <w:p w:rsidR="006C077B" w:rsidRPr="00980378" w:rsidRDefault="00677B9A" w:rsidP="008B2C93">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Общее </w:t>
      </w:r>
      <w:r w:rsidR="00C4044E" w:rsidRPr="00980378">
        <w:rPr>
          <w:rFonts w:ascii="Times New Roman" w:hAnsi="Times New Roman" w:cs="Times New Roman"/>
          <w:sz w:val="24"/>
          <w:szCs w:val="24"/>
        </w:rPr>
        <w:t>у</w:t>
      </w:r>
      <w:r w:rsidR="00CD0713" w:rsidRPr="00980378">
        <w:rPr>
          <w:rFonts w:ascii="Times New Roman" w:hAnsi="Times New Roman" w:cs="Times New Roman"/>
          <w:sz w:val="24"/>
          <w:szCs w:val="24"/>
        </w:rPr>
        <w:t>меньшение</w:t>
      </w:r>
      <w:r w:rsidR="006C077B" w:rsidRPr="00980378">
        <w:rPr>
          <w:rFonts w:ascii="Times New Roman" w:hAnsi="Times New Roman" w:cs="Times New Roman"/>
          <w:sz w:val="24"/>
          <w:szCs w:val="24"/>
        </w:rPr>
        <w:t xml:space="preserve"> п</w:t>
      </w:r>
      <w:r w:rsidR="008B2C93" w:rsidRPr="00980378">
        <w:rPr>
          <w:rFonts w:ascii="Times New Roman" w:hAnsi="Times New Roman" w:cs="Times New Roman"/>
          <w:sz w:val="24"/>
          <w:szCs w:val="24"/>
        </w:rPr>
        <w:t>оступления неналоговых доходов в бюджет Нерюнгринского района за 20</w:t>
      </w:r>
      <w:r w:rsidR="009723B3" w:rsidRPr="00980378">
        <w:rPr>
          <w:rFonts w:ascii="Times New Roman" w:hAnsi="Times New Roman" w:cs="Times New Roman"/>
          <w:sz w:val="24"/>
          <w:szCs w:val="24"/>
        </w:rPr>
        <w:t>20</w:t>
      </w:r>
      <w:r w:rsidR="008B2C93" w:rsidRPr="00980378">
        <w:rPr>
          <w:rFonts w:ascii="Times New Roman" w:hAnsi="Times New Roman" w:cs="Times New Roman"/>
          <w:sz w:val="24"/>
          <w:szCs w:val="24"/>
        </w:rPr>
        <w:t xml:space="preserve"> год по отношению к 201</w:t>
      </w:r>
      <w:r w:rsidR="009723B3" w:rsidRPr="00980378">
        <w:rPr>
          <w:rFonts w:ascii="Times New Roman" w:hAnsi="Times New Roman" w:cs="Times New Roman"/>
          <w:sz w:val="24"/>
          <w:szCs w:val="24"/>
        </w:rPr>
        <w:t>9</w:t>
      </w:r>
      <w:r w:rsidR="008B2C93" w:rsidRPr="00980378">
        <w:rPr>
          <w:rFonts w:ascii="Times New Roman" w:hAnsi="Times New Roman" w:cs="Times New Roman"/>
          <w:sz w:val="24"/>
          <w:szCs w:val="24"/>
        </w:rPr>
        <w:t xml:space="preserve"> году </w:t>
      </w:r>
      <w:r w:rsidR="006C077B" w:rsidRPr="00980378">
        <w:rPr>
          <w:rFonts w:ascii="Times New Roman" w:hAnsi="Times New Roman" w:cs="Times New Roman"/>
          <w:sz w:val="24"/>
          <w:szCs w:val="24"/>
        </w:rPr>
        <w:t>составило</w:t>
      </w:r>
      <w:r w:rsidR="00954885" w:rsidRPr="00980378">
        <w:rPr>
          <w:rFonts w:ascii="Times New Roman" w:hAnsi="Times New Roman" w:cs="Times New Roman"/>
          <w:sz w:val="24"/>
          <w:szCs w:val="24"/>
        </w:rPr>
        <w:t xml:space="preserve"> </w:t>
      </w:r>
      <w:r w:rsidR="000937BE" w:rsidRPr="00980378">
        <w:rPr>
          <w:rFonts w:ascii="Times New Roman" w:hAnsi="Times New Roman" w:cs="Times New Roman"/>
          <w:sz w:val="24"/>
          <w:szCs w:val="24"/>
        </w:rPr>
        <w:t>14,8</w:t>
      </w:r>
      <w:r w:rsidR="006C077B" w:rsidRPr="00980378">
        <w:rPr>
          <w:rFonts w:ascii="Times New Roman" w:hAnsi="Times New Roman" w:cs="Times New Roman"/>
          <w:sz w:val="24"/>
          <w:szCs w:val="24"/>
        </w:rPr>
        <w:t xml:space="preserve">% или </w:t>
      </w:r>
      <w:r w:rsidR="009723B3" w:rsidRPr="00980378">
        <w:rPr>
          <w:rFonts w:ascii="Times New Roman" w:hAnsi="Times New Roman" w:cs="Times New Roman"/>
          <w:sz w:val="24"/>
          <w:szCs w:val="24"/>
        </w:rPr>
        <w:t>16 325,7</w:t>
      </w:r>
      <w:r w:rsidR="006C077B" w:rsidRPr="00980378">
        <w:rPr>
          <w:rFonts w:ascii="Times New Roman" w:hAnsi="Times New Roman" w:cs="Times New Roman"/>
          <w:sz w:val="24"/>
          <w:szCs w:val="24"/>
        </w:rPr>
        <w:t xml:space="preserve"> тыс. рублей, в том числе:</w:t>
      </w:r>
    </w:p>
    <w:p w:rsidR="008B2C93" w:rsidRPr="00980378" w:rsidRDefault="00A46697" w:rsidP="006B2899">
      <w:pPr>
        <w:ind w:firstLine="708"/>
        <w:rPr>
          <w:rFonts w:ascii="Times New Roman" w:hAnsi="Times New Roman" w:cs="Times New Roman"/>
          <w:sz w:val="24"/>
          <w:szCs w:val="24"/>
        </w:rPr>
      </w:pPr>
      <w:r w:rsidRPr="00980378">
        <w:rPr>
          <w:rFonts w:ascii="Times New Roman" w:hAnsi="Times New Roman" w:cs="Times New Roman"/>
          <w:sz w:val="24"/>
          <w:szCs w:val="24"/>
        </w:rPr>
        <w:t>Основное у</w:t>
      </w:r>
      <w:r w:rsidR="006C077B" w:rsidRPr="00980378">
        <w:rPr>
          <w:rFonts w:ascii="Times New Roman" w:hAnsi="Times New Roman" w:cs="Times New Roman"/>
          <w:sz w:val="24"/>
          <w:szCs w:val="24"/>
        </w:rPr>
        <w:t xml:space="preserve">величение </w:t>
      </w:r>
      <w:r w:rsidR="008B2C93" w:rsidRPr="00980378">
        <w:rPr>
          <w:rFonts w:ascii="Times New Roman" w:hAnsi="Times New Roman" w:cs="Times New Roman"/>
          <w:sz w:val="24"/>
          <w:szCs w:val="24"/>
        </w:rPr>
        <w:t xml:space="preserve">наблюдается по следующим </w:t>
      </w:r>
      <w:r w:rsidR="00083B29" w:rsidRPr="00980378">
        <w:rPr>
          <w:rFonts w:ascii="Times New Roman" w:hAnsi="Times New Roman" w:cs="Times New Roman"/>
          <w:sz w:val="24"/>
          <w:szCs w:val="24"/>
        </w:rPr>
        <w:t xml:space="preserve">основным </w:t>
      </w:r>
      <w:r w:rsidR="008B2C93" w:rsidRPr="00980378">
        <w:rPr>
          <w:rFonts w:ascii="Times New Roman" w:hAnsi="Times New Roman" w:cs="Times New Roman"/>
          <w:sz w:val="24"/>
          <w:szCs w:val="24"/>
        </w:rPr>
        <w:t>показателям:</w:t>
      </w:r>
    </w:p>
    <w:p w:rsidR="000937BE" w:rsidRPr="00980378" w:rsidRDefault="000937BE" w:rsidP="000937BE">
      <w:pPr>
        <w:rPr>
          <w:rFonts w:ascii="Times New Roman" w:hAnsi="Times New Roman" w:cs="Times New Roman"/>
          <w:sz w:val="24"/>
          <w:szCs w:val="24"/>
        </w:rPr>
      </w:pPr>
      <w:proofErr w:type="gramStart"/>
      <w:r w:rsidRPr="00980378">
        <w:rPr>
          <w:rFonts w:ascii="Times New Roman" w:eastAsia="Times New Roman" w:hAnsi="Times New Roman" w:cs="Times New Roman"/>
          <w:bCs/>
          <w:sz w:val="24"/>
          <w:szCs w:val="24"/>
          <w:lang w:eastAsia="ru-RU"/>
        </w:rPr>
        <w:t>-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увеличились на 5 730,1 тыс. рублей и составили 5 730,1 тыс. рублей Увеличение связано с тем, что Прогнозный план приватизации в 2019 году не</w:t>
      </w:r>
      <w:proofErr w:type="gramEnd"/>
      <w:r w:rsidRPr="00980378">
        <w:rPr>
          <w:rFonts w:ascii="Times New Roman" w:eastAsia="Times New Roman" w:hAnsi="Times New Roman" w:cs="Times New Roman"/>
          <w:bCs/>
          <w:sz w:val="24"/>
          <w:szCs w:val="24"/>
          <w:lang w:eastAsia="ru-RU"/>
        </w:rPr>
        <w:t xml:space="preserve"> был исполнен. Исполнение за 2019 год осуществлено в 2020 году.</w:t>
      </w:r>
    </w:p>
    <w:p w:rsidR="000A2340" w:rsidRPr="00980378" w:rsidRDefault="000A2340" w:rsidP="00157552">
      <w:pPr>
        <w:rPr>
          <w:rFonts w:ascii="Times New Roman" w:hAnsi="Times New Roman" w:cs="Times New Roman"/>
          <w:sz w:val="24"/>
          <w:szCs w:val="24"/>
        </w:rPr>
      </w:pPr>
      <w:r w:rsidRPr="00980378">
        <w:rPr>
          <w:rFonts w:ascii="Times New Roman" w:hAnsi="Times New Roman" w:cs="Times New Roman"/>
          <w:sz w:val="24"/>
          <w:szCs w:val="24"/>
        </w:rPr>
        <w:t xml:space="preserve">- </w:t>
      </w:r>
      <w:r w:rsidR="00CD0713" w:rsidRPr="00980378">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у</w:t>
      </w:r>
      <w:r w:rsidR="0008780D" w:rsidRPr="00980378">
        <w:rPr>
          <w:rFonts w:ascii="Times New Roman" w:eastAsia="Times New Roman" w:hAnsi="Times New Roman" w:cs="Times New Roman"/>
          <w:bCs/>
          <w:sz w:val="24"/>
          <w:szCs w:val="24"/>
          <w:lang w:eastAsia="ru-RU"/>
        </w:rPr>
        <w:t xml:space="preserve">величились на </w:t>
      </w:r>
      <w:r w:rsidR="00CD0713" w:rsidRPr="00980378">
        <w:rPr>
          <w:rFonts w:ascii="Times New Roman" w:eastAsia="Times New Roman" w:hAnsi="Times New Roman" w:cs="Times New Roman"/>
          <w:bCs/>
          <w:sz w:val="24"/>
          <w:szCs w:val="24"/>
          <w:lang w:eastAsia="ru-RU"/>
        </w:rPr>
        <w:t>4</w:t>
      </w:r>
      <w:r w:rsidR="000937BE" w:rsidRPr="00980378">
        <w:rPr>
          <w:rFonts w:ascii="Times New Roman" w:eastAsia="Times New Roman" w:hAnsi="Times New Roman" w:cs="Times New Roman"/>
          <w:bCs/>
          <w:sz w:val="24"/>
          <w:szCs w:val="24"/>
          <w:lang w:eastAsia="ru-RU"/>
        </w:rPr>
        <w:t xml:space="preserve"> </w:t>
      </w:r>
      <w:r w:rsidR="00CD0713" w:rsidRPr="00980378">
        <w:rPr>
          <w:rFonts w:ascii="Times New Roman" w:eastAsia="Times New Roman" w:hAnsi="Times New Roman" w:cs="Times New Roman"/>
          <w:bCs/>
          <w:sz w:val="24"/>
          <w:szCs w:val="24"/>
          <w:lang w:eastAsia="ru-RU"/>
        </w:rPr>
        <w:t xml:space="preserve">389,92 </w:t>
      </w:r>
      <w:r w:rsidR="0008780D" w:rsidRPr="00980378">
        <w:rPr>
          <w:rFonts w:ascii="Times New Roman" w:eastAsia="Times New Roman" w:hAnsi="Times New Roman" w:cs="Times New Roman"/>
          <w:bCs/>
          <w:sz w:val="24"/>
          <w:szCs w:val="24"/>
          <w:lang w:eastAsia="ru-RU"/>
        </w:rPr>
        <w:t>тыс. рублей (</w:t>
      </w:r>
      <w:r w:rsidR="00CD0713" w:rsidRPr="00980378">
        <w:rPr>
          <w:rFonts w:ascii="Times New Roman" w:eastAsia="Times New Roman" w:hAnsi="Times New Roman" w:cs="Times New Roman"/>
          <w:bCs/>
          <w:sz w:val="24"/>
          <w:szCs w:val="24"/>
          <w:lang w:eastAsia="ru-RU"/>
        </w:rPr>
        <w:t>21,5</w:t>
      </w:r>
      <w:r w:rsidR="0008780D" w:rsidRPr="00980378">
        <w:rPr>
          <w:rFonts w:ascii="Times New Roman" w:eastAsia="Times New Roman" w:hAnsi="Times New Roman" w:cs="Times New Roman"/>
          <w:bCs/>
          <w:sz w:val="24"/>
          <w:szCs w:val="24"/>
          <w:lang w:eastAsia="ru-RU"/>
        </w:rPr>
        <w:t xml:space="preserve">%)  и составили </w:t>
      </w:r>
      <w:r w:rsidR="00CD0713" w:rsidRPr="00980378">
        <w:rPr>
          <w:rFonts w:ascii="Times New Roman" w:eastAsia="Times New Roman" w:hAnsi="Times New Roman" w:cs="Times New Roman"/>
          <w:bCs/>
          <w:sz w:val="24"/>
          <w:szCs w:val="24"/>
          <w:lang w:eastAsia="ru-RU"/>
        </w:rPr>
        <w:t>24 823,82</w:t>
      </w:r>
      <w:r w:rsidR="0008780D" w:rsidRPr="00980378">
        <w:rPr>
          <w:rFonts w:ascii="Times New Roman" w:eastAsia="Times New Roman" w:hAnsi="Times New Roman" w:cs="Times New Roman"/>
          <w:bCs/>
          <w:sz w:val="24"/>
          <w:szCs w:val="24"/>
          <w:lang w:eastAsia="ru-RU"/>
        </w:rPr>
        <w:t xml:space="preserve"> тыс. рублей</w:t>
      </w:r>
      <w:r w:rsidR="000937BE" w:rsidRPr="00980378">
        <w:rPr>
          <w:rFonts w:ascii="Times New Roman" w:eastAsia="Times New Roman" w:hAnsi="Times New Roman" w:cs="Times New Roman"/>
          <w:bCs/>
          <w:sz w:val="24"/>
          <w:szCs w:val="24"/>
          <w:lang w:eastAsia="ru-RU"/>
        </w:rPr>
        <w:t>.</w:t>
      </w:r>
      <w:r w:rsidR="00157552" w:rsidRPr="00980378">
        <w:rPr>
          <w:sz w:val="24"/>
          <w:szCs w:val="24"/>
        </w:rPr>
        <w:t xml:space="preserve"> </w:t>
      </w:r>
      <w:r w:rsidR="00157552" w:rsidRPr="00980378">
        <w:rPr>
          <w:rFonts w:ascii="Times New Roman" w:hAnsi="Times New Roman" w:cs="Times New Roman"/>
          <w:sz w:val="24"/>
          <w:szCs w:val="24"/>
        </w:rPr>
        <w:t>Проведена претензионная работа. Поступила задолженность за прошлые годы;</w:t>
      </w:r>
    </w:p>
    <w:p w:rsidR="0079764C" w:rsidRPr="00B54DBE" w:rsidRDefault="006B2899" w:rsidP="006B2899">
      <w:pPr>
        <w:rPr>
          <w:rFonts w:ascii="Times New Roman" w:hAnsi="Times New Roman" w:cs="Times New Roman"/>
          <w:sz w:val="24"/>
          <w:szCs w:val="24"/>
        </w:rPr>
      </w:pPr>
      <w:r w:rsidRPr="00B54DBE">
        <w:rPr>
          <w:rFonts w:ascii="Times New Roman" w:hAnsi="Times New Roman" w:cs="Times New Roman"/>
          <w:sz w:val="24"/>
          <w:szCs w:val="24"/>
        </w:rPr>
        <w:lastRenderedPageBreak/>
        <w:t xml:space="preserve">- </w:t>
      </w:r>
      <w:r w:rsidR="00CD0713" w:rsidRPr="00B54DBE">
        <w:rPr>
          <w:rFonts w:ascii="Times New Roman" w:eastAsia="Times New Roman" w:hAnsi="Times New Roman" w:cs="Times New Roman"/>
          <w:bCs/>
          <w:sz w:val="24"/>
          <w:szCs w:val="24"/>
          <w:lang w:eastAsia="ru-RU"/>
        </w:rPr>
        <w:t xml:space="preserve">Доходы от продажи земельных участков, государственная собственность на которые не </w:t>
      </w:r>
      <w:proofErr w:type="gramStart"/>
      <w:r w:rsidR="00CD0713" w:rsidRPr="00B54DBE">
        <w:rPr>
          <w:rFonts w:ascii="Times New Roman" w:eastAsia="Times New Roman" w:hAnsi="Times New Roman" w:cs="Times New Roman"/>
          <w:bCs/>
          <w:sz w:val="24"/>
          <w:szCs w:val="24"/>
          <w:lang w:eastAsia="ru-RU"/>
        </w:rPr>
        <w:t>разграничена</w:t>
      </w:r>
      <w:proofErr w:type="gramEnd"/>
      <w:r w:rsidR="00C6110B" w:rsidRPr="00B54DBE">
        <w:rPr>
          <w:rFonts w:ascii="Times New Roman" w:eastAsia="Times New Roman" w:hAnsi="Times New Roman" w:cs="Times New Roman"/>
          <w:bCs/>
          <w:sz w:val="24"/>
          <w:szCs w:val="24"/>
          <w:lang w:eastAsia="ru-RU"/>
        </w:rPr>
        <w:t xml:space="preserve"> </w:t>
      </w:r>
      <w:r w:rsidR="0079764C" w:rsidRPr="00B54DBE">
        <w:rPr>
          <w:rFonts w:ascii="Times New Roman" w:hAnsi="Times New Roman" w:cs="Times New Roman"/>
          <w:sz w:val="24"/>
          <w:szCs w:val="24"/>
        </w:rPr>
        <w:t xml:space="preserve">увеличились на </w:t>
      </w:r>
      <w:r w:rsidR="00CD0713" w:rsidRPr="00B54DBE">
        <w:rPr>
          <w:rFonts w:ascii="Times New Roman" w:hAnsi="Times New Roman" w:cs="Times New Roman"/>
          <w:sz w:val="24"/>
          <w:szCs w:val="24"/>
        </w:rPr>
        <w:t>1 109,6</w:t>
      </w:r>
      <w:r w:rsidR="0079764C" w:rsidRPr="00B54DBE">
        <w:rPr>
          <w:rFonts w:ascii="Times New Roman" w:hAnsi="Times New Roman" w:cs="Times New Roman"/>
          <w:sz w:val="24"/>
          <w:szCs w:val="24"/>
        </w:rPr>
        <w:t xml:space="preserve"> тыс. рублей </w:t>
      </w:r>
      <w:r w:rsidR="00C6110B" w:rsidRPr="00B54DBE">
        <w:rPr>
          <w:rFonts w:ascii="Times New Roman" w:hAnsi="Times New Roman" w:cs="Times New Roman"/>
          <w:sz w:val="24"/>
          <w:szCs w:val="24"/>
        </w:rPr>
        <w:t xml:space="preserve"> (</w:t>
      </w:r>
      <w:r w:rsidR="00CD0713" w:rsidRPr="00B54DBE">
        <w:rPr>
          <w:rFonts w:ascii="Times New Roman" w:hAnsi="Times New Roman" w:cs="Times New Roman"/>
          <w:sz w:val="24"/>
          <w:szCs w:val="24"/>
        </w:rPr>
        <w:t>41,0</w:t>
      </w:r>
      <w:r w:rsidR="00C6110B" w:rsidRPr="00B54DBE">
        <w:rPr>
          <w:rFonts w:ascii="Times New Roman" w:hAnsi="Times New Roman" w:cs="Times New Roman"/>
          <w:sz w:val="24"/>
          <w:szCs w:val="24"/>
        </w:rPr>
        <w:t xml:space="preserve">%) </w:t>
      </w:r>
      <w:r w:rsidR="0079764C" w:rsidRPr="00B54DBE">
        <w:rPr>
          <w:rFonts w:ascii="Times New Roman" w:hAnsi="Times New Roman" w:cs="Times New Roman"/>
          <w:sz w:val="24"/>
          <w:szCs w:val="24"/>
        </w:rPr>
        <w:t xml:space="preserve"> в связи с тем, что продано земельных участков больше, чем планировали</w:t>
      </w:r>
      <w:r w:rsidRPr="00B54DBE">
        <w:rPr>
          <w:rFonts w:ascii="Times New Roman" w:hAnsi="Times New Roman" w:cs="Times New Roman"/>
          <w:sz w:val="24"/>
          <w:szCs w:val="24"/>
        </w:rPr>
        <w:t>;</w:t>
      </w:r>
      <w:r w:rsidR="0079764C" w:rsidRPr="00B54DBE">
        <w:rPr>
          <w:rFonts w:ascii="Times New Roman" w:hAnsi="Times New Roman" w:cs="Times New Roman"/>
          <w:sz w:val="24"/>
          <w:szCs w:val="24"/>
        </w:rPr>
        <w:t xml:space="preserve">   </w:t>
      </w:r>
    </w:p>
    <w:p w:rsidR="000A2340" w:rsidRPr="00B54DBE" w:rsidRDefault="00157552" w:rsidP="009100F4">
      <w:pPr>
        <w:rPr>
          <w:rFonts w:ascii="Times New Roman" w:hAnsi="Times New Roman" w:cs="Times New Roman"/>
          <w:sz w:val="24"/>
          <w:szCs w:val="24"/>
        </w:rPr>
      </w:pPr>
      <w:r w:rsidRPr="00B54DBE">
        <w:rPr>
          <w:rFonts w:ascii="Times New Roman" w:hAnsi="Times New Roman" w:cs="Times New Roman"/>
          <w:sz w:val="24"/>
          <w:szCs w:val="24"/>
        </w:rPr>
        <w:tab/>
        <w:t xml:space="preserve"> </w:t>
      </w:r>
      <w:r w:rsidR="000A2340" w:rsidRPr="00B54DBE">
        <w:rPr>
          <w:rFonts w:ascii="Times New Roman" w:hAnsi="Times New Roman" w:cs="Times New Roman"/>
          <w:sz w:val="24"/>
          <w:szCs w:val="24"/>
        </w:rPr>
        <w:t>Основное снижение поступлений неналоговых доходов в бюджет за 20</w:t>
      </w:r>
      <w:r w:rsidR="00A46697" w:rsidRPr="00B54DBE">
        <w:rPr>
          <w:rFonts w:ascii="Times New Roman" w:hAnsi="Times New Roman" w:cs="Times New Roman"/>
          <w:sz w:val="24"/>
          <w:szCs w:val="24"/>
        </w:rPr>
        <w:t>20</w:t>
      </w:r>
      <w:r w:rsidR="000A2340" w:rsidRPr="00B54DBE">
        <w:rPr>
          <w:rFonts w:ascii="Times New Roman" w:hAnsi="Times New Roman" w:cs="Times New Roman"/>
          <w:sz w:val="24"/>
          <w:szCs w:val="24"/>
        </w:rPr>
        <w:t xml:space="preserve"> год по отношению к 201</w:t>
      </w:r>
      <w:r w:rsidR="00A46697" w:rsidRPr="00B54DBE">
        <w:rPr>
          <w:rFonts w:ascii="Times New Roman" w:hAnsi="Times New Roman" w:cs="Times New Roman"/>
          <w:sz w:val="24"/>
          <w:szCs w:val="24"/>
        </w:rPr>
        <w:t>9</w:t>
      </w:r>
      <w:r w:rsidR="000A2340" w:rsidRPr="00B54DBE">
        <w:rPr>
          <w:rFonts w:ascii="Times New Roman" w:hAnsi="Times New Roman" w:cs="Times New Roman"/>
          <w:sz w:val="24"/>
          <w:szCs w:val="24"/>
        </w:rPr>
        <w:t xml:space="preserve"> году наблюдается по следующим показателям:</w:t>
      </w:r>
    </w:p>
    <w:p w:rsidR="007D0A62" w:rsidRPr="00B54DBE" w:rsidRDefault="00083B29" w:rsidP="007D0A62">
      <w:pPr>
        <w:rPr>
          <w:rFonts w:ascii="Times New Roman" w:eastAsia="Times New Roman" w:hAnsi="Times New Roman" w:cs="Times New Roman"/>
          <w:bCs/>
          <w:sz w:val="24"/>
          <w:szCs w:val="24"/>
          <w:lang w:eastAsia="ru-RU"/>
        </w:rPr>
      </w:pPr>
      <w:r w:rsidRPr="00B54DBE">
        <w:rPr>
          <w:rFonts w:ascii="Times New Roman" w:eastAsia="Times New Roman" w:hAnsi="Times New Roman" w:cs="Times New Roman"/>
          <w:bCs/>
          <w:sz w:val="24"/>
          <w:szCs w:val="24"/>
          <w:lang w:eastAsia="ru-RU"/>
        </w:rPr>
        <w:t xml:space="preserve">- </w:t>
      </w:r>
      <w:r w:rsidR="00A46697" w:rsidRPr="00B54DBE">
        <w:rPr>
          <w:rFonts w:ascii="Times New Roman" w:eastAsia="Times New Roman" w:hAnsi="Times New Roman" w:cs="Times New Roman"/>
          <w:bCs/>
          <w:sz w:val="24"/>
          <w:szCs w:val="24"/>
          <w:lang w:eastAsia="ru-RU"/>
        </w:rPr>
        <w:t>Плата за негативное воздействие на окружающую среду</w:t>
      </w:r>
      <w:r w:rsidR="007D0A62" w:rsidRPr="00B54DBE">
        <w:rPr>
          <w:rFonts w:ascii="Times New Roman" w:eastAsia="Times New Roman" w:hAnsi="Times New Roman" w:cs="Times New Roman"/>
          <w:bCs/>
          <w:sz w:val="24"/>
          <w:szCs w:val="24"/>
          <w:lang w:eastAsia="ru-RU"/>
        </w:rPr>
        <w:t xml:space="preserve"> снизились на </w:t>
      </w:r>
      <w:r w:rsidR="00A46697" w:rsidRPr="00B54DBE">
        <w:rPr>
          <w:rFonts w:ascii="Times New Roman" w:eastAsia="Times New Roman" w:hAnsi="Times New Roman" w:cs="Times New Roman"/>
          <w:bCs/>
          <w:sz w:val="24"/>
          <w:szCs w:val="24"/>
          <w:lang w:eastAsia="ru-RU"/>
        </w:rPr>
        <w:t>35,3</w:t>
      </w:r>
      <w:r w:rsidR="007D0A62" w:rsidRPr="00B54DBE">
        <w:rPr>
          <w:rFonts w:ascii="Times New Roman" w:eastAsia="Times New Roman" w:hAnsi="Times New Roman" w:cs="Times New Roman"/>
          <w:bCs/>
          <w:sz w:val="24"/>
          <w:szCs w:val="24"/>
          <w:lang w:eastAsia="ru-RU"/>
        </w:rPr>
        <w:t xml:space="preserve">% или </w:t>
      </w:r>
      <w:r w:rsidR="00A46697" w:rsidRPr="00B54DBE">
        <w:rPr>
          <w:rFonts w:ascii="Times New Roman" w:eastAsia="Times New Roman" w:hAnsi="Times New Roman" w:cs="Times New Roman"/>
          <w:bCs/>
          <w:sz w:val="24"/>
          <w:szCs w:val="24"/>
          <w:lang w:eastAsia="ru-RU"/>
        </w:rPr>
        <w:t>9 027,03</w:t>
      </w:r>
      <w:r w:rsidR="007D0A62" w:rsidRPr="00B54DBE">
        <w:rPr>
          <w:rFonts w:ascii="Times New Roman" w:eastAsia="Times New Roman" w:hAnsi="Times New Roman" w:cs="Times New Roman"/>
          <w:bCs/>
          <w:sz w:val="24"/>
          <w:szCs w:val="24"/>
          <w:lang w:eastAsia="ru-RU"/>
        </w:rPr>
        <w:t xml:space="preserve"> тыс. рублей</w:t>
      </w:r>
      <w:r w:rsidR="00A46697" w:rsidRPr="00B54DBE">
        <w:rPr>
          <w:rFonts w:ascii="Times New Roman" w:eastAsia="Times New Roman" w:hAnsi="Times New Roman" w:cs="Times New Roman"/>
          <w:bCs/>
          <w:sz w:val="24"/>
          <w:szCs w:val="24"/>
          <w:lang w:eastAsia="ru-RU"/>
        </w:rPr>
        <w:t>.</w:t>
      </w:r>
      <w:r w:rsidRPr="00B54DBE">
        <w:rPr>
          <w:rFonts w:ascii="Times New Roman" w:eastAsia="Times New Roman" w:hAnsi="Times New Roman" w:cs="Times New Roman"/>
          <w:bCs/>
          <w:sz w:val="24"/>
          <w:szCs w:val="24"/>
          <w:lang w:eastAsia="ru-RU"/>
        </w:rPr>
        <w:t xml:space="preserve"> </w:t>
      </w:r>
      <w:proofErr w:type="gramStart"/>
      <w:r w:rsidR="00A46697" w:rsidRPr="00B54DBE">
        <w:rPr>
          <w:rFonts w:ascii="Times New Roman" w:hAnsi="Times New Roman" w:cs="Times New Roman"/>
          <w:sz w:val="24"/>
          <w:szCs w:val="24"/>
        </w:rPr>
        <w:t>По данным администратора доходов Управления Росприроднадзора по Республике Саха (Якутия) по итогам 2019 года по АО ХК «Якутуголь» образовалась переплата, что и повлияло на уменьшение поступлений от предприятия в 2020 году</w:t>
      </w:r>
      <w:r w:rsidR="007D0A62" w:rsidRPr="00B54DBE">
        <w:rPr>
          <w:rFonts w:ascii="Times New Roman" w:eastAsia="Times New Roman" w:hAnsi="Times New Roman" w:cs="Times New Roman"/>
          <w:bCs/>
          <w:sz w:val="24"/>
          <w:szCs w:val="24"/>
          <w:lang w:eastAsia="ru-RU"/>
        </w:rPr>
        <w:t>;</w:t>
      </w:r>
      <w:proofErr w:type="gramEnd"/>
    </w:p>
    <w:p w:rsidR="00B25695" w:rsidRPr="00B54DBE" w:rsidRDefault="007D0A62" w:rsidP="00A46697">
      <w:pPr>
        <w:rPr>
          <w:rFonts w:ascii="Times New Roman" w:eastAsia="Times New Roman" w:hAnsi="Times New Roman" w:cs="Times New Roman"/>
          <w:bCs/>
          <w:sz w:val="24"/>
          <w:szCs w:val="24"/>
          <w:lang w:eastAsia="ru-RU"/>
        </w:rPr>
      </w:pPr>
      <w:proofErr w:type="gramStart"/>
      <w:r w:rsidRPr="00B54DBE">
        <w:rPr>
          <w:rFonts w:ascii="Times New Roman" w:eastAsia="Times New Roman" w:hAnsi="Times New Roman" w:cs="Times New Roman"/>
          <w:bCs/>
          <w:sz w:val="24"/>
          <w:szCs w:val="24"/>
          <w:lang w:eastAsia="ru-RU"/>
        </w:rPr>
        <w:t xml:space="preserve">- </w:t>
      </w:r>
      <w:r w:rsidR="00A46697" w:rsidRPr="00B54DBE">
        <w:rPr>
          <w:rFonts w:ascii="Times New Roman" w:eastAsia="Times New Roman" w:hAnsi="Times New Roman" w:cs="Times New Roman"/>
          <w:bCs/>
          <w:sz w:val="24"/>
          <w:szCs w:val="24"/>
          <w:lang w:eastAsia="ru-RU"/>
        </w:rPr>
        <w:t>Денежные взыскания (штрафы) за нарушение законодательства</w:t>
      </w:r>
      <w:r w:rsidRPr="00B54DBE">
        <w:rPr>
          <w:rFonts w:ascii="Times New Roman" w:eastAsia="Times New Roman" w:hAnsi="Times New Roman" w:cs="Times New Roman"/>
          <w:bCs/>
          <w:sz w:val="24"/>
          <w:szCs w:val="24"/>
          <w:lang w:eastAsia="ru-RU"/>
        </w:rPr>
        <w:t>)</w:t>
      </w:r>
      <w:r w:rsidR="0079764C" w:rsidRPr="00B54DBE">
        <w:rPr>
          <w:rFonts w:ascii="Times New Roman" w:eastAsia="Times New Roman" w:hAnsi="Times New Roman" w:cs="Times New Roman"/>
          <w:bCs/>
          <w:sz w:val="24"/>
          <w:szCs w:val="24"/>
          <w:lang w:eastAsia="ru-RU"/>
        </w:rPr>
        <w:t xml:space="preserve"> </w:t>
      </w:r>
      <w:r w:rsidR="00B25695" w:rsidRPr="00B54DBE">
        <w:rPr>
          <w:rFonts w:ascii="Times New Roman" w:eastAsia="Times New Roman" w:hAnsi="Times New Roman" w:cs="Times New Roman"/>
          <w:bCs/>
          <w:sz w:val="24"/>
          <w:szCs w:val="24"/>
          <w:lang w:eastAsia="ru-RU"/>
        </w:rPr>
        <w:t xml:space="preserve">снизились на </w:t>
      </w:r>
      <w:r w:rsidR="00A46697" w:rsidRPr="00B54DBE">
        <w:rPr>
          <w:rFonts w:ascii="Times New Roman" w:eastAsia="Times New Roman" w:hAnsi="Times New Roman" w:cs="Times New Roman"/>
          <w:bCs/>
          <w:sz w:val="24"/>
          <w:szCs w:val="24"/>
          <w:lang w:eastAsia="ru-RU"/>
        </w:rPr>
        <w:t>25,3</w:t>
      </w:r>
      <w:r w:rsidR="00B25695" w:rsidRPr="00B54DBE">
        <w:rPr>
          <w:rFonts w:ascii="Times New Roman" w:eastAsia="Times New Roman" w:hAnsi="Times New Roman" w:cs="Times New Roman"/>
          <w:bCs/>
          <w:sz w:val="24"/>
          <w:szCs w:val="24"/>
          <w:lang w:eastAsia="ru-RU"/>
        </w:rPr>
        <w:t xml:space="preserve">% или </w:t>
      </w:r>
      <w:r w:rsidR="00A46697" w:rsidRPr="00B54DBE">
        <w:rPr>
          <w:rFonts w:ascii="Times New Roman" w:eastAsia="Times New Roman" w:hAnsi="Times New Roman" w:cs="Times New Roman"/>
          <w:bCs/>
          <w:sz w:val="24"/>
          <w:szCs w:val="24"/>
          <w:lang w:eastAsia="ru-RU"/>
        </w:rPr>
        <w:t>6 410,99</w:t>
      </w:r>
      <w:r w:rsidR="00B25695" w:rsidRPr="00B54DBE">
        <w:rPr>
          <w:rFonts w:ascii="Times New Roman" w:eastAsia="Times New Roman" w:hAnsi="Times New Roman" w:cs="Times New Roman"/>
          <w:bCs/>
          <w:sz w:val="24"/>
          <w:szCs w:val="24"/>
          <w:lang w:eastAsia="ru-RU"/>
        </w:rPr>
        <w:t xml:space="preserve"> тыс. рублей;</w:t>
      </w:r>
      <w:proofErr w:type="gramEnd"/>
    </w:p>
    <w:p w:rsidR="00B25695" w:rsidRPr="00B54DBE" w:rsidRDefault="00B25695" w:rsidP="00B25695">
      <w:pPr>
        <w:rPr>
          <w:rFonts w:ascii="Times New Roman" w:eastAsia="Times New Roman" w:hAnsi="Times New Roman" w:cs="Times New Roman"/>
          <w:bCs/>
          <w:sz w:val="24"/>
          <w:szCs w:val="24"/>
          <w:lang w:eastAsia="ru-RU"/>
        </w:rPr>
      </w:pPr>
      <w:r w:rsidRPr="00B54DBE">
        <w:rPr>
          <w:rFonts w:ascii="Times New Roman" w:eastAsia="Times New Roman" w:hAnsi="Times New Roman" w:cs="Times New Roman"/>
          <w:bCs/>
          <w:sz w:val="24"/>
          <w:szCs w:val="24"/>
          <w:lang w:eastAsia="ru-RU"/>
        </w:rPr>
        <w:t xml:space="preserve">- </w:t>
      </w:r>
      <w:r w:rsidR="00A46697" w:rsidRPr="00B54DBE">
        <w:rPr>
          <w:rFonts w:ascii="Times New Roman" w:eastAsia="Times New Roman" w:hAnsi="Times New Roman" w:cs="Times New Roman"/>
          <w:bCs/>
          <w:sz w:val="24"/>
          <w:szCs w:val="24"/>
          <w:lang w:eastAsia="ru-RU"/>
        </w:rPr>
        <w:t xml:space="preserve">Доходы от компенсации затрат государства </w:t>
      </w:r>
      <w:r w:rsidRPr="00B54DBE">
        <w:rPr>
          <w:rFonts w:ascii="Times New Roman" w:eastAsia="Times New Roman" w:hAnsi="Times New Roman" w:cs="Times New Roman"/>
          <w:bCs/>
          <w:sz w:val="24"/>
          <w:szCs w:val="24"/>
          <w:lang w:eastAsia="ru-RU"/>
        </w:rPr>
        <w:t>снизились на</w:t>
      </w:r>
      <w:r w:rsidR="00A46697" w:rsidRPr="00B54DBE">
        <w:rPr>
          <w:rFonts w:ascii="Times New Roman" w:eastAsia="Times New Roman" w:hAnsi="Times New Roman" w:cs="Times New Roman"/>
          <w:bCs/>
          <w:sz w:val="24"/>
          <w:szCs w:val="24"/>
          <w:lang w:eastAsia="ru-RU"/>
        </w:rPr>
        <w:t xml:space="preserve"> 4 892,1</w:t>
      </w:r>
      <w:r w:rsidR="007D0A62" w:rsidRPr="00B54DBE">
        <w:rPr>
          <w:rFonts w:ascii="Times New Roman" w:eastAsia="Times New Roman" w:hAnsi="Times New Roman" w:cs="Times New Roman"/>
          <w:bCs/>
          <w:sz w:val="24"/>
          <w:szCs w:val="24"/>
          <w:lang w:eastAsia="ru-RU"/>
        </w:rPr>
        <w:t xml:space="preserve"> тыс. рублей или</w:t>
      </w:r>
      <w:r w:rsidR="00A46697" w:rsidRPr="00B54DBE">
        <w:rPr>
          <w:rFonts w:ascii="Times New Roman" w:eastAsia="Times New Roman" w:hAnsi="Times New Roman" w:cs="Times New Roman"/>
          <w:bCs/>
          <w:sz w:val="24"/>
          <w:szCs w:val="24"/>
          <w:lang w:eastAsia="ru-RU"/>
        </w:rPr>
        <w:t xml:space="preserve"> на</w:t>
      </w:r>
      <w:r w:rsidRPr="00B54DBE">
        <w:rPr>
          <w:rFonts w:ascii="Times New Roman" w:eastAsia="Times New Roman" w:hAnsi="Times New Roman" w:cs="Times New Roman"/>
          <w:bCs/>
          <w:sz w:val="24"/>
          <w:szCs w:val="24"/>
          <w:lang w:eastAsia="ru-RU"/>
        </w:rPr>
        <w:t xml:space="preserve"> </w:t>
      </w:r>
      <w:r w:rsidR="00A46697" w:rsidRPr="00B54DBE">
        <w:rPr>
          <w:rFonts w:ascii="Times New Roman" w:eastAsia="Times New Roman" w:hAnsi="Times New Roman" w:cs="Times New Roman"/>
          <w:bCs/>
          <w:sz w:val="24"/>
          <w:szCs w:val="24"/>
          <w:lang w:eastAsia="ru-RU"/>
        </w:rPr>
        <w:t>34,2</w:t>
      </w:r>
      <w:r w:rsidRPr="00B54DBE">
        <w:rPr>
          <w:rFonts w:ascii="Times New Roman" w:eastAsia="Times New Roman" w:hAnsi="Times New Roman" w:cs="Times New Roman"/>
          <w:bCs/>
          <w:sz w:val="24"/>
          <w:szCs w:val="24"/>
          <w:lang w:eastAsia="ru-RU"/>
        </w:rPr>
        <w:t>%;</w:t>
      </w:r>
    </w:p>
    <w:p w:rsidR="004B7D64" w:rsidRPr="00B54DBE" w:rsidRDefault="007D0A62" w:rsidP="004B7D64">
      <w:pPr>
        <w:rPr>
          <w:rFonts w:ascii="Times New Roman" w:eastAsia="Times New Roman" w:hAnsi="Times New Roman" w:cs="Times New Roman"/>
          <w:bCs/>
          <w:sz w:val="24"/>
          <w:szCs w:val="24"/>
          <w:lang w:eastAsia="ru-RU"/>
        </w:rPr>
      </w:pPr>
      <w:r w:rsidRPr="00B54DBE">
        <w:rPr>
          <w:rFonts w:ascii="Times New Roman" w:eastAsia="Times New Roman" w:hAnsi="Times New Roman" w:cs="Times New Roman"/>
          <w:bCs/>
          <w:sz w:val="24"/>
          <w:szCs w:val="24"/>
          <w:lang w:eastAsia="ru-RU"/>
        </w:rPr>
        <w:t xml:space="preserve">- </w:t>
      </w:r>
      <w:r w:rsidR="004B7D64" w:rsidRPr="00B54DBE">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 снизились на 24,1% или 2 782,6 тыс. рублей.</w:t>
      </w:r>
    </w:p>
    <w:p w:rsidR="00B85D2F" w:rsidRPr="00B54DBE" w:rsidRDefault="007F44E9" w:rsidP="00CE4A5F">
      <w:pPr>
        <w:rPr>
          <w:rFonts w:ascii="Times New Roman" w:hAnsi="Times New Roman" w:cs="Times New Roman"/>
          <w:sz w:val="24"/>
          <w:szCs w:val="24"/>
        </w:rPr>
      </w:pPr>
      <w:r w:rsidRPr="00B54DBE">
        <w:rPr>
          <w:rFonts w:ascii="Times New Roman" w:hAnsi="Times New Roman" w:cs="Times New Roman"/>
          <w:sz w:val="24"/>
          <w:szCs w:val="24"/>
        </w:rPr>
        <w:tab/>
      </w:r>
      <w:r w:rsidR="00B85D2F" w:rsidRPr="00B54DBE">
        <w:rPr>
          <w:rFonts w:ascii="Times New Roman" w:hAnsi="Times New Roman" w:cs="Times New Roman"/>
          <w:sz w:val="24"/>
          <w:szCs w:val="24"/>
        </w:rPr>
        <w:t>Сравнительный анализ показателей исполнения доходной части бюджета Нерюнгринского района за 201</w:t>
      </w:r>
      <w:r w:rsidR="004B7D64" w:rsidRPr="00B54DBE">
        <w:rPr>
          <w:rFonts w:ascii="Times New Roman" w:hAnsi="Times New Roman" w:cs="Times New Roman"/>
          <w:sz w:val="24"/>
          <w:szCs w:val="24"/>
        </w:rPr>
        <w:t>9</w:t>
      </w:r>
      <w:r w:rsidR="00B85D2F" w:rsidRPr="00B54DBE">
        <w:rPr>
          <w:rFonts w:ascii="Times New Roman" w:hAnsi="Times New Roman" w:cs="Times New Roman"/>
          <w:sz w:val="24"/>
          <w:szCs w:val="24"/>
        </w:rPr>
        <w:t>-20</w:t>
      </w:r>
      <w:r w:rsidR="004B7D64" w:rsidRPr="00B54DBE">
        <w:rPr>
          <w:rFonts w:ascii="Times New Roman" w:hAnsi="Times New Roman" w:cs="Times New Roman"/>
          <w:sz w:val="24"/>
          <w:szCs w:val="24"/>
        </w:rPr>
        <w:t>20</w:t>
      </w:r>
      <w:r w:rsidR="00B85D2F" w:rsidRPr="00B54DBE">
        <w:rPr>
          <w:rFonts w:ascii="Times New Roman" w:hAnsi="Times New Roman" w:cs="Times New Roman"/>
          <w:sz w:val="24"/>
          <w:szCs w:val="24"/>
        </w:rPr>
        <w:t xml:space="preserve"> годы показал, что фактическое исполнение доходной части по поступлениям в бюджет </w:t>
      </w:r>
      <w:r w:rsidR="00083B29" w:rsidRPr="00B54DBE">
        <w:rPr>
          <w:rFonts w:ascii="Times New Roman" w:hAnsi="Times New Roman" w:cs="Times New Roman"/>
          <w:sz w:val="24"/>
          <w:szCs w:val="24"/>
        </w:rPr>
        <w:t>м</w:t>
      </w:r>
      <w:r w:rsidR="00B85D2F" w:rsidRPr="00B54DBE">
        <w:rPr>
          <w:rFonts w:ascii="Times New Roman" w:hAnsi="Times New Roman" w:cs="Times New Roman"/>
          <w:sz w:val="24"/>
          <w:szCs w:val="24"/>
        </w:rPr>
        <w:t>униципального обр</w:t>
      </w:r>
      <w:r w:rsidR="001470F4" w:rsidRPr="00B54DBE">
        <w:rPr>
          <w:rFonts w:ascii="Times New Roman" w:hAnsi="Times New Roman" w:cs="Times New Roman"/>
          <w:sz w:val="24"/>
          <w:szCs w:val="24"/>
        </w:rPr>
        <w:t xml:space="preserve">азования </w:t>
      </w:r>
      <w:r w:rsidR="00F11F71" w:rsidRPr="00B54DBE">
        <w:rPr>
          <w:rFonts w:ascii="Times New Roman" w:hAnsi="Times New Roman" w:cs="Times New Roman"/>
          <w:sz w:val="24"/>
          <w:szCs w:val="24"/>
        </w:rPr>
        <w:t>«</w:t>
      </w:r>
      <w:r w:rsidR="001470F4" w:rsidRPr="00B54DBE">
        <w:rPr>
          <w:rFonts w:ascii="Times New Roman" w:hAnsi="Times New Roman" w:cs="Times New Roman"/>
          <w:sz w:val="24"/>
          <w:szCs w:val="24"/>
        </w:rPr>
        <w:t>Нерюнгринский район</w:t>
      </w:r>
      <w:r w:rsidR="00F11F71" w:rsidRPr="00B54DBE">
        <w:rPr>
          <w:rFonts w:ascii="Times New Roman" w:hAnsi="Times New Roman" w:cs="Times New Roman"/>
          <w:sz w:val="24"/>
          <w:szCs w:val="24"/>
        </w:rPr>
        <w:t>»</w:t>
      </w:r>
      <w:r w:rsidR="001470F4" w:rsidRPr="00B54DBE">
        <w:rPr>
          <w:rFonts w:ascii="Times New Roman" w:hAnsi="Times New Roman" w:cs="Times New Roman"/>
          <w:sz w:val="24"/>
          <w:szCs w:val="24"/>
        </w:rPr>
        <w:t xml:space="preserve"> </w:t>
      </w:r>
      <w:r w:rsidR="00B85D2F" w:rsidRPr="00B54DBE">
        <w:rPr>
          <w:rFonts w:ascii="Times New Roman" w:hAnsi="Times New Roman" w:cs="Times New Roman"/>
          <w:sz w:val="24"/>
          <w:szCs w:val="24"/>
        </w:rPr>
        <w:t>по сравнению с прошлым финансовым годом</w:t>
      </w:r>
      <w:r w:rsidR="008C5139" w:rsidRPr="00B54DBE">
        <w:rPr>
          <w:rFonts w:ascii="Times New Roman" w:hAnsi="Times New Roman" w:cs="Times New Roman"/>
          <w:sz w:val="24"/>
          <w:szCs w:val="24"/>
        </w:rPr>
        <w:t xml:space="preserve"> у</w:t>
      </w:r>
      <w:r w:rsidR="004B7D64" w:rsidRPr="00B54DBE">
        <w:rPr>
          <w:rFonts w:ascii="Times New Roman" w:hAnsi="Times New Roman" w:cs="Times New Roman"/>
          <w:sz w:val="24"/>
          <w:szCs w:val="24"/>
        </w:rPr>
        <w:t>меньшилось</w:t>
      </w:r>
      <w:r w:rsidR="008C5139" w:rsidRPr="00B54DBE">
        <w:rPr>
          <w:rFonts w:ascii="Times New Roman" w:hAnsi="Times New Roman" w:cs="Times New Roman"/>
          <w:sz w:val="24"/>
          <w:szCs w:val="24"/>
        </w:rPr>
        <w:t xml:space="preserve"> </w:t>
      </w:r>
      <w:r w:rsidR="00B85D2F" w:rsidRPr="00B54DBE">
        <w:rPr>
          <w:rFonts w:ascii="Times New Roman" w:hAnsi="Times New Roman" w:cs="Times New Roman"/>
          <w:sz w:val="24"/>
          <w:szCs w:val="24"/>
        </w:rPr>
        <w:t>на</w:t>
      </w:r>
      <w:r w:rsidR="00560344" w:rsidRPr="00B54DBE">
        <w:rPr>
          <w:rFonts w:ascii="Times New Roman" w:hAnsi="Times New Roman" w:cs="Times New Roman"/>
          <w:sz w:val="24"/>
          <w:szCs w:val="24"/>
        </w:rPr>
        <w:t xml:space="preserve"> </w:t>
      </w:r>
      <w:r w:rsidR="004B7D64" w:rsidRPr="00B54DBE">
        <w:rPr>
          <w:rFonts w:ascii="Times New Roman" w:hAnsi="Times New Roman" w:cs="Times New Roman"/>
          <w:sz w:val="24"/>
          <w:szCs w:val="24"/>
        </w:rPr>
        <w:t>2042,1</w:t>
      </w:r>
      <w:r w:rsidR="00012A87" w:rsidRPr="00B54DBE">
        <w:rPr>
          <w:rFonts w:ascii="Times New Roman" w:hAnsi="Times New Roman" w:cs="Times New Roman"/>
          <w:sz w:val="24"/>
          <w:szCs w:val="24"/>
        </w:rPr>
        <w:t xml:space="preserve"> тыс. руб</w:t>
      </w:r>
      <w:r w:rsidR="008C5139" w:rsidRPr="00B54DBE">
        <w:rPr>
          <w:rFonts w:ascii="Times New Roman" w:hAnsi="Times New Roman" w:cs="Times New Roman"/>
          <w:sz w:val="24"/>
          <w:szCs w:val="24"/>
        </w:rPr>
        <w:t>лей</w:t>
      </w:r>
      <w:r w:rsidR="00012A87" w:rsidRPr="00B54DBE">
        <w:rPr>
          <w:rFonts w:ascii="Times New Roman" w:hAnsi="Times New Roman" w:cs="Times New Roman"/>
          <w:sz w:val="24"/>
          <w:szCs w:val="24"/>
        </w:rPr>
        <w:t>.</w:t>
      </w:r>
    </w:p>
    <w:p w:rsidR="00474992" w:rsidRPr="00B54DBE" w:rsidRDefault="007F44E9" w:rsidP="00672D47">
      <w:pPr>
        <w:pStyle w:val="ab"/>
        <w:autoSpaceDE w:val="0"/>
        <w:autoSpaceDN w:val="0"/>
        <w:adjustRightInd w:val="0"/>
        <w:ind w:left="0"/>
        <w:rPr>
          <w:rFonts w:ascii="Times New Roman" w:hAnsi="Times New Roman"/>
          <w:sz w:val="24"/>
          <w:szCs w:val="24"/>
        </w:rPr>
      </w:pPr>
      <w:r w:rsidRPr="00B54DBE">
        <w:rPr>
          <w:rFonts w:ascii="Times New Roman" w:hAnsi="Times New Roman"/>
          <w:sz w:val="24"/>
          <w:szCs w:val="24"/>
        </w:rPr>
        <w:tab/>
      </w:r>
      <w:r w:rsidR="00B85D2F" w:rsidRPr="00B54DBE">
        <w:rPr>
          <w:rFonts w:ascii="Times New Roman" w:hAnsi="Times New Roman"/>
          <w:sz w:val="24"/>
          <w:szCs w:val="24"/>
        </w:rPr>
        <w:t>По результатам анализа</w:t>
      </w:r>
      <w:r w:rsidR="00012A87" w:rsidRPr="00B54DBE">
        <w:rPr>
          <w:rFonts w:ascii="Times New Roman" w:hAnsi="Times New Roman"/>
          <w:sz w:val="24"/>
          <w:szCs w:val="24"/>
        </w:rPr>
        <w:t xml:space="preserve"> исполнения</w:t>
      </w:r>
      <w:r w:rsidR="00B85D2F" w:rsidRPr="00B54DBE">
        <w:rPr>
          <w:rFonts w:ascii="Times New Roman" w:hAnsi="Times New Roman"/>
          <w:sz w:val="24"/>
          <w:szCs w:val="24"/>
        </w:rPr>
        <w:t xml:space="preserve"> доходной части бюджета Нерюнгринского района </w:t>
      </w:r>
      <w:r w:rsidR="009D4BC3" w:rsidRPr="00B54DBE">
        <w:rPr>
          <w:rFonts w:ascii="Times New Roman" w:hAnsi="Times New Roman"/>
          <w:sz w:val="24"/>
          <w:szCs w:val="24"/>
        </w:rPr>
        <w:t xml:space="preserve">в разрезе собственных доходов </w:t>
      </w:r>
      <w:r w:rsidR="00B85D2F" w:rsidRPr="00B54DBE">
        <w:rPr>
          <w:rFonts w:ascii="Times New Roman" w:hAnsi="Times New Roman"/>
          <w:sz w:val="24"/>
          <w:szCs w:val="24"/>
        </w:rPr>
        <w:t>за 20</w:t>
      </w:r>
      <w:r w:rsidR="004B7D64" w:rsidRPr="00B54DBE">
        <w:rPr>
          <w:rFonts w:ascii="Times New Roman" w:hAnsi="Times New Roman"/>
          <w:sz w:val="24"/>
          <w:szCs w:val="24"/>
        </w:rPr>
        <w:t>20</w:t>
      </w:r>
      <w:r w:rsidR="00B85D2F" w:rsidRPr="00B54DBE">
        <w:rPr>
          <w:rFonts w:ascii="Times New Roman" w:hAnsi="Times New Roman"/>
          <w:sz w:val="24"/>
          <w:szCs w:val="24"/>
        </w:rPr>
        <w:t xml:space="preserve"> год можно сделать вывод: </w:t>
      </w:r>
      <w:r w:rsidR="00C74449" w:rsidRPr="00B54DBE">
        <w:rPr>
          <w:rFonts w:ascii="Times New Roman" w:hAnsi="Times New Roman"/>
          <w:sz w:val="24"/>
          <w:szCs w:val="24"/>
        </w:rPr>
        <w:t xml:space="preserve">снижение доходной части бюджета связано с </w:t>
      </w:r>
      <w:r w:rsidR="00C74449" w:rsidRPr="00B54DBE">
        <w:rPr>
          <w:rFonts w:ascii="Times New Roman" w:hAnsi="Times New Roman"/>
          <w:color w:val="000000"/>
          <w:sz w:val="24"/>
          <w:szCs w:val="24"/>
        </w:rPr>
        <w:t>установлением корректирующего коэффициента  базовой доходности К</w:t>
      </w:r>
      <w:proofErr w:type="gramStart"/>
      <w:r w:rsidR="00C74449" w:rsidRPr="00B54DBE">
        <w:rPr>
          <w:rFonts w:ascii="Times New Roman" w:hAnsi="Times New Roman"/>
          <w:color w:val="000000"/>
          <w:sz w:val="24"/>
          <w:szCs w:val="24"/>
        </w:rPr>
        <w:t>2</w:t>
      </w:r>
      <w:proofErr w:type="gramEnd"/>
      <w:r w:rsidR="00C74449" w:rsidRPr="00B54DBE">
        <w:rPr>
          <w:rFonts w:ascii="Times New Roman" w:hAnsi="Times New Roman"/>
          <w:color w:val="000000"/>
          <w:sz w:val="24"/>
          <w:szCs w:val="24"/>
        </w:rPr>
        <w:t xml:space="preserve"> для субъектов малого и среднего предпринимательства равным 0,005 на налоговый период 2-й квартал 2020 года, оказавшихся в зоне риска в связи с угрозой распространения новой коронавирусной инфекции (COVID-19), </w:t>
      </w:r>
      <w:r w:rsidR="00C74449" w:rsidRPr="00B54DBE">
        <w:rPr>
          <w:rFonts w:ascii="Times New Roman" w:hAnsi="Times New Roman"/>
          <w:sz w:val="24"/>
          <w:szCs w:val="24"/>
        </w:rPr>
        <w:t xml:space="preserve">с предоставлением отсрочки по уплате арендной платы на период действия режима повышенной готовности на территории Республики Саха (Якутия) в период </w:t>
      </w:r>
      <w:r w:rsidR="00C74449" w:rsidRPr="00B54DBE">
        <w:rPr>
          <w:rFonts w:ascii="Times New Roman" w:eastAsia="Times New Roman" w:hAnsi="Times New Roman"/>
          <w:color w:val="000000"/>
          <w:sz w:val="24"/>
          <w:szCs w:val="24"/>
          <w:lang w:eastAsia="ru-RU"/>
        </w:rPr>
        <w:t xml:space="preserve">распространения коронавирусной инфекции </w:t>
      </w:r>
      <w:r w:rsidR="00C74449" w:rsidRPr="00B54DBE">
        <w:rPr>
          <w:rFonts w:ascii="Times New Roman" w:eastAsia="Times New Roman" w:hAnsi="Times New Roman"/>
          <w:color w:val="000000"/>
          <w:sz w:val="24"/>
          <w:szCs w:val="24"/>
          <w:lang w:val="en-US" w:eastAsia="ru-RU"/>
        </w:rPr>
        <w:t>COVID</w:t>
      </w:r>
      <w:r w:rsidR="00C74449" w:rsidRPr="00B54DBE">
        <w:rPr>
          <w:rFonts w:ascii="Times New Roman" w:eastAsia="Times New Roman" w:hAnsi="Times New Roman"/>
          <w:color w:val="000000"/>
          <w:sz w:val="24"/>
          <w:szCs w:val="24"/>
          <w:lang w:eastAsia="ru-RU"/>
        </w:rPr>
        <w:t>-19</w:t>
      </w:r>
      <w:r w:rsidR="00474992" w:rsidRPr="00B54DBE">
        <w:rPr>
          <w:rFonts w:ascii="Times New Roman" w:hAnsi="Times New Roman"/>
          <w:sz w:val="24"/>
          <w:szCs w:val="24"/>
        </w:rPr>
        <w:t>.</w:t>
      </w:r>
    </w:p>
    <w:p w:rsidR="00A36F3B" w:rsidRPr="00B54DBE" w:rsidRDefault="00A36F3B" w:rsidP="00A36F3B">
      <w:pPr>
        <w:autoSpaceDE w:val="0"/>
        <w:autoSpaceDN w:val="0"/>
        <w:adjustRightInd w:val="0"/>
        <w:ind w:firstLine="708"/>
        <w:rPr>
          <w:rFonts w:ascii="Times New Roman" w:hAnsi="Times New Roman"/>
          <w:sz w:val="24"/>
          <w:szCs w:val="24"/>
        </w:rPr>
      </w:pPr>
    </w:p>
    <w:p w:rsidR="004D0D97" w:rsidRPr="00B54DBE" w:rsidRDefault="008B4F43" w:rsidP="004D0D97">
      <w:pPr>
        <w:jc w:val="center"/>
        <w:rPr>
          <w:rFonts w:ascii="Times New Roman" w:hAnsi="Times New Roman" w:cs="Times New Roman"/>
          <w:b/>
          <w:sz w:val="24"/>
          <w:szCs w:val="24"/>
        </w:rPr>
      </w:pPr>
      <w:r w:rsidRPr="00B54DBE">
        <w:rPr>
          <w:rFonts w:ascii="Times New Roman" w:hAnsi="Times New Roman" w:cs="Times New Roman"/>
          <w:b/>
          <w:sz w:val="24"/>
          <w:szCs w:val="24"/>
        </w:rPr>
        <w:t>6</w:t>
      </w:r>
      <w:r w:rsidR="004D0D97" w:rsidRPr="00B54DBE">
        <w:rPr>
          <w:rFonts w:ascii="Times New Roman" w:hAnsi="Times New Roman" w:cs="Times New Roman"/>
          <w:b/>
          <w:sz w:val="24"/>
          <w:szCs w:val="24"/>
        </w:rPr>
        <w:t>. Исполнение бюджета Муниципального образования</w:t>
      </w:r>
    </w:p>
    <w:p w:rsidR="004D0D97" w:rsidRPr="00B54DBE" w:rsidRDefault="00F11F71" w:rsidP="004D0D97">
      <w:pPr>
        <w:jc w:val="center"/>
        <w:rPr>
          <w:rFonts w:ascii="Times New Roman" w:hAnsi="Times New Roman" w:cs="Times New Roman"/>
          <w:b/>
          <w:sz w:val="24"/>
          <w:szCs w:val="24"/>
        </w:rPr>
      </w:pPr>
      <w:r w:rsidRPr="00B54DBE">
        <w:rPr>
          <w:rFonts w:ascii="Times New Roman" w:hAnsi="Times New Roman" w:cs="Times New Roman"/>
          <w:b/>
          <w:sz w:val="24"/>
          <w:szCs w:val="24"/>
        </w:rPr>
        <w:t>«</w:t>
      </w:r>
      <w:r w:rsidR="004D0D97" w:rsidRPr="00B54DBE">
        <w:rPr>
          <w:rFonts w:ascii="Times New Roman" w:hAnsi="Times New Roman" w:cs="Times New Roman"/>
          <w:b/>
          <w:sz w:val="24"/>
          <w:szCs w:val="24"/>
        </w:rPr>
        <w:t>Нерюнгринский район</w:t>
      </w:r>
      <w:r w:rsidRPr="00B54DBE">
        <w:rPr>
          <w:rFonts w:ascii="Times New Roman" w:hAnsi="Times New Roman" w:cs="Times New Roman"/>
          <w:b/>
          <w:sz w:val="24"/>
          <w:szCs w:val="24"/>
        </w:rPr>
        <w:t>»</w:t>
      </w:r>
      <w:r w:rsidR="004D0D97" w:rsidRPr="00B54DBE">
        <w:rPr>
          <w:rFonts w:ascii="Times New Roman" w:hAnsi="Times New Roman" w:cs="Times New Roman"/>
          <w:b/>
          <w:sz w:val="24"/>
          <w:szCs w:val="24"/>
        </w:rPr>
        <w:t xml:space="preserve"> по расходным обязательствам</w:t>
      </w:r>
    </w:p>
    <w:p w:rsidR="004D0D97" w:rsidRPr="00B54DBE" w:rsidRDefault="004D0D97" w:rsidP="004D0D97">
      <w:pPr>
        <w:ind w:firstLine="709"/>
        <w:rPr>
          <w:rFonts w:ascii="Times New Roman" w:hAnsi="Times New Roman" w:cs="Times New Roman"/>
          <w:sz w:val="24"/>
          <w:szCs w:val="24"/>
        </w:rPr>
      </w:pPr>
      <w:r w:rsidRPr="00B54DBE">
        <w:rPr>
          <w:rFonts w:ascii="Times New Roman" w:hAnsi="Times New Roman" w:cs="Times New Roman"/>
          <w:sz w:val="24"/>
          <w:szCs w:val="24"/>
        </w:rPr>
        <w:t xml:space="preserve">Решением </w:t>
      </w:r>
      <w:r w:rsidR="00BF7B64" w:rsidRPr="00B54DBE">
        <w:rPr>
          <w:rFonts w:ascii="Times New Roman" w:hAnsi="Times New Roman" w:cs="Times New Roman"/>
          <w:sz w:val="24"/>
          <w:szCs w:val="24"/>
        </w:rPr>
        <w:t>11</w:t>
      </w:r>
      <w:r w:rsidRPr="00B54DBE">
        <w:rPr>
          <w:rFonts w:ascii="Times New Roman" w:hAnsi="Times New Roman" w:cs="Times New Roman"/>
          <w:sz w:val="24"/>
          <w:szCs w:val="24"/>
        </w:rPr>
        <w:t>-й сессии Нерюнгринского районного Совета депутатов от 2</w:t>
      </w:r>
      <w:r w:rsidR="00BF7B64" w:rsidRPr="00B54DBE">
        <w:rPr>
          <w:rFonts w:ascii="Times New Roman" w:hAnsi="Times New Roman" w:cs="Times New Roman"/>
          <w:sz w:val="24"/>
          <w:szCs w:val="24"/>
        </w:rPr>
        <w:t>7</w:t>
      </w:r>
      <w:r w:rsidRPr="00B54DBE">
        <w:rPr>
          <w:rFonts w:ascii="Times New Roman" w:hAnsi="Times New Roman" w:cs="Times New Roman"/>
          <w:sz w:val="24"/>
          <w:szCs w:val="24"/>
        </w:rPr>
        <w:t>.12.201</w:t>
      </w:r>
      <w:r w:rsidR="00BF7B64" w:rsidRPr="00B54DBE">
        <w:rPr>
          <w:rFonts w:ascii="Times New Roman" w:hAnsi="Times New Roman" w:cs="Times New Roman"/>
          <w:sz w:val="24"/>
          <w:szCs w:val="24"/>
        </w:rPr>
        <w:t>9</w:t>
      </w:r>
      <w:r w:rsidRPr="00B54DBE">
        <w:rPr>
          <w:rFonts w:ascii="Times New Roman" w:hAnsi="Times New Roman" w:cs="Times New Roman"/>
          <w:sz w:val="24"/>
          <w:szCs w:val="24"/>
        </w:rPr>
        <w:t xml:space="preserve">              № </w:t>
      </w:r>
      <w:r w:rsidR="00BF7B64" w:rsidRPr="00B54DBE">
        <w:rPr>
          <w:rFonts w:ascii="Times New Roman" w:hAnsi="Times New Roman" w:cs="Times New Roman"/>
          <w:sz w:val="24"/>
          <w:szCs w:val="24"/>
        </w:rPr>
        <w:t>5</w:t>
      </w:r>
      <w:r w:rsidRPr="00B54DBE">
        <w:rPr>
          <w:rFonts w:ascii="Times New Roman" w:hAnsi="Times New Roman" w:cs="Times New Roman"/>
          <w:sz w:val="24"/>
          <w:szCs w:val="24"/>
        </w:rPr>
        <w:t>-</w:t>
      </w:r>
      <w:r w:rsidR="00BF7B64" w:rsidRPr="00B54DBE">
        <w:rPr>
          <w:rFonts w:ascii="Times New Roman" w:hAnsi="Times New Roman" w:cs="Times New Roman"/>
          <w:sz w:val="24"/>
          <w:szCs w:val="24"/>
        </w:rPr>
        <w:t>11</w:t>
      </w:r>
      <w:r w:rsidRPr="00B54DBE">
        <w:rPr>
          <w:rFonts w:ascii="Times New Roman" w:hAnsi="Times New Roman" w:cs="Times New Roman"/>
          <w:sz w:val="24"/>
          <w:szCs w:val="24"/>
        </w:rPr>
        <w:t xml:space="preserve"> </w:t>
      </w:r>
      <w:r w:rsidR="00F11F71" w:rsidRPr="00B54DBE">
        <w:rPr>
          <w:rFonts w:ascii="Times New Roman" w:hAnsi="Times New Roman" w:cs="Times New Roman"/>
          <w:sz w:val="24"/>
          <w:szCs w:val="24"/>
        </w:rPr>
        <w:t>«</w:t>
      </w:r>
      <w:r w:rsidRPr="00B54DBE">
        <w:rPr>
          <w:rFonts w:ascii="Times New Roman" w:hAnsi="Times New Roman" w:cs="Times New Roman"/>
          <w:sz w:val="24"/>
          <w:szCs w:val="24"/>
        </w:rPr>
        <w:t>О бюджете Нерюнгринского района на 20</w:t>
      </w:r>
      <w:r w:rsidR="00BF7B64" w:rsidRPr="00B54DBE">
        <w:rPr>
          <w:rFonts w:ascii="Times New Roman" w:hAnsi="Times New Roman" w:cs="Times New Roman"/>
          <w:sz w:val="24"/>
          <w:szCs w:val="24"/>
        </w:rPr>
        <w:t>20</w:t>
      </w:r>
      <w:r w:rsidR="00B25695" w:rsidRPr="00B54DBE">
        <w:rPr>
          <w:rFonts w:ascii="Times New Roman" w:hAnsi="Times New Roman" w:cs="Times New Roman"/>
          <w:sz w:val="24"/>
          <w:szCs w:val="24"/>
        </w:rPr>
        <w:t xml:space="preserve"> год и плановый период 20</w:t>
      </w:r>
      <w:r w:rsidR="007569A4" w:rsidRPr="00B54DBE">
        <w:rPr>
          <w:rFonts w:ascii="Times New Roman" w:hAnsi="Times New Roman" w:cs="Times New Roman"/>
          <w:sz w:val="24"/>
          <w:szCs w:val="24"/>
        </w:rPr>
        <w:t>2</w:t>
      </w:r>
      <w:r w:rsidR="00BF7B64" w:rsidRPr="00B54DBE">
        <w:rPr>
          <w:rFonts w:ascii="Times New Roman" w:hAnsi="Times New Roman" w:cs="Times New Roman"/>
          <w:sz w:val="24"/>
          <w:szCs w:val="24"/>
        </w:rPr>
        <w:t>1</w:t>
      </w:r>
      <w:r w:rsidR="00B25695" w:rsidRPr="00B54DBE">
        <w:rPr>
          <w:rFonts w:ascii="Times New Roman" w:hAnsi="Times New Roman" w:cs="Times New Roman"/>
          <w:sz w:val="24"/>
          <w:szCs w:val="24"/>
        </w:rPr>
        <w:t xml:space="preserve"> и 20</w:t>
      </w:r>
      <w:r w:rsidR="00794862" w:rsidRPr="00B54DBE">
        <w:rPr>
          <w:rFonts w:ascii="Times New Roman" w:hAnsi="Times New Roman" w:cs="Times New Roman"/>
          <w:sz w:val="24"/>
          <w:szCs w:val="24"/>
        </w:rPr>
        <w:t>2</w:t>
      </w:r>
      <w:r w:rsidR="00BF7B64" w:rsidRPr="00B54DBE">
        <w:rPr>
          <w:rFonts w:ascii="Times New Roman" w:hAnsi="Times New Roman" w:cs="Times New Roman"/>
          <w:sz w:val="24"/>
          <w:szCs w:val="24"/>
        </w:rPr>
        <w:t>2</w:t>
      </w:r>
      <w:r w:rsidR="00B25695" w:rsidRPr="00B54DBE">
        <w:rPr>
          <w:rFonts w:ascii="Times New Roman" w:hAnsi="Times New Roman" w:cs="Times New Roman"/>
          <w:sz w:val="24"/>
          <w:szCs w:val="24"/>
        </w:rPr>
        <w:t xml:space="preserve"> годов</w:t>
      </w:r>
      <w:r w:rsidR="00F11F71" w:rsidRPr="00B54DBE">
        <w:rPr>
          <w:rFonts w:ascii="Times New Roman" w:hAnsi="Times New Roman" w:cs="Times New Roman"/>
          <w:sz w:val="24"/>
          <w:szCs w:val="24"/>
        </w:rPr>
        <w:t>»</w:t>
      </w:r>
      <w:r w:rsidRPr="00B54DBE">
        <w:rPr>
          <w:rFonts w:ascii="Times New Roman" w:hAnsi="Times New Roman" w:cs="Times New Roman"/>
          <w:sz w:val="24"/>
          <w:szCs w:val="24"/>
        </w:rPr>
        <w:t xml:space="preserve"> расходы бюджета Муниципального образования </w:t>
      </w:r>
      <w:r w:rsidR="00F11F71" w:rsidRPr="00B54DBE">
        <w:rPr>
          <w:rFonts w:ascii="Times New Roman" w:hAnsi="Times New Roman" w:cs="Times New Roman"/>
          <w:sz w:val="24"/>
          <w:szCs w:val="24"/>
        </w:rPr>
        <w:t>«</w:t>
      </w:r>
      <w:r w:rsidRPr="00B54DBE">
        <w:rPr>
          <w:rFonts w:ascii="Times New Roman" w:hAnsi="Times New Roman" w:cs="Times New Roman"/>
          <w:sz w:val="24"/>
          <w:szCs w:val="24"/>
        </w:rPr>
        <w:t>Нерюнгринский район</w:t>
      </w:r>
      <w:r w:rsidR="00F11F71" w:rsidRPr="00B54DBE">
        <w:rPr>
          <w:rFonts w:ascii="Times New Roman" w:hAnsi="Times New Roman" w:cs="Times New Roman"/>
          <w:sz w:val="24"/>
          <w:szCs w:val="24"/>
        </w:rPr>
        <w:t>»</w:t>
      </w:r>
      <w:r w:rsidRPr="00B54DBE">
        <w:rPr>
          <w:rFonts w:ascii="Times New Roman" w:hAnsi="Times New Roman" w:cs="Times New Roman"/>
          <w:sz w:val="24"/>
          <w:szCs w:val="24"/>
        </w:rPr>
        <w:t xml:space="preserve"> были утверждены в сумме</w:t>
      </w:r>
      <w:r w:rsidR="00BF7B64" w:rsidRPr="00B54DBE">
        <w:rPr>
          <w:rFonts w:ascii="Times New Roman" w:hAnsi="Times New Roman" w:cs="Times New Roman"/>
          <w:sz w:val="24"/>
          <w:szCs w:val="24"/>
        </w:rPr>
        <w:t xml:space="preserve"> </w:t>
      </w:r>
      <w:r w:rsidR="00601AF0" w:rsidRPr="00B54DBE">
        <w:rPr>
          <w:rFonts w:ascii="Times New Roman" w:hAnsi="Times New Roman" w:cs="Times New Roman"/>
          <w:sz w:val="24"/>
          <w:szCs w:val="24"/>
        </w:rPr>
        <w:t>3 822,275,0</w:t>
      </w:r>
      <w:r w:rsidRPr="00B54DBE">
        <w:rPr>
          <w:rFonts w:ascii="Times New Roman" w:hAnsi="Times New Roman" w:cs="Times New Roman"/>
          <w:sz w:val="24"/>
          <w:szCs w:val="24"/>
        </w:rPr>
        <w:t xml:space="preserve"> тыс. рублей. Уточненный годовой план составил </w:t>
      </w:r>
      <w:r w:rsidR="00794862" w:rsidRPr="00B54DBE">
        <w:rPr>
          <w:rFonts w:ascii="Times New Roman" w:hAnsi="Times New Roman" w:cs="Times New Roman"/>
          <w:sz w:val="24"/>
          <w:szCs w:val="24"/>
        </w:rPr>
        <w:t>4</w:t>
      </w:r>
      <w:r w:rsidR="00601AF0" w:rsidRPr="00B54DBE">
        <w:rPr>
          <w:rFonts w:ascii="Times New Roman" w:hAnsi="Times New Roman" w:cs="Times New Roman"/>
          <w:sz w:val="24"/>
          <w:szCs w:val="24"/>
        </w:rPr>
        <w:t> 358 527,9</w:t>
      </w:r>
      <w:r w:rsidRPr="00B54DBE">
        <w:rPr>
          <w:rFonts w:ascii="Times New Roman" w:hAnsi="Times New Roman" w:cs="Times New Roman"/>
          <w:sz w:val="24"/>
          <w:szCs w:val="24"/>
        </w:rPr>
        <w:t xml:space="preserve"> тыс. рублей, что на </w:t>
      </w:r>
      <w:r w:rsidR="00601AF0" w:rsidRPr="00B54DBE">
        <w:rPr>
          <w:rFonts w:ascii="Times New Roman" w:hAnsi="Times New Roman" w:cs="Times New Roman"/>
          <w:sz w:val="24"/>
          <w:szCs w:val="24"/>
        </w:rPr>
        <w:t>536 252,9  т</w:t>
      </w:r>
      <w:r w:rsidRPr="00B54DBE">
        <w:rPr>
          <w:rFonts w:ascii="Times New Roman" w:hAnsi="Times New Roman" w:cs="Times New Roman"/>
          <w:sz w:val="24"/>
          <w:szCs w:val="24"/>
        </w:rPr>
        <w:t xml:space="preserve">ыс. рублей больше утвержденных показателей. Фактическое исполнение бюджета Нерюнгринского района по расходам составило </w:t>
      </w:r>
      <w:r w:rsidR="00794862" w:rsidRPr="00B54DBE">
        <w:rPr>
          <w:rFonts w:ascii="Times New Roman" w:hAnsi="Times New Roman" w:cs="Times New Roman"/>
          <w:sz w:val="24"/>
          <w:szCs w:val="24"/>
        </w:rPr>
        <w:t>4</w:t>
      </w:r>
      <w:r w:rsidR="00601AF0" w:rsidRPr="00B54DBE">
        <w:rPr>
          <w:rFonts w:ascii="Times New Roman" w:hAnsi="Times New Roman" w:cs="Times New Roman"/>
          <w:sz w:val="24"/>
          <w:szCs w:val="24"/>
        </w:rPr>
        <w:t> 242 963,4</w:t>
      </w:r>
      <w:r w:rsidRPr="00B54DBE">
        <w:rPr>
          <w:rFonts w:ascii="Times New Roman" w:hAnsi="Times New Roman" w:cs="Times New Roman"/>
          <w:sz w:val="24"/>
          <w:szCs w:val="24"/>
        </w:rPr>
        <w:t xml:space="preserve"> тыс. рублей.</w:t>
      </w:r>
    </w:p>
    <w:p w:rsidR="004E71CF" w:rsidRPr="00B54DBE" w:rsidRDefault="004D0D97" w:rsidP="00912CEB">
      <w:pPr>
        <w:ind w:firstLine="709"/>
        <w:rPr>
          <w:rFonts w:ascii="Times New Roman" w:hAnsi="Times New Roman" w:cs="Times New Roman"/>
          <w:sz w:val="24"/>
          <w:szCs w:val="24"/>
        </w:rPr>
      </w:pPr>
      <w:r w:rsidRPr="00B54DBE">
        <w:rPr>
          <w:rFonts w:ascii="Times New Roman" w:hAnsi="Times New Roman" w:cs="Times New Roman"/>
          <w:sz w:val="24"/>
          <w:szCs w:val="24"/>
        </w:rPr>
        <w:t>Структура расходной части бюджета Нерюнгринского района за 20</w:t>
      </w:r>
      <w:r w:rsidR="00FC2470" w:rsidRPr="00B54DBE">
        <w:rPr>
          <w:rFonts w:ascii="Times New Roman" w:hAnsi="Times New Roman" w:cs="Times New Roman"/>
          <w:sz w:val="24"/>
          <w:szCs w:val="24"/>
        </w:rPr>
        <w:t>20</w:t>
      </w:r>
      <w:r w:rsidRPr="00B54DBE">
        <w:rPr>
          <w:rFonts w:ascii="Times New Roman" w:hAnsi="Times New Roman" w:cs="Times New Roman"/>
          <w:sz w:val="24"/>
          <w:szCs w:val="24"/>
        </w:rPr>
        <w:t xml:space="preserve"> год характеризу</w:t>
      </w:r>
      <w:r w:rsidR="00912CEB" w:rsidRPr="00B54DBE">
        <w:rPr>
          <w:rFonts w:ascii="Times New Roman" w:hAnsi="Times New Roman" w:cs="Times New Roman"/>
          <w:sz w:val="24"/>
          <w:szCs w:val="24"/>
        </w:rPr>
        <w:t>ется данными следующей таблицы:</w:t>
      </w:r>
      <w:r w:rsidRPr="00B54DBE">
        <w:rPr>
          <w:rFonts w:ascii="Times New Roman" w:hAnsi="Times New Roman" w:cs="Times New Roman"/>
          <w:sz w:val="24"/>
          <w:szCs w:val="24"/>
        </w:rPr>
        <w:tab/>
      </w:r>
    </w:p>
    <w:p w:rsidR="004D0D97" w:rsidRPr="00980378" w:rsidRDefault="004D0D97" w:rsidP="004D0D97">
      <w:pPr>
        <w:ind w:firstLine="708"/>
        <w:jc w:val="right"/>
        <w:rPr>
          <w:rFonts w:ascii="Times New Roman" w:hAnsi="Times New Roman" w:cs="Times New Roman"/>
          <w:sz w:val="24"/>
          <w:szCs w:val="24"/>
        </w:rPr>
      </w:pPr>
      <w:r w:rsidRPr="00980378">
        <w:rPr>
          <w:rFonts w:ascii="Times New Roman" w:hAnsi="Times New Roman" w:cs="Times New Roman"/>
          <w:sz w:val="24"/>
          <w:szCs w:val="24"/>
        </w:rPr>
        <w:tab/>
        <w:t>тыс. рублей</w:t>
      </w:r>
    </w:p>
    <w:tbl>
      <w:tblPr>
        <w:tblW w:w="10774" w:type="dxa"/>
        <w:tblInd w:w="-318" w:type="dxa"/>
        <w:tblLayout w:type="fixed"/>
        <w:tblLook w:val="04A0" w:firstRow="1" w:lastRow="0" w:firstColumn="1" w:lastColumn="0" w:noHBand="0" w:noVBand="1"/>
      </w:tblPr>
      <w:tblGrid>
        <w:gridCol w:w="710"/>
        <w:gridCol w:w="2268"/>
        <w:gridCol w:w="1417"/>
        <w:gridCol w:w="1276"/>
        <w:gridCol w:w="1418"/>
        <w:gridCol w:w="1134"/>
        <w:gridCol w:w="1134"/>
        <w:gridCol w:w="708"/>
        <w:gridCol w:w="709"/>
      </w:tblGrid>
      <w:tr w:rsidR="00601AF0" w:rsidRPr="00980378" w:rsidTr="00EC4491">
        <w:trPr>
          <w:trHeight w:val="8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80378" w:rsidRDefault="00601AF0"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раздел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показателя</w:t>
            </w:r>
          </w:p>
        </w:tc>
        <w:tc>
          <w:tcPr>
            <w:tcW w:w="1417" w:type="dxa"/>
            <w:tcBorders>
              <w:top w:val="single" w:sz="4" w:space="0" w:color="auto"/>
              <w:left w:val="nil"/>
              <w:bottom w:val="single" w:sz="4" w:space="0" w:color="auto"/>
              <w:right w:val="single" w:sz="4" w:space="0" w:color="auto"/>
            </w:tcBorders>
          </w:tcPr>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Утвержденный план, </w:t>
            </w:r>
          </w:p>
          <w:p w:rsidR="00601AF0" w:rsidRPr="00980378" w:rsidRDefault="00601AF0" w:rsidP="00B54DBE">
            <w:pPr>
              <w:ind w:left="-108" w:right="-108"/>
              <w:jc w:val="center"/>
              <w:rPr>
                <w:rFonts w:ascii="Times New Roman" w:eastAsia="Times New Roman" w:hAnsi="Times New Roman" w:cs="Times New Roman"/>
                <w:sz w:val="20"/>
                <w:szCs w:val="20"/>
                <w:lang w:eastAsia="ru-RU"/>
              </w:rPr>
            </w:pPr>
            <w:proofErr w:type="gramStart"/>
            <w:r w:rsidRPr="00980378">
              <w:rPr>
                <w:rFonts w:ascii="Times New Roman" w:eastAsia="Times New Roman" w:hAnsi="Times New Roman" w:cs="Times New Roman"/>
                <w:sz w:val="20"/>
                <w:szCs w:val="20"/>
                <w:lang w:eastAsia="ru-RU"/>
              </w:rPr>
              <w:t xml:space="preserve">2020 год (Решение </w:t>
            </w:r>
            <w:proofErr w:type="gramEnd"/>
          </w:p>
          <w:p w:rsidR="00601AF0" w:rsidRPr="00980378" w:rsidRDefault="00601AF0" w:rsidP="00B54DBE">
            <w:pPr>
              <w:ind w:left="-108" w:right="-108"/>
              <w:jc w:val="center"/>
              <w:rPr>
                <w:rFonts w:ascii="Times New Roman" w:eastAsia="Times New Roman" w:hAnsi="Times New Roman" w:cs="Times New Roman"/>
                <w:sz w:val="20"/>
                <w:szCs w:val="20"/>
                <w:lang w:eastAsia="ru-RU"/>
              </w:rPr>
            </w:pPr>
            <w:proofErr w:type="gramStart"/>
            <w:r w:rsidRPr="00980378">
              <w:rPr>
                <w:rFonts w:ascii="Times New Roman" w:eastAsia="Times New Roman" w:hAnsi="Times New Roman" w:cs="Times New Roman"/>
                <w:sz w:val="20"/>
                <w:szCs w:val="20"/>
                <w:lang w:eastAsia="ru-RU"/>
              </w:rPr>
              <w:t>5-11 от 27.12.19)</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p w:rsidR="00601AF0" w:rsidRPr="00980378" w:rsidRDefault="00601AF0" w:rsidP="00B54DBE">
            <w:pPr>
              <w:ind w:left="-108" w:right="-108"/>
              <w:jc w:val="center"/>
              <w:rPr>
                <w:rFonts w:ascii="Times New Roman" w:eastAsia="Times New Roman" w:hAnsi="Times New Roman" w:cs="Times New Roman"/>
                <w:sz w:val="20"/>
                <w:szCs w:val="20"/>
                <w:lang w:eastAsia="ru-RU"/>
              </w:rPr>
            </w:pPr>
            <w:proofErr w:type="gramStart"/>
            <w:r w:rsidRPr="00980378">
              <w:rPr>
                <w:rFonts w:ascii="Times New Roman" w:eastAsia="Times New Roman" w:hAnsi="Times New Roman" w:cs="Times New Roman"/>
                <w:sz w:val="20"/>
                <w:szCs w:val="20"/>
                <w:lang w:eastAsia="ru-RU"/>
              </w:rPr>
              <w:t xml:space="preserve">2020 год (Решение </w:t>
            </w:r>
            <w:proofErr w:type="gramEnd"/>
          </w:p>
          <w:p w:rsidR="00601AF0" w:rsidRPr="00980378" w:rsidRDefault="00601AF0" w:rsidP="00B54DBE">
            <w:pPr>
              <w:ind w:left="-108" w:right="-108"/>
              <w:jc w:val="center"/>
              <w:rPr>
                <w:rFonts w:ascii="Times New Roman" w:eastAsia="Times New Roman" w:hAnsi="Times New Roman" w:cs="Times New Roman"/>
                <w:sz w:val="20"/>
                <w:szCs w:val="20"/>
                <w:lang w:eastAsia="ru-RU"/>
              </w:rPr>
            </w:pPr>
            <w:proofErr w:type="gramStart"/>
            <w:r w:rsidRPr="00980378">
              <w:rPr>
                <w:rFonts w:ascii="Times New Roman" w:eastAsia="Times New Roman" w:hAnsi="Times New Roman" w:cs="Times New Roman"/>
                <w:sz w:val="20"/>
                <w:szCs w:val="20"/>
                <w:lang w:eastAsia="ru-RU"/>
              </w:rPr>
              <w:t>3-18 от 22.12.20)</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2020 год, </w:t>
            </w:r>
          </w:p>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ф. 0503117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r w:rsidRPr="00980378">
              <w:rPr>
                <w:rFonts w:ascii="Times New Roman" w:eastAsia="Times New Roman" w:hAnsi="Times New Roman" w:cs="Times New Roman"/>
                <w:sz w:val="14"/>
                <w:szCs w:val="14"/>
                <w:lang w:eastAsia="ru-RU"/>
              </w:rPr>
              <w:t xml:space="preserve"> (гр.5 - гр.4)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w:t>
            </w:r>
          </w:p>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уд.</w:t>
            </w:r>
          </w:p>
          <w:p w:rsidR="00601AF0" w:rsidRPr="00980378" w:rsidRDefault="00601AF0" w:rsidP="00B54DBE">
            <w:pPr>
              <w:ind w:left="-108" w:right="-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вес</w:t>
            </w:r>
          </w:p>
        </w:tc>
      </w:tr>
      <w:tr w:rsidR="00601AF0" w:rsidRPr="00980378" w:rsidTr="00EC4491">
        <w:trPr>
          <w:trHeight w:val="240"/>
        </w:trPr>
        <w:tc>
          <w:tcPr>
            <w:tcW w:w="710" w:type="dxa"/>
            <w:tcBorders>
              <w:top w:val="nil"/>
              <w:left w:val="single" w:sz="4" w:space="0" w:color="auto"/>
              <w:bottom w:val="nil"/>
              <w:right w:val="single" w:sz="4" w:space="0" w:color="auto"/>
            </w:tcBorders>
            <w:shd w:val="clear" w:color="auto" w:fill="auto"/>
            <w:vAlign w:val="center"/>
            <w:hideMark/>
          </w:tcPr>
          <w:p w:rsidR="00601AF0" w:rsidRPr="00980378" w:rsidRDefault="00601AF0" w:rsidP="004D0D97">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1</w:t>
            </w:r>
          </w:p>
        </w:tc>
        <w:tc>
          <w:tcPr>
            <w:tcW w:w="2268" w:type="dxa"/>
            <w:tcBorders>
              <w:top w:val="nil"/>
              <w:left w:val="nil"/>
              <w:bottom w:val="nil"/>
              <w:right w:val="single" w:sz="4" w:space="0" w:color="auto"/>
            </w:tcBorders>
            <w:shd w:val="clear" w:color="auto" w:fill="auto"/>
            <w:vAlign w:val="center"/>
            <w:hideMark/>
          </w:tcPr>
          <w:p w:rsidR="00601AF0" w:rsidRPr="00980378" w:rsidRDefault="00601AF0" w:rsidP="004D0D97">
            <w:pPr>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2</w:t>
            </w:r>
          </w:p>
        </w:tc>
        <w:tc>
          <w:tcPr>
            <w:tcW w:w="1417" w:type="dxa"/>
            <w:tcBorders>
              <w:top w:val="single" w:sz="4" w:space="0" w:color="auto"/>
              <w:left w:val="nil"/>
              <w:bottom w:val="single" w:sz="4" w:space="0" w:color="auto"/>
              <w:right w:val="single" w:sz="4" w:space="0" w:color="auto"/>
            </w:tcBorders>
          </w:tcPr>
          <w:p w:rsidR="00601AF0" w:rsidRPr="00980378" w:rsidRDefault="00EC4491" w:rsidP="004D0D97">
            <w:pPr>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276" w:type="dxa"/>
            <w:tcBorders>
              <w:top w:val="nil"/>
              <w:left w:val="single" w:sz="4" w:space="0" w:color="auto"/>
              <w:bottom w:val="nil"/>
              <w:right w:val="single" w:sz="4" w:space="0" w:color="auto"/>
            </w:tcBorders>
            <w:shd w:val="clear" w:color="auto" w:fill="auto"/>
            <w:vAlign w:val="center"/>
            <w:hideMark/>
          </w:tcPr>
          <w:p w:rsidR="00601AF0" w:rsidRPr="00980378" w:rsidRDefault="00EC4491" w:rsidP="004D0D97">
            <w:pPr>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418" w:type="dxa"/>
            <w:tcBorders>
              <w:top w:val="nil"/>
              <w:left w:val="nil"/>
              <w:bottom w:val="nil"/>
              <w:right w:val="single" w:sz="4" w:space="0" w:color="auto"/>
            </w:tcBorders>
            <w:shd w:val="clear" w:color="auto" w:fill="auto"/>
            <w:vAlign w:val="center"/>
            <w:hideMark/>
          </w:tcPr>
          <w:p w:rsidR="00601AF0" w:rsidRPr="00980378" w:rsidRDefault="00EC4491" w:rsidP="004D0D97">
            <w:pPr>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134" w:type="dxa"/>
            <w:tcBorders>
              <w:top w:val="nil"/>
              <w:left w:val="nil"/>
              <w:bottom w:val="nil"/>
              <w:right w:val="single" w:sz="4" w:space="0" w:color="auto"/>
            </w:tcBorders>
            <w:shd w:val="clear" w:color="auto" w:fill="auto"/>
            <w:vAlign w:val="center"/>
            <w:hideMark/>
          </w:tcPr>
          <w:p w:rsidR="00601AF0" w:rsidRPr="00980378" w:rsidRDefault="00EC4491" w:rsidP="004D0D97">
            <w:pPr>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1134" w:type="dxa"/>
            <w:tcBorders>
              <w:top w:val="nil"/>
              <w:left w:val="nil"/>
              <w:bottom w:val="nil"/>
              <w:right w:val="single" w:sz="4" w:space="0" w:color="auto"/>
            </w:tcBorders>
            <w:shd w:val="clear" w:color="auto" w:fill="auto"/>
            <w:vAlign w:val="center"/>
            <w:hideMark/>
          </w:tcPr>
          <w:p w:rsidR="00601AF0" w:rsidRPr="00980378" w:rsidRDefault="00EC4491" w:rsidP="004D0D97">
            <w:pPr>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708" w:type="dxa"/>
            <w:tcBorders>
              <w:top w:val="nil"/>
              <w:left w:val="nil"/>
              <w:bottom w:val="nil"/>
              <w:right w:val="single" w:sz="4" w:space="0" w:color="auto"/>
            </w:tcBorders>
            <w:shd w:val="clear" w:color="auto" w:fill="auto"/>
            <w:vAlign w:val="center"/>
            <w:hideMark/>
          </w:tcPr>
          <w:p w:rsidR="00601AF0" w:rsidRPr="00980378" w:rsidRDefault="00EC4491" w:rsidP="004D0D97">
            <w:pPr>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709" w:type="dxa"/>
            <w:tcBorders>
              <w:top w:val="nil"/>
              <w:left w:val="nil"/>
              <w:bottom w:val="nil"/>
              <w:right w:val="single" w:sz="4" w:space="0" w:color="auto"/>
            </w:tcBorders>
            <w:shd w:val="clear" w:color="auto" w:fill="auto"/>
            <w:vAlign w:val="center"/>
            <w:hideMark/>
          </w:tcPr>
          <w:p w:rsidR="00601AF0" w:rsidRPr="00980378" w:rsidRDefault="00EC4491" w:rsidP="004D0D97">
            <w:pPr>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r>
      <w:tr w:rsidR="00601AF0" w:rsidRPr="00980378" w:rsidTr="00EC4491">
        <w:trPr>
          <w:trHeight w:val="6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80378" w:rsidRDefault="00601AF0"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0100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01AF0" w:rsidRPr="00980378" w:rsidRDefault="00601AF0">
            <w:pPr>
              <w:rPr>
                <w:rFonts w:ascii="Times New Roman" w:hAnsi="Times New Roman" w:cs="Times New Roman"/>
                <w:sz w:val="20"/>
                <w:szCs w:val="20"/>
              </w:rPr>
            </w:pPr>
            <w:r w:rsidRPr="00980378">
              <w:rPr>
                <w:rFonts w:ascii="Times New Roman" w:hAnsi="Times New Roman" w:cs="Times New Roman"/>
                <w:sz w:val="20"/>
                <w:szCs w:val="20"/>
              </w:rPr>
              <w:t>Общегосударственные вопросы</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310 226,80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342 542,00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341 265,7</w:t>
            </w:r>
          </w:p>
        </w:tc>
        <w:tc>
          <w:tcPr>
            <w:tcW w:w="1134"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311 111,9</w:t>
            </w:r>
          </w:p>
        </w:tc>
        <w:tc>
          <w:tcPr>
            <w:tcW w:w="1134"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-30 153,8</w:t>
            </w:r>
          </w:p>
        </w:tc>
        <w:tc>
          <w:tcPr>
            <w:tcW w:w="708"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91,2</w:t>
            </w:r>
          </w:p>
        </w:tc>
        <w:tc>
          <w:tcPr>
            <w:tcW w:w="709"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7,3</w:t>
            </w:r>
          </w:p>
        </w:tc>
      </w:tr>
      <w:tr w:rsidR="00601AF0" w:rsidRPr="00980378" w:rsidTr="00EC4491">
        <w:trPr>
          <w:trHeight w:val="53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0200</w:t>
            </w:r>
          </w:p>
        </w:tc>
        <w:tc>
          <w:tcPr>
            <w:tcW w:w="2268" w:type="dxa"/>
            <w:tcBorders>
              <w:top w:val="nil"/>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Национальная оборона</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3 505,90</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r>
      <w:tr w:rsidR="00601AF0" w:rsidRPr="00980378" w:rsidTr="00EC4491">
        <w:trPr>
          <w:trHeight w:val="112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5 926,6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6 499,2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6 309,8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5 906,6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-403,2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0,1</w:t>
            </w:r>
          </w:p>
        </w:tc>
      </w:tr>
      <w:tr w:rsidR="00601AF0" w:rsidRPr="00980378" w:rsidTr="00EC4491">
        <w:trPr>
          <w:trHeight w:val="4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lastRenderedPageBreak/>
              <w:t>0400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Национальная экономика</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146 572,4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177 582,6</w:t>
            </w:r>
          </w:p>
        </w:tc>
        <w:tc>
          <w:tcPr>
            <w:tcW w:w="1418"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176 586,7</w:t>
            </w:r>
          </w:p>
        </w:tc>
        <w:tc>
          <w:tcPr>
            <w:tcW w:w="1134"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164 950,7</w:t>
            </w:r>
          </w:p>
        </w:tc>
        <w:tc>
          <w:tcPr>
            <w:tcW w:w="1134"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-11 636,0</w:t>
            </w:r>
          </w:p>
        </w:tc>
        <w:tc>
          <w:tcPr>
            <w:tcW w:w="708"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93,4</w:t>
            </w:r>
          </w:p>
        </w:tc>
        <w:tc>
          <w:tcPr>
            <w:tcW w:w="709"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3,9</w:t>
            </w:r>
          </w:p>
        </w:tc>
      </w:tr>
      <w:tr w:rsidR="00601AF0" w:rsidRPr="00980378" w:rsidTr="00EC4491">
        <w:trPr>
          <w:trHeight w:val="69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0500</w:t>
            </w:r>
          </w:p>
        </w:tc>
        <w:tc>
          <w:tcPr>
            <w:tcW w:w="2268" w:type="dxa"/>
            <w:tcBorders>
              <w:top w:val="nil"/>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Жилищно-коммунальное хозяйство</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205 404,8</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234 627,1</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234 627,1</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215 696,8</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-18 930,3</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91,9</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5,1</w:t>
            </w:r>
          </w:p>
        </w:tc>
      </w:tr>
      <w:tr w:rsidR="00601AF0" w:rsidRPr="00980378" w:rsidTr="00EC4491">
        <w:trPr>
          <w:trHeight w:val="545"/>
        </w:trPr>
        <w:tc>
          <w:tcPr>
            <w:tcW w:w="710"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0600</w:t>
            </w:r>
          </w:p>
        </w:tc>
        <w:tc>
          <w:tcPr>
            <w:tcW w:w="2268" w:type="dxa"/>
            <w:tcBorders>
              <w:top w:val="nil"/>
              <w:left w:val="nil"/>
              <w:bottom w:val="single" w:sz="4" w:space="0" w:color="auto"/>
              <w:right w:val="single" w:sz="4" w:space="0" w:color="auto"/>
            </w:tcBorders>
            <w:shd w:val="clear" w:color="auto" w:fill="auto"/>
            <w:vAlign w:val="center"/>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Охрана окружающей среды</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58,2</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58,2</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58,2</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-58,2</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r>
      <w:tr w:rsidR="00601AF0" w:rsidRPr="00980378" w:rsidTr="00EC4491">
        <w:trPr>
          <w:trHeight w:val="5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0700</w:t>
            </w:r>
          </w:p>
        </w:tc>
        <w:tc>
          <w:tcPr>
            <w:tcW w:w="2268" w:type="dxa"/>
            <w:tcBorders>
              <w:top w:val="nil"/>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Образование</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2 684 556,4</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3 036 791,7</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3 099 924,3</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3 095 016,6</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-4 907,8</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99,8</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72,9</w:t>
            </w:r>
          </w:p>
        </w:tc>
      </w:tr>
      <w:tr w:rsidR="00601AF0" w:rsidRPr="00980378" w:rsidTr="00EC4491">
        <w:trPr>
          <w:trHeight w:val="40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0800</w:t>
            </w:r>
          </w:p>
        </w:tc>
        <w:tc>
          <w:tcPr>
            <w:tcW w:w="2268" w:type="dxa"/>
            <w:tcBorders>
              <w:top w:val="nil"/>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Культура, кинематография</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84 060,6</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115 439,9</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117 566,3</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104 430,0</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-13 136,3</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88,8</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2,5</w:t>
            </w:r>
          </w:p>
        </w:tc>
      </w:tr>
      <w:tr w:rsidR="00601AF0" w:rsidRPr="00980378" w:rsidTr="00EC4491">
        <w:trPr>
          <w:trHeight w:val="415"/>
        </w:trPr>
        <w:tc>
          <w:tcPr>
            <w:tcW w:w="710"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0900</w:t>
            </w:r>
          </w:p>
        </w:tc>
        <w:tc>
          <w:tcPr>
            <w:tcW w:w="2268" w:type="dxa"/>
            <w:tcBorders>
              <w:top w:val="nil"/>
              <w:left w:val="nil"/>
              <w:bottom w:val="single" w:sz="4" w:space="0" w:color="auto"/>
              <w:right w:val="single" w:sz="4" w:space="0" w:color="auto"/>
            </w:tcBorders>
            <w:shd w:val="clear" w:color="auto" w:fill="auto"/>
            <w:vAlign w:val="center"/>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Здравоохранение</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5 517,5</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7 785,9</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7 783,8</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-2,2</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0,2</w:t>
            </w:r>
          </w:p>
        </w:tc>
      </w:tr>
      <w:tr w:rsidR="00601AF0" w:rsidRPr="00980378" w:rsidTr="00EC4491">
        <w:trPr>
          <w:trHeight w:val="4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w:t>
            </w:r>
          </w:p>
        </w:tc>
        <w:tc>
          <w:tcPr>
            <w:tcW w:w="2268" w:type="dxa"/>
            <w:tcBorders>
              <w:top w:val="nil"/>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Социальная политика</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192 593,6</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238 271,2</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148 055,7</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140 885,2</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-7 170,6</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95,2</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3,3</w:t>
            </w:r>
          </w:p>
        </w:tc>
      </w:tr>
      <w:tr w:rsidR="00601AF0" w:rsidRPr="00980378" w:rsidTr="00EC4491">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Физическая культура и спорт</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65 483,7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70 269,0</w:t>
            </w:r>
          </w:p>
        </w:tc>
        <w:tc>
          <w:tcPr>
            <w:tcW w:w="1418"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70 269,0</w:t>
            </w:r>
          </w:p>
        </w:tc>
        <w:tc>
          <w:tcPr>
            <w:tcW w:w="1134"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63 627,7</w:t>
            </w:r>
          </w:p>
        </w:tc>
        <w:tc>
          <w:tcPr>
            <w:tcW w:w="1134"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-6 641,3</w:t>
            </w:r>
          </w:p>
        </w:tc>
        <w:tc>
          <w:tcPr>
            <w:tcW w:w="708"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90,5</w:t>
            </w:r>
          </w:p>
        </w:tc>
        <w:tc>
          <w:tcPr>
            <w:tcW w:w="709" w:type="dxa"/>
            <w:tcBorders>
              <w:top w:val="single" w:sz="4" w:space="0" w:color="auto"/>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1,5</w:t>
            </w:r>
          </w:p>
        </w:tc>
      </w:tr>
      <w:tr w:rsidR="00601AF0" w:rsidRPr="00980378" w:rsidTr="00EC4491">
        <w:trPr>
          <w:trHeight w:val="77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1200</w:t>
            </w:r>
          </w:p>
        </w:tc>
        <w:tc>
          <w:tcPr>
            <w:tcW w:w="2268" w:type="dxa"/>
            <w:tcBorders>
              <w:top w:val="nil"/>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Средства массовой информации</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3 590,0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3 750,0</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3 750,0</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3 002,7</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-747,3</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80,1</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0,1</w:t>
            </w:r>
          </w:p>
        </w:tc>
      </w:tr>
      <w:tr w:rsidR="00601AF0" w:rsidRPr="00980378" w:rsidTr="00EC4491">
        <w:trPr>
          <w:trHeight w:val="690"/>
        </w:trPr>
        <w:tc>
          <w:tcPr>
            <w:tcW w:w="710"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1300</w:t>
            </w:r>
          </w:p>
        </w:tc>
        <w:tc>
          <w:tcPr>
            <w:tcW w:w="2268" w:type="dxa"/>
            <w:tcBorders>
              <w:top w:val="nil"/>
              <w:left w:val="nil"/>
              <w:bottom w:val="single" w:sz="4" w:space="0" w:color="auto"/>
              <w:right w:val="single" w:sz="4" w:space="0" w:color="auto"/>
            </w:tcBorders>
            <w:shd w:val="clear" w:color="auto" w:fill="auto"/>
            <w:vAlign w:val="center"/>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Обслуживание государственного и муниципального долга</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0,0</w:t>
            </w:r>
          </w:p>
        </w:tc>
      </w:tr>
      <w:tr w:rsidR="00601AF0" w:rsidRPr="00980378" w:rsidTr="00EC4491">
        <w:trPr>
          <w:trHeight w:val="111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1400</w:t>
            </w:r>
          </w:p>
        </w:tc>
        <w:tc>
          <w:tcPr>
            <w:tcW w:w="2268" w:type="dxa"/>
            <w:tcBorders>
              <w:top w:val="nil"/>
              <w:left w:val="nil"/>
              <w:bottom w:val="single" w:sz="4" w:space="0" w:color="auto"/>
              <w:right w:val="single" w:sz="4" w:space="0" w:color="auto"/>
            </w:tcBorders>
            <w:shd w:val="clear" w:color="auto" w:fill="auto"/>
            <w:vAlign w:val="center"/>
            <w:hideMark/>
          </w:tcPr>
          <w:p w:rsidR="00601AF0" w:rsidRPr="00980378" w:rsidRDefault="00601AF0" w:rsidP="008D2D9F">
            <w:pPr>
              <w:jc w:val="left"/>
              <w:rPr>
                <w:rFonts w:ascii="Times New Roman" w:hAnsi="Times New Roman" w:cs="Times New Roman"/>
                <w:sz w:val="20"/>
                <w:szCs w:val="20"/>
              </w:rPr>
            </w:pPr>
            <w:r w:rsidRPr="00980378">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120 296,0</w:t>
            </w:r>
          </w:p>
        </w:tc>
        <w:tc>
          <w:tcPr>
            <w:tcW w:w="1276" w:type="dxa"/>
            <w:tcBorders>
              <w:top w:val="nil"/>
              <w:left w:val="single" w:sz="4" w:space="0" w:color="auto"/>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127 179,5</w:t>
            </w:r>
          </w:p>
        </w:tc>
        <w:tc>
          <w:tcPr>
            <w:tcW w:w="141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130 551,4</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130 551,4</w:t>
            </w:r>
          </w:p>
        </w:tc>
        <w:tc>
          <w:tcPr>
            <w:tcW w:w="1134"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0,0</w:t>
            </w:r>
          </w:p>
        </w:tc>
        <w:tc>
          <w:tcPr>
            <w:tcW w:w="708"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color w:val="000000"/>
                <w:sz w:val="20"/>
                <w:szCs w:val="20"/>
              </w:rPr>
            </w:pPr>
            <w:r w:rsidRPr="00980378">
              <w:rPr>
                <w:rFonts w:ascii="Times New Roman" w:hAnsi="Times New Roman" w:cs="Times New Roman"/>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rsidR="00601AF0" w:rsidRPr="00980378" w:rsidRDefault="00601AF0">
            <w:pPr>
              <w:jc w:val="center"/>
              <w:rPr>
                <w:rFonts w:ascii="Times New Roman" w:hAnsi="Times New Roman" w:cs="Times New Roman"/>
                <w:sz w:val="20"/>
                <w:szCs w:val="20"/>
              </w:rPr>
            </w:pPr>
            <w:r w:rsidRPr="00980378">
              <w:rPr>
                <w:rFonts w:ascii="Times New Roman" w:hAnsi="Times New Roman" w:cs="Times New Roman"/>
                <w:sz w:val="20"/>
                <w:szCs w:val="20"/>
              </w:rPr>
              <w:t>3,1</w:t>
            </w:r>
          </w:p>
        </w:tc>
      </w:tr>
      <w:tr w:rsidR="00601AF0" w:rsidRPr="00980378" w:rsidTr="00EC4491">
        <w:trPr>
          <w:trHeight w:val="407"/>
        </w:trPr>
        <w:tc>
          <w:tcPr>
            <w:tcW w:w="710" w:type="dxa"/>
            <w:tcBorders>
              <w:top w:val="nil"/>
              <w:left w:val="single" w:sz="4" w:space="0" w:color="auto"/>
              <w:bottom w:val="single" w:sz="4" w:space="0" w:color="auto"/>
              <w:right w:val="single" w:sz="4" w:space="0" w:color="auto"/>
            </w:tcBorders>
            <w:shd w:val="clear" w:color="000000" w:fill="CCFFCC"/>
            <w:vAlign w:val="center"/>
            <w:hideMark/>
          </w:tcPr>
          <w:p w:rsidR="00601AF0" w:rsidRPr="00980378" w:rsidRDefault="00601AF0" w:rsidP="004D0D97">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601AF0" w:rsidRPr="00980378" w:rsidRDefault="00601AF0" w:rsidP="008D2D9F">
            <w:pPr>
              <w:jc w:val="center"/>
              <w:rPr>
                <w:rFonts w:ascii="Times New Roman" w:hAnsi="Times New Roman" w:cs="Times New Roman"/>
                <w:b/>
                <w:bCs/>
                <w:sz w:val="20"/>
                <w:szCs w:val="20"/>
              </w:rPr>
            </w:pPr>
            <w:r w:rsidRPr="00980378">
              <w:rPr>
                <w:rFonts w:ascii="Times New Roman" w:hAnsi="Times New Roman" w:cs="Times New Roman"/>
                <w:b/>
                <w:bCs/>
                <w:sz w:val="20"/>
                <w:szCs w:val="20"/>
              </w:rPr>
              <w:t>Итого расходов</w:t>
            </w:r>
          </w:p>
        </w:tc>
        <w:tc>
          <w:tcPr>
            <w:tcW w:w="1417" w:type="dxa"/>
            <w:tcBorders>
              <w:top w:val="single" w:sz="4" w:space="0" w:color="auto"/>
              <w:left w:val="nil"/>
              <w:bottom w:val="single" w:sz="4" w:space="0" w:color="auto"/>
              <w:right w:val="single" w:sz="4" w:space="0" w:color="auto"/>
            </w:tcBorders>
            <w:shd w:val="clear" w:color="000000" w:fill="CCFFCC"/>
            <w:vAlign w:val="center"/>
          </w:tcPr>
          <w:p w:rsidR="00601AF0" w:rsidRPr="00980378" w:rsidRDefault="00601AF0">
            <w:pPr>
              <w:jc w:val="center"/>
              <w:rPr>
                <w:rFonts w:ascii="Times New Roman" w:hAnsi="Times New Roman" w:cs="Times New Roman"/>
                <w:b/>
                <w:bCs/>
                <w:sz w:val="20"/>
                <w:szCs w:val="20"/>
              </w:rPr>
            </w:pPr>
            <w:r w:rsidRPr="00980378">
              <w:rPr>
                <w:rFonts w:ascii="Times New Roman" w:hAnsi="Times New Roman" w:cs="Times New Roman"/>
                <w:b/>
                <w:bCs/>
                <w:sz w:val="20"/>
                <w:szCs w:val="20"/>
              </w:rPr>
              <w:t>3 822 275,0</w:t>
            </w:r>
          </w:p>
        </w:tc>
        <w:tc>
          <w:tcPr>
            <w:tcW w:w="1276" w:type="dxa"/>
            <w:tcBorders>
              <w:top w:val="nil"/>
              <w:left w:val="single" w:sz="4" w:space="0" w:color="auto"/>
              <w:bottom w:val="single" w:sz="4" w:space="0" w:color="auto"/>
              <w:right w:val="single" w:sz="4" w:space="0" w:color="auto"/>
            </w:tcBorders>
            <w:shd w:val="clear" w:color="000000" w:fill="CCFFCC"/>
            <w:vAlign w:val="center"/>
          </w:tcPr>
          <w:p w:rsidR="00601AF0" w:rsidRPr="00980378" w:rsidRDefault="00601AF0">
            <w:pPr>
              <w:jc w:val="center"/>
              <w:rPr>
                <w:rFonts w:ascii="Times New Roman" w:hAnsi="Times New Roman" w:cs="Times New Roman"/>
                <w:b/>
                <w:bCs/>
                <w:sz w:val="20"/>
                <w:szCs w:val="20"/>
              </w:rPr>
            </w:pPr>
            <w:r w:rsidRPr="00980378">
              <w:rPr>
                <w:rFonts w:ascii="Times New Roman" w:hAnsi="Times New Roman" w:cs="Times New Roman"/>
                <w:b/>
                <w:bCs/>
                <w:sz w:val="20"/>
                <w:szCs w:val="20"/>
              </w:rPr>
              <w:t>4 358 527,9</w:t>
            </w:r>
          </w:p>
        </w:tc>
        <w:tc>
          <w:tcPr>
            <w:tcW w:w="1418" w:type="dxa"/>
            <w:tcBorders>
              <w:top w:val="nil"/>
              <w:left w:val="nil"/>
              <w:bottom w:val="single" w:sz="4" w:space="0" w:color="auto"/>
              <w:right w:val="single" w:sz="4" w:space="0" w:color="auto"/>
            </w:tcBorders>
            <w:shd w:val="clear" w:color="000000" w:fill="CCFFCC"/>
            <w:vAlign w:val="center"/>
          </w:tcPr>
          <w:p w:rsidR="00601AF0" w:rsidRPr="00980378" w:rsidRDefault="00601AF0">
            <w:pPr>
              <w:jc w:val="center"/>
              <w:rPr>
                <w:rFonts w:ascii="Times New Roman" w:hAnsi="Times New Roman" w:cs="Times New Roman"/>
                <w:b/>
                <w:bCs/>
                <w:sz w:val="20"/>
                <w:szCs w:val="20"/>
              </w:rPr>
            </w:pPr>
            <w:r w:rsidRPr="00980378">
              <w:rPr>
                <w:rFonts w:ascii="Times New Roman" w:hAnsi="Times New Roman" w:cs="Times New Roman"/>
                <w:b/>
                <w:bCs/>
                <w:sz w:val="20"/>
                <w:szCs w:val="20"/>
              </w:rPr>
              <w:t>4 336 750,21</w:t>
            </w:r>
          </w:p>
        </w:tc>
        <w:tc>
          <w:tcPr>
            <w:tcW w:w="1134" w:type="dxa"/>
            <w:tcBorders>
              <w:top w:val="nil"/>
              <w:left w:val="nil"/>
              <w:bottom w:val="single" w:sz="4" w:space="0" w:color="auto"/>
              <w:right w:val="single" w:sz="4" w:space="0" w:color="auto"/>
            </w:tcBorders>
            <w:shd w:val="clear" w:color="000000" w:fill="CCFFCC"/>
            <w:vAlign w:val="center"/>
          </w:tcPr>
          <w:p w:rsidR="00601AF0" w:rsidRPr="00980378" w:rsidRDefault="00601AF0" w:rsidP="00EC4491">
            <w:pPr>
              <w:ind w:left="-108" w:right="-108"/>
              <w:jc w:val="center"/>
              <w:rPr>
                <w:rFonts w:ascii="Times New Roman" w:hAnsi="Times New Roman" w:cs="Times New Roman"/>
                <w:b/>
                <w:bCs/>
                <w:sz w:val="20"/>
                <w:szCs w:val="20"/>
              </w:rPr>
            </w:pPr>
            <w:r w:rsidRPr="00980378">
              <w:rPr>
                <w:rFonts w:ascii="Times New Roman" w:hAnsi="Times New Roman" w:cs="Times New Roman"/>
                <w:b/>
                <w:bCs/>
                <w:sz w:val="20"/>
                <w:szCs w:val="20"/>
              </w:rPr>
              <w:t>4 242 963,4</w:t>
            </w:r>
          </w:p>
        </w:tc>
        <w:tc>
          <w:tcPr>
            <w:tcW w:w="1134" w:type="dxa"/>
            <w:tcBorders>
              <w:top w:val="nil"/>
              <w:left w:val="nil"/>
              <w:bottom w:val="single" w:sz="4" w:space="0" w:color="auto"/>
              <w:right w:val="single" w:sz="4" w:space="0" w:color="auto"/>
            </w:tcBorders>
            <w:shd w:val="clear" w:color="000000" w:fill="CCFFCC"/>
            <w:vAlign w:val="center"/>
          </w:tcPr>
          <w:p w:rsidR="00601AF0" w:rsidRPr="00980378" w:rsidRDefault="00601AF0">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-93 786,8</w:t>
            </w:r>
          </w:p>
        </w:tc>
        <w:tc>
          <w:tcPr>
            <w:tcW w:w="708" w:type="dxa"/>
            <w:tcBorders>
              <w:top w:val="nil"/>
              <w:left w:val="nil"/>
              <w:bottom w:val="single" w:sz="4" w:space="0" w:color="auto"/>
              <w:right w:val="single" w:sz="4" w:space="0" w:color="auto"/>
            </w:tcBorders>
            <w:shd w:val="clear" w:color="000000" w:fill="CCFFCC"/>
            <w:vAlign w:val="center"/>
          </w:tcPr>
          <w:p w:rsidR="00601AF0" w:rsidRPr="00980378" w:rsidRDefault="00601AF0">
            <w:pPr>
              <w:jc w:val="center"/>
              <w:rPr>
                <w:rFonts w:ascii="Times New Roman" w:hAnsi="Times New Roman" w:cs="Times New Roman"/>
                <w:b/>
                <w:bCs/>
                <w:color w:val="000000"/>
                <w:sz w:val="20"/>
                <w:szCs w:val="20"/>
              </w:rPr>
            </w:pPr>
            <w:r w:rsidRPr="00980378">
              <w:rPr>
                <w:rFonts w:ascii="Times New Roman" w:hAnsi="Times New Roman" w:cs="Times New Roman"/>
                <w:b/>
                <w:bCs/>
                <w:color w:val="000000"/>
                <w:sz w:val="20"/>
                <w:szCs w:val="20"/>
              </w:rPr>
              <w:t>97,8</w:t>
            </w:r>
          </w:p>
        </w:tc>
        <w:tc>
          <w:tcPr>
            <w:tcW w:w="709" w:type="dxa"/>
            <w:tcBorders>
              <w:top w:val="nil"/>
              <w:left w:val="nil"/>
              <w:bottom w:val="single" w:sz="4" w:space="0" w:color="auto"/>
              <w:right w:val="single" w:sz="4" w:space="0" w:color="auto"/>
            </w:tcBorders>
            <w:shd w:val="clear" w:color="000000" w:fill="CCFFCC"/>
            <w:vAlign w:val="center"/>
          </w:tcPr>
          <w:p w:rsidR="00601AF0" w:rsidRPr="00980378" w:rsidRDefault="00601AF0">
            <w:pPr>
              <w:jc w:val="center"/>
              <w:rPr>
                <w:rFonts w:ascii="Times New Roman" w:hAnsi="Times New Roman" w:cs="Times New Roman"/>
                <w:b/>
                <w:bCs/>
                <w:sz w:val="20"/>
                <w:szCs w:val="20"/>
              </w:rPr>
            </w:pPr>
            <w:r w:rsidRPr="00980378">
              <w:rPr>
                <w:rFonts w:ascii="Times New Roman" w:hAnsi="Times New Roman" w:cs="Times New Roman"/>
                <w:b/>
                <w:bCs/>
                <w:sz w:val="20"/>
                <w:szCs w:val="20"/>
              </w:rPr>
              <w:t>100,0</w:t>
            </w:r>
          </w:p>
        </w:tc>
      </w:tr>
    </w:tbl>
    <w:p w:rsidR="00EC4491" w:rsidRDefault="00EC4491" w:rsidP="004D0D97">
      <w:pPr>
        <w:ind w:firstLine="709"/>
        <w:rPr>
          <w:rFonts w:ascii="Times New Roman" w:hAnsi="Times New Roman" w:cs="Times New Roman"/>
          <w:sz w:val="24"/>
          <w:szCs w:val="24"/>
        </w:rPr>
      </w:pPr>
    </w:p>
    <w:p w:rsidR="004D0D97" w:rsidRPr="00980378" w:rsidRDefault="004D0D97" w:rsidP="004D0D97">
      <w:pPr>
        <w:ind w:firstLine="709"/>
        <w:rPr>
          <w:rFonts w:ascii="Times New Roman" w:hAnsi="Times New Roman" w:cs="Times New Roman"/>
          <w:sz w:val="24"/>
          <w:szCs w:val="24"/>
        </w:rPr>
      </w:pPr>
      <w:r w:rsidRPr="00980378">
        <w:rPr>
          <w:rFonts w:ascii="Times New Roman" w:hAnsi="Times New Roman" w:cs="Times New Roman"/>
          <w:sz w:val="24"/>
          <w:szCs w:val="24"/>
        </w:rPr>
        <w:t xml:space="preserve">Расходы по обязательствам бюджета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исполнены в сумме </w:t>
      </w:r>
      <w:r w:rsidR="00794862" w:rsidRPr="00980378">
        <w:rPr>
          <w:rFonts w:ascii="Times New Roman" w:hAnsi="Times New Roman" w:cs="Times New Roman"/>
          <w:sz w:val="24"/>
          <w:szCs w:val="24"/>
        </w:rPr>
        <w:t>4</w:t>
      </w:r>
      <w:r w:rsidR="001E181C" w:rsidRPr="00980378">
        <w:rPr>
          <w:rFonts w:ascii="Times New Roman" w:hAnsi="Times New Roman" w:cs="Times New Roman"/>
          <w:sz w:val="24"/>
          <w:szCs w:val="24"/>
        </w:rPr>
        <w:t xml:space="preserve"> 242 963,4 </w:t>
      </w:r>
      <w:r w:rsidRPr="00980378">
        <w:rPr>
          <w:rFonts w:ascii="Times New Roman" w:hAnsi="Times New Roman" w:cs="Times New Roman"/>
          <w:sz w:val="24"/>
          <w:szCs w:val="24"/>
        </w:rPr>
        <w:t>тыс. рублей, или</w:t>
      </w:r>
      <w:r w:rsidR="008D2D9F"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 9</w:t>
      </w:r>
      <w:r w:rsidR="001E181C" w:rsidRPr="00980378">
        <w:rPr>
          <w:rFonts w:ascii="Times New Roman" w:hAnsi="Times New Roman" w:cs="Times New Roman"/>
          <w:sz w:val="24"/>
          <w:szCs w:val="24"/>
        </w:rPr>
        <w:t>7,8</w:t>
      </w:r>
      <w:r w:rsidRPr="00980378">
        <w:rPr>
          <w:rFonts w:ascii="Times New Roman" w:hAnsi="Times New Roman" w:cs="Times New Roman"/>
          <w:sz w:val="24"/>
          <w:szCs w:val="24"/>
        </w:rPr>
        <w:t>% от уточненного плана годового объема расходов бюджета на 20</w:t>
      </w:r>
      <w:r w:rsidR="001E181C"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w:t>
      </w:r>
    </w:p>
    <w:p w:rsidR="004D0D97" w:rsidRPr="00980378" w:rsidRDefault="004D0D97" w:rsidP="004D0D97">
      <w:pPr>
        <w:ind w:firstLine="709"/>
        <w:rPr>
          <w:rFonts w:ascii="Times New Roman" w:hAnsi="Times New Roman" w:cs="Times New Roman"/>
          <w:sz w:val="24"/>
          <w:szCs w:val="24"/>
        </w:rPr>
      </w:pPr>
    </w:p>
    <w:p w:rsidR="004D0D97" w:rsidRPr="00980378" w:rsidRDefault="004D0D97" w:rsidP="004D0D97">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Приоритетное направление расходных обязательств бюджета Нерюнгринского района -  Образование, удельный вес в общей структуре расходов составил </w:t>
      </w:r>
      <w:r w:rsidR="001E181C" w:rsidRPr="00980378">
        <w:rPr>
          <w:rFonts w:ascii="Times New Roman" w:hAnsi="Times New Roman" w:cs="Times New Roman"/>
          <w:sz w:val="24"/>
          <w:szCs w:val="24"/>
        </w:rPr>
        <w:t>72,9</w:t>
      </w:r>
      <w:r w:rsidR="008D2D9F" w:rsidRPr="00980378">
        <w:rPr>
          <w:rFonts w:ascii="Times New Roman" w:hAnsi="Times New Roman" w:cs="Times New Roman"/>
          <w:sz w:val="24"/>
          <w:szCs w:val="24"/>
        </w:rPr>
        <w:t>%.</w:t>
      </w:r>
    </w:p>
    <w:p w:rsidR="004D0D97" w:rsidRPr="00980378" w:rsidRDefault="004D0D97" w:rsidP="004D0D97">
      <w:pPr>
        <w:ind w:firstLine="709"/>
        <w:rPr>
          <w:rFonts w:ascii="Times New Roman" w:hAnsi="Times New Roman" w:cs="Times New Roman"/>
          <w:sz w:val="24"/>
          <w:szCs w:val="24"/>
        </w:rPr>
      </w:pPr>
      <w:r w:rsidRPr="00980378">
        <w:rPr>
          <w:rFonts w:ascii="Times New Roman" w:hAnsi="Times New Roman" w:cs="Times New Roman"/>
          <w:sz w:val="24"/>
          <w:szCs w:val="24"/>
        </w:rPr>
        <w:t>В наиболее полном объеме исполнены расходы по отношению к уточненным плановым назначениям за 20</w:t>
      </w:r>
      <w:r w:rsidR="001E181C"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по следующим разделам классификации расходов: </w:t>
      </w:r>
    </w:p>
    <w:p w:rsidR="001E181C" w:rsidRPr="00980378" w:rsidRDefault="001E181C" w:rsidP="001E181C">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Межбюджетные трансферты общего характера</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- 100 %;</w:t>
      </w:r>
    </w:p>
    <w:p w:rsidR="00B026DA" w:rsidRPr="00980378" w:rsidRDefault="00B026DA" w:rsidP="00B026DA">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1E181C" w:rsidRPr="00980378">
        <w:rPr>
          <w:rFonts w:ascii="Times New Roman" w:hAnsi="Times New Roman" w:cs="Times New Roman"/>
          <w:sz w:val="24"/>
          <w:szCs w:val="24"/>
        </w:rPr>
        <w:t>Здравоохранение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- 100%;</w:t>
      </w:r>
    </w:p>
    <w:p w:rsidR="00B026DA" w:rsidRPr="00980378" w:rsidRDefault="00B026DA" w:rsidP="00B026DA">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Образование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w:t>
      </w:r>
      <w:r w:rsidR="001E181C" w:rsidRPr="00980378">
        <w:rPr>
          <w:rFonts w:ascii="Times New Roman" w:hAnsi="Times New Roman" w:cs="Times New Roman"/>
          <w:sz w:val="24"/>
          <w:szCs w:val="24"/>
        </w:rPr>
        <w:t>99,8</w:t>
      </w:r>
      <w:r w:rsidRPr="00980378">
        <w:rPr>
          <w:rFonts w:ascii="Times New Roman" w:hAnsi="Times New Roman" w:cs="Times New Roman"/>
          <w:sz w:val="24"/>
          <w:szCs w:val="24"/>
        </w:rPr>
        <w:t>%;</w:t>
      </w:r>
    </w:p>
    <w:p w:rsidR="001E181C" w:rsidRPr="00980378" w:rsidRDefault="001E181C" w:rsidP="001E181C">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Социальная политика</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- 95,2%;</w:t>
      </w:r>
    </w:p>
    <w:p w:rsidR="001E181C" w:rsidRPr="00980378" w:rsidRDefault="001E181C" w:rsidP="001E181C">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Национальная безопасность и правоохранительная деятельность</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- 93,6%;</w:t>
      </w:r>
    </w:p>
    <w:p w:rsidR="001E181C" w:rsidRPr="00980378" w:rsidRDefault="001E181C" w:rsidP="001E181C">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Национальная экономика</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- 93,4%;</w:t>
      </w:r>
    </w:p>
    <w:p w:rsidR="0045168A" w:rsidRPr="00980378" w:rsidRDefault="0045168A" w:rsidP="0045168A">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Жилищно-коммунальное хозяйство</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- 91,9%;</w:t>
      </w:r>
    </w:p>
    <w:p w:rsidR="00B1068C" w:rsidRPr="00980378" w:rsidRDefault="00B1068C" w:rsidP="00B1068C">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Физическая культура и спорт</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w:t>
      </w:r>
      <w:r w:rsidR="0045168A" w:rsidRPr="00980378">
        <w:rPr>
          <w:rFonts w:ascii="Times New Roman" w:hAnsi="Times New Roman" w:cs="Times New Roman"/>
          <w:sz w:val="24"/>
          <w:szCs w:val="24"/>
        </w:rPr>
        <w:t>90,5</w:t>
      </w:r>
      <w:r w:rsidRPr="00980378">
        <w:rPr>
          <w:rFonts w:ascii="Times New Roman" w:hAnsi="Times New Roman" w:cs="Times New Roman"/>
          <w:sz w:val="24"/>
          <w:szCs w:val="24"/>
        </w:rPr>
        <w:t>%;</w:t>
      </w:r>
    </w:p>
    <w:p w:rsidR="0045168A" w:rsidRPr="00980378" w:rsidRDefault="0045168A" w:rsidP="0045168A">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Общегосударственные расходы</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- 91,2%;</w:t>
      </w:r>
    </w:p>
    <w:p w:rsidR="0045168A" w:rsidRPr="00980378" w:rsidRDefault="0045168A" w:rsidP="0045168A">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Культура, кинематография</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- 88,8%;</w:t>
      </w:r>
    </w:p>
    <w:p w:rsidR="00453252" w:rsidRPr="00980378" w:rsidRDefault="00453252" w:rsidP="008D2D9F">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Средства массовой информации</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w:t>
      </w:r>
      <w:r w:rsidR="0045168A" w:rsidRPr="00980378">
        <w:rPr>
          <w:rFonts w:ascii="Times New Roman" w:hAnsi="Times New Roman" w:cs="Times New Roman"/>
          <w:sz w:val="24"/>
          <w:szCs w:val="24"/>
        </w:rPr>
        <w:t>80,1%.</w:t>
      </w:r>
    </w:p>
    <w:p w:rsidR="001E181C" w:rsidRPr="00980378" w:rsidRDefault="001E181C" w:rsidP="001E181C">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В наиболее низком объеме исполнены расходы по отношению к уточненным плановым назначениям за 2020 год  по следующим разделам классификации расходов: </w:t>
      </w:r>
    </w:p>
    <w:p w:rsidR="001E181C" w:rsidRPr="00980378" w:rsidRDefault="001E181C" w:rsidP="001E181C">
      <w:pPr>
        <w:rPr>
          <w:rFonts w:ascii="Times New Roman" w:hAnsi="Times New Roman" w:cs="Times New Roman"/>
          <w:sz w:val="24"/>
          <w:szCs w:val="24"/>
        </w:rPr>
      </w:pP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Охрана окружающей среды</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- 0,0%;</w:t>
      </w:r>
    </w:p>
    <w:p w:rsidR="001E181C" w:rsidRPr="00980378" w:rsidRDefault="001E181C" w:rsidP="008D2D9F">
      <w:pPr>
        <w:rPr>
          <w:rFonts w:ascii="Times New Roman" w:hAnsi="Times New Roman" w:cs="Times New Roman"/>
          <w:sz w:val="24"/>
          <w:szCs w:val="24"/>
        </w:rPr>
      </w:pPr>
    </w:p>
    <w:p w:rsidR="004D0D97" w:rsidRPr="00980378" w:rsidRDefault="004D0D97" w:rsidP="004D0D97">
      <w:pPr>
        <w:widowControl w:val="0"/>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формирование расходных обязатель</w:t>
      </w:r>
      <w:proofErr w:type="gramStart"/>
      <w:r w:rsidRPr="00980378">
        <w:rPr>
          <w:rFonts w:ascii="Times New Roman" w:hAnsi="Times New Roman" w:cs="Times New Roman"/>
          <w:sz w:val="24"/>
          <w:szCs w:val="24"/>
        </w:rPr>
        <w:t>ств пр</w:t>
      </w:r>
      <w:proofErr w:type="gramEnd"/>
      <w:r w:rsidRPr="00980378">
        <w:rPr>
          <w:rFonts w:ascii="Times New Roman" w:hAnsi="Times New Roman" w:cs="Times New Roman"/>
          <w:sz w:val="24"/>
          <w:szCs w:val="24"/>
        </w:rPr>
        <w:t>оизводится в соответствии со статьей 87 Бюджетного кодекса Российской Федерации.</w:t>
      </w:r>
    </w:p>
    <w:p w:rsidR="004D0D97" w:rsidRPr="00980378" w:rsidRDefault="004D0D97" w:rsidP="008C35B2">
      <w:pPr>
        <w:widowControl w:val="0"/>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lastRenderedPageBreak/>
        <w:t>В диаграмме показан удельный вес расходов бюджета Нерюнгринского района за 20</w:t>
      </w:r>
      <w:r w:rsidR="00445C27"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по основным статям:</w:t>
      </w:r>
    </w:p>
    <w:p w:rsidR="004D0D97" w:rsidRPr="00057BE4" w:rsidRDefault="00B91E41" w:rsidP="00B91E41">
      <w:pPr>
        <w:widowControl w:val="0"/>
        <w:autoSpaceDE w:val="0"/>
        <w:autoSpaceDN w:val="0"/>
        <w:adjustRightInd w:val="0"/>
        <w:jc w:val="center"/>
        <w:rPr>
          <w:rFonts w:ascii="Times New Roman" w:hAnsi="Times New Roman" w:cs="Times New Roman"/>
          <w:b/>
          <w:sz w:val="28"/>
          <w:szCs w:val="28"/>
        </w:rPr>
      </w:pPr>
      <w:r w:rsidRPr="00980378">
        <w:rPr>
          <w:rFonts w:ascii="Times New Roman" w:hAnsi="Times New Roman" w:cs="Times New Roman"/>
          <w:b/>
          <w:sz w:val="28"/>
          <w:szCs w:val="28"/>
        </w:rPr>
        <w:t>Удельный вес расходов за 20</w:t>
      </w:r>
      <w:r w:rsidR="00445C27" w:rsidRPr="00980378">
        <w:rPr>
          <w:rFonts w:ascii="Times New Roman" w:hAnsi="Times New Roman" w:cs="Times New Roman"/>
          <w:b/>
          <w:sz w:val="28"/>
          <w:szCs w:val="28"/>
        </w:rPr>
        <w:t>20</w:t>
      </w:r>
      <w:r w:rsidRPr="00980378">
        <w:rPr>
          <w:rFonts w:ascii="Times New Roman" w:hAnsi="Times New Roman" w:cs="Times New Roman"/>
          <w:b/>
          <w:sz w:val="28"/>
          <w:szCs w:val="28"/>
        </w:rPr>
        <w:t xml:space="preserve"> год</w:t>
      </w:r>
    </w:p>
    <w:p w:rsidR="004D0D97" w:rsidRPr="00057BE4" w:rsidRDefault="004D0D97" w:rsidP="004D0D97">
      <w:pPr>
        <w:widowControl w:val="0"/>
        <w:autoSpaceDE w:val="0"/>
        <w:autoSpaceDN w:val="0"/>
        <w:adjustRightInd w:val="0"/>
        <w:rPr>
          <w:rFonts w:ascii="Times New Roman" w:hAnsi="Times New Roman" w:cs="Times New Roman"/>
          <w:sz w:val="28"/>
          <w:szCs w:val="28"/>
        </w:rPr>
      </w:pPr>
    </w:p>
    <w:p w:rsidR="004D0D97" w:rsidRPr="00057BE4" w:rsidRDefault="00445C27" w:rsidP="004D0D97">
      <w:pPr>
        <w:widowControl w:val="0"/>
        <w:autoSpaceDE w:val="0"/>
        <w:autoSpaceDN w:val="0"/>
        <w:adjustRightInd w:val="0"/>
        <w:rPr>
          <w:rFonts w:ascii="Times New Roman" w:hAnsi="Times New Roman" w:cs="Times New Roman"/>
          <w:sz w:val="24"/>
          <w:szCs w:val="24"/>
        </w:rPr>
      </w:pPr>
      <w:r>
        <w:rPr>
          <w:noProof/>
          <w:lang w:eastAsia="ru-RU"/>
        </w:rPr>
        <w:drawing>
          <wp:inline distT="0" distB="0" distL="0" distR="0" wp14:anchorId="45A6351A" wp14:editId="144FF1FA">
            <wp:extent cx="6524625" cy="44100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26DA" w:rsidRPr="00057BE4" w:rsidRDefault="00B026DA" w:rsidP="004D0D97">
      <w:pPr>
        <w:widowControl w:val="0"/>
        <w:autoSpaceDE w:val="0"/>
        <w:autoSpaceDN w:val="0"/>
        <w:adjustRightInd w:val="0"/>
        <w:ind w:firstLine="709"/>
        <w:rPr>
          <w:rFonts w:ascii="Times New Roman" w:hAnsi="Times New Roman" w:cs="Times New Roman"/>
          <w:sz w:val="24"/>
          <w:szCs w:val="24"/>
        </w:rPr>
      </w:pPr>
    </w:p>
    <w:p w:rsidR="004D0D97" w:rsidRPr="00980378" w:rsidRDefault="004D0D97" w:rsidP="004D0D97">
      <w:pPr>
        <w:widowControl w:val="0"/>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t>Далее проведен анализ расходов, которые занимают наибольший удельный вес в расходных обязательствах Нерюнгринского района за 20</w:t>
      </w:r>
      <w:r w:rsidR="003D3637"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в части отклонений при исполнении уточненных плановых показателей.</w:t>
      </w:r>
    </w:p>
    <w:p w:rsidR="004E71CF" w:rsidRPr="00980378" w:rsidRDefault="004E71CF" w:rsidP="004D0D97">
      <w:pPr>
        <w:widowControl w:val="0"/>
        <w:autoSpaceDE w:val="0"/>
        <w:autoSpaceDN w:val="0"/>
        <w:adjustRightInd w:val="0"/>
        <w:ind w:firstLine="709"/>
        <w:rPr>
          <w:rFonts w:ascii="Times New Roman" w:hAnsi="Times New Roman" w:cs="Times New Roman"/>
          <w:sz w:val="24"/>
          <w:szCs w:val="24"/>
        </w:rPr>
      </w:pPr>
    </w:p>
    <w:p w:rsidR="004C53D2" w:rsidRPr="00980378" w:rsidRDefault="004C53D2" w:rsidP="004C53D2">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0100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Общегосударственные  вопросы</w:t>
      </w:r>
      <w:r w:rsidR="00F11F71" w:rsidRPr="00980378">
        <w:rPr>
          <w:rFonts w:ascii="Times New Roman" w:hAnsi="Times New Roman" w:cs="Times New Roman"/>
          <w:b/>
          <w:sz w:val="28"/>
          <w:szCs w:val="28"/>
        </w:rPr>
        <w:t>»</w:t>
      </w:r>
    </w:p>
    <w:p w:rsidR="00365C1B" w:rsidRPr="00980378" w:rsidRDefault="00365C1B" w:rsidP="004C53D2">
      <w:pPr>
        <w:ind w:firstLine="567"/>
        <w:jc w:val="center"/>
        <w:rPr>
          <w:rFonts w:ascii="Times New Roman" w:hAnsi="Times New Roman" w:cs="Times New Roman"/>
          <w:b/>
          <w:sz w:val="24"/>
          <w:szCs w:val="24"/>
        </w:rPr>
      </w:pPr>
    </w:p>
    <w:p w:rsidR="004C53D2" w:rsidRPr="00980378" w:rsidRDefault="004C53D2" w:rsidP="004C53D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0100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Общегосударственные вопросы</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расходные обязательства исполнены в общей сумме </w:t>
      </w:r>
      <w:r w:rsidR="003D3637" w:rsidRPr="00980378">
        <w:rPr>
          <w:rFonts w:ascii="Times New Roman" w:hAnsi="Times New Roman" w:cs="Times New Roman"/>
          <w:sz w:val="24"/>
          <w:szCs w:val="24"/>
        </w:rPr>
        <w:t>311 111,93</w:t>
      </w:r>
      <w:r w:rsidRPr="00980378">
        <w:rPr>
          <w:rFonts w:ascii="Times New Roman" w:hAnsi="Times New Roman" w:cs="Times New Roman"/>
          <w:sz w:val="24"/>
          <w:szCs w:val="24"/>
        </w:rPr>
        <w:t xml:space="preserve"> тыс. рублей или 9</w:t>
      </w:r>
      <w:r w:rsidR="003D3637" w:rsidRPr="00980378">
        <w:rPr>
          <w:rFonts w:ascii="Times New Roman" w:hAnsi="Times New Roman" w:cs="Times New Roman"/>
          <w:sz w:val="24"/>
          <w:szCs w:val="24"/>
        </w:rPr>
        <w:t>1,2</w:t>
      </w:r>
      <w:r w:rsidRPr="00980378">
        <w:rPr>
          <w:rFonts w:ascii="Times New Roman" w:hAnsi="Times New Roman" w:cs="Times New Roman"/>
          <w:sz w:val="24"/>
          <w:szCs w:val="24"/>
        </w:rPr>
        <w:t xml:space="preserve">%,  что на </w:t>
      </w:r>
      <w:r w:rsidR="003D3637" w:rsidRPr="00980378">
        <w:rPr>
          <w:rFonts w:ascii="Times New Roman" w:hAnsi="Times New Roman" w:cs="Times New Roman"/>
          <w:sz w:val="24"/>
          <w:szCs w:val="24"/>
        </w:rPr>
        <w:t>30 153,79</w:t>
      </w:r>
      <w:r w:rsidRPr="00980378">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7,</w:t>
      </w:r>
      <w:r w:rsidR="003D3637" w:rsidRPr="00980378">
        <w:rPr>
          <w:rFonts w:ascii="Times New Roman" w:hAnsi="Times New Roman" w:cs="Times New Roman"/>
          <w:sz w:val="24"/>
          <w:szCs w:val="24"/>
        </w:rPr>
        <w:t>3</w:t>
      </w:r>
      <w:r w:rsidRPr="00980378">
        <w:rPr>
          <w:rFonts w:ascii="Times New Roman" w:hAnsi="Times New Roman" w:cs="Times New Roman"/>
          <w:sz w:val="24"/>
          <w:szCs w:val="24"/>
        </w:rPr>
        <w:t>%.</w:t>
      </w:r>
    </w:p>
    <w:p w:rsidR="004C53D2" w:rsidRPr="00980378" w:rsidRDefault="004C53D2" w:rsidP="004C53D2">
      <w:pPr>
        <w:ind w:firstLine="709"/>
        <w:rPr>
          <w:rFonts w:ascii="Times New Roman" w:hAnsi="Times New Roman" w:cs="Times New Roman"/>
          <w:sz w:val="24"/>
          <w:szCs w:val="24"/>
        </w:rPr>
      </w:pPr>
      <w:r w:rsidRPr="00980378">
        <w:rPr>
          <w:rFonts w:ascii="Times New Roman" w:hAnsi="Times New Roman" w:cs="Times New Roman"/>
          <w:sz w:val="24"/>
          <w:szCs w:val="24"/>
        </w:rPr>
        <w:t>Анализ подразделов произведен в таблице:</w:t>
      </w:r>
    </w:p>
    <w:p w:rsidR="004C53D2" w:rsidRPr="00980378" w:rsidRDefault="004C53D2" w:rsidP="004C53D2">
      <w:pPr>
        <w:ind w:firstLine="567"/>
        <w:jc w:val="right"/>
        <w:rPr>
          <w:rFonts w:ascii="Times New Roman" w:hAnsi="Times New Roman" w:cs="Times New Roman"/>
          <w:b/>
          <w:sz w:val="20"/>
          <w:szCs w:val="20"/>
        </w:rPr>
      </w:pP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t>тыс. рублей</w:t>
      </w:r>
    </w:p>
    <w:tbl>
      <w:tblPr>
        <w:tblW w:w="9796" w:type="dxa"/>
        <w:tblInd w:w="93" w:type="dxa"/>
        <w:tblLook w:val="04A0" w:firstRow="1" w:lastRow="0" w:firstColumn="1" w:lastColumn="0" w:noHBand="0" w:noVBand="1"/>
      </w:tblPr>
      <w:tblGrid>
        <w:gridCol w:w="1036"/>
        <w:gridCol w:w="4036"/>
        <w:gridCol w:w="1297"/>
        <w:gridCol w:w="1159"/>
        <w:gridCol w:w="1276"/>
        <w:gridCol w:w="992"/>
      </w:tblGrid>
      <w:tr w:rsidR="004C53D2" w:rsidRPr="00980378" w:rsidTr="001C49F4">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 (гр.4- гр.3)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 </w:t>
            </w:r>
          </w:p>
          <w:p w:rsidR="004C53D2" w:rsidRPr="00980378" w:rsidRDefault="004C53D2"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w:t>
            </w:r>
          </w:p>
        </w:tc>
      </w:tr>
      <w:tr w:rsidR="004C53D2" w:rsidRPr="00980378" w:rsidTr="001C49F4">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w:t>
            </w:r>
          </w:p>
        </w:tc>
        <w:tc>
          <w:tcPr>
            <w:tcW w:w="4036" w:type="dxa"/>
            <w:tcBorders>
              <w:top w:val="nil"/>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w:t>
            </w:r>
          </w:p>
        </w:tc>
        <w:tc>
          <w:tcPr>
            <w:tcW w:w="1297" w:type="dxa"/>
            <w:tcBorders>
              <w:top w:val="nil"/>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w:t>
            </w:r>
          </w:p>
        </w:tc>
        <w:tc>
          <w:tcPr>
            <w:tcW w:w="1159" w:type="dxa"/>
            <w:tcBorders>
              <w:top w:val="nil"/>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4C53D2" w:rsidRPr="00980378" w:rsidRDefault="004C53D2" w:rsidP="00A76AD6">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6</w:t>
            </w:r>
          </w:p>
        </w:tc>
      </w:tr>
      <w:tr w:rsidR="003D3637" w:rsidRPr="00980378"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D3637" w:rsidRPr="00980378" w:rsidRDefault="003D3637">
            <w:pPr>
              <w:jc w:val="center"/>
              <w:rPr>
                <w:rFonts w:ascii="Times New Roman" w:hAnsi="Times New Roman" w:cs="Times New Roman"/>
                <w:b/>
                <w:bCs/>
                <w:sz w:val="20"/>
                <w:szCs w:val="20"/>
              </w:rPr>
            </w:pPr>
            <w:r w:rsidRPr="00980378">
              <w:rPr>
                <w:rFonts w:ascii="Times New Roman" w:hAnsi="Times New Roman" w:cs="Times New Roman"/>
                <w:b/>
                <w:bCs/>
                <w:sz w:val="20"/>
                <w:szCs w:val="20"/>
              </w:rPr>
              <w:t>100</w:t>
            </w:r>
          </w:p>
        </w:tc>
        <w:tc>
          <w:tcPr>
            <w:tcW w:w="4036"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D3637" w:rsidRPr="00980378" w:rsidRDefault="003D3637">
            <w:pPr>
              <w:jc w:val="center"/>
              <w:rPr>
                <w:rFonts w:ascii="Times New Roman" w:hAnsi="Times New Roman" w:cs="Times New Roman"/>
                <w:b/>
                <w:bCs/>
                <w:sz w:val="20"/>
                <w:szCs w:val="20"/>
              </w:rPr>
            </w:pPr>
            <w:r w:rsidRPr="00980378">
              <w:rPr>
                <w:rFonts w:ascii="Times New Roman" w:hAnsi="Times New Roman" w:cs="Times New Roman"/>
                <w:b/>
                <w:bCs/>
                <w:sz w:val="20"/>
                <w:szCs w:val="20"/>
              </w:rPr>
              <w:t>Общегосударственные вопросы</w:t>
            </w:r>
          </w:p>
        </w:tc>
        <w:tc>
          <w:tcPr>
            <w:tcW w:w="129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D3637" w:rsidRPr="00980378" w:rsidRDefault="003D3637">
            <w:pPr>
              <w:jc w:val="right"/>
              <w:rPr>
                <w:rFonts w:ascii="Times New Roman" w:hAnsi="Times New Roman" w:cs="Times New Roman"/>
                <w:b/>
                <w:bCs/>
                <w:sz w:val="20"/>
                <w:szCs w:val="20"/>
              </w:rPr>
            </w:pPr>
            <w:r w:rsidRPr="00980378">
              <w:rPr>
                <w:rFonts w:ascii="Times New Roman" w:hAnsi="Times New Roman" w:cs="Times New Roman"/>
                <w:b/>
                <w:bCs/>
                <w:sz w:val="20"/>
                <w:szCs w:val="20"/>
              </w:rPr>
              <w:t>341 265,72</w:t>
            </w:r>
          </w:p>
        </w:tc>
        <w:tc>
          <w:tcPr>
            <w:tcW w:w="1159"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D3637" w:rsidRPr="00980378" w:rsidRDefault="003D3637">
            <w:pPr>
              <w:jc w:val="right"/>
              <w:rPr>
                <w:rFonts w:ascii="Times New Roman" w:hAnsi="Times New Roman" w:cs="Times New Roman"/>
                <w:b/>
                <w:bCs/>
                <w:sz w:val="20"/>
                <w:szCs w:val="20"/>
              </w:rPr>
            </w:pPr>
            <w:r w:rsidRPr="00980378">
              <w:rPr>
                <w:rFonts w:ascii="Times New Roman" w:hAnsi="Times New Roman" w:cs="Times New Roman"/>
                <w:b/>
                <w:bCs/>
                <w:sz w:val="20"/>
                <w:szCs w:val="20"/>
              </w:rPr>
              <w:t>311 111,93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-30 153,79</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91,2</w:t>
            </w:r>
          </w:p>
        </w:tc>
      </w:tr>
      <w:tr w:rsidR="003D3637" w:rsidRPr="00980378"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102</w:t>
            </w:r>
          </w:p>
        </w:tc>
        <w:tc>
          <w:tcPr>
            <w:tcW w:w="403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rPr>
                <w:rFonts w:ascii="Times New Roman" w:hAnsi="Times New Roman" w:cs="Times New Roman"/>
                <w:sz w:val="20"/>
                <w:szCs w:val="20"/>
              </w:rPr>
            </w:pPr>
            <w:r w:rsidRPr="0098037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97"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3 250,9</w:t>
            </w:r>
          </w:p>
        </w:tc>
        <w:tc>
          <w:tcPr>
            <w:tcW w:w="1159"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3 109,8</w:t>
            </w:r>
          </w:p>
        </w:tc>
        <w:tc>
          <w:tcPr>
            <w:tcW w:w="127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-141,13</w:t>
            </w:r>
          </w:p>
        </w:tc>
        <w:tc>
          <w:tcPr>
            <w:tcW w:w="992"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95,7</w:t>
            </w:r>
          </w:p>
        </w:tc>
      </w:tr>
      <w:tr w:rsidR="003D3637" w:rsidRPr="00980378"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103</w:t>
            </w:r>
          </w:p>
        </w:tc>
        <w:tc>
          <w:tcPr>
            <w:tcW w:w="403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rPr>
                <w:rFonts w:ascii="Times New Roman" w:hAnsi="Times New Roman" w:cs="Times New Roman"/>
                <w:sz w:val="20"/>
                <w:szCs w:val="20"/>
              </w:rPr>
            </w:pPr>
            <w:r w:rsidRPr="00980378">
              <w:rPr>
                <w:rFonts w:ascii="Times New Roman" w:hAnsi="Times New Roman" w:cs="Times New Roman"/>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w:t>
            </w:r>
            <w:r w:rsidRPr="00980378">
              <w:rPr>
                <w:rFonts w:ascii="Times New Roman" w:hAnsi="Times New Roman" w:cs="Times New Roman"/>
                <w:sz w:val="20"/>
                <w:szCs w:val="20"/>
              </w:rPr>
              <w:lastRenderedPageBreak/>
              <w:t>образований</w:t>
            </w:r>
          </w:p>
        </w:tc>
        <w:tc>
          <w:tcPr>
            <w:tcW w:w="1297"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lastRenderedPageBreak/>
              <w:t>7 994,1</w:t>
            </w:r>
          </w:p>
        </w:tc>
        <w:tc>
          <w:tcPr>
            <w:tcW w:w="1159"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7 251,7</w:t>
            </w:r>
          </w:p>
        </w:tc>
        <w:tc>
          <w:tcPr>
            <w:tcW w:w="127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-742,41</w:t>
            </w:r>
          </w:p>
        </w:tc>
        <w:tc>
          <w:tcPr>
            <w:tcW w:w="992"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90,7</w:t>
            </w:r>
          </w:p>
        </w:tc>
      </w:tr>
      <w:tr w:rsidR="003D3637" w:rsidRPr="00980378"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lastRenderedPageBreak/>
              <w:t>104</w:t>
            </w:r>
          </w:p>
        </w:tc>
        <w:tc>
          <w:tcPr>
            <w:tcW w:w="403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rPr>
                <w:rFonts w:ascii="Times New Roman" w:hAnsi="Times New Roman" w:cs="Times New Roman"/>
                <w:sz w:val="20"/>
                <w:szCs w:val="20"/>
              </w:rPr>
            </w:pPr>
            <w:r w:rsidRPr="0098037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54 070,70</w:t>
            </w:r>
          </w:p>
        </w:tc>
        <w:tc>
          <w:tcPr>
            <w:tcW w:w="1159"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51 098,64</w:t>
            </w:r>
          </w:p>
        </w:tc>
        <w:tc>
          <w:tcPr>
            <w:tcW w:w="127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-2 972,06</w:t>
            </w:r>
          </w:p>
        </w:tc>
        <w:tc>
          <w:tcPr>
            <w:tcW w:w="992"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94,5</w:t>
            </w:r>
          </w:p>
        </w:tc>
      </w:tr>
      <w:tr w:rsidR="003D3637" w:rsidRPr="00980378" w:rsidTr="001C49F4">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106</w:t>
            </w:r>
          </w:p>
        </w:tc>
        <w:tc>
          <w:tcPr>
            <w:tcW w:w="403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rPr>
                <w:rFonts w:ascii="Times New Roman" w:hAnsi="Times New Roman" w:cs="Times New Roman"/>
                <w:sz w:val="20"/>
                <w:szCs w:val="20"/>
              </w:rPr>
            </w:pPr>
            <w:r w:rsidRPr="0098037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97"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26 676,35</w:t>
            </w:r>
          </w:p>
        </w:tc>
        <w:tc>
          <w:tcPr>
            <w:tcW w:w="1159"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25 532,93</w:t>
            </w:r>
          </w:p>
        </w:tc>
        <w:tc>
          <w:tcPr>
            <w:tcW w:w="127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-1 143,42</w:t>
            </w:r>
          </w:p>
        </w:tc>
        <w:tc>
          <w:tcPr>
            <w:tcW w:w="992"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95,7</w:t>
            </w:r>
          </w:p>
        </w:tc>
      </w:tr>
      <w:tr w:rsidR="003D3637" w:rsidRPr="00980378"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107</w:t>
            </w:r>
          </w:p>
        </w:tc>
        <w:tc>
          <w:tcPr>
            <w:tcW w:w="403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rPr>
                <w:rFonts w:ascii="Times New Roman" w:hAnsi="Times New Roman" w:cs="Times New Roman"/>
                <w:sz w:val="20"/>
                <w:szCs w:val="20"/>
              </w:rPr>
            </w:pPr>
            <w:r w:rsidRPr="00980378">
              <w:rPr>
                <w:rFonts w:ascii="Times New Roman" w:hAnsi="Times New Roman" w:cs="Times New Roman"/>
                <w:sz w:val="20"/>
                <w:szCs w:val="20"/>
              </w:rPr>
              <w:t>Обеспечение проведения выборов и референдумов</w:t>
            </w:r>
          </w:p>
        </w:tc>
        <w:tc>
          <w:tcPr>
            <w:tcW w:w="1297"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250,32</w:t>
            </w:r>
          </w:p>
        </w:tc>
        <w:tc>
          <w:tcPr>
            <w:tcW w:w="1159"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250,32</w:t>
            </w:r>
          </w:p>
        </w:tc>
        <w:tc>
          <w:tcPr>
            <w:tcW w:w="127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100,0</w:t>
            </w:r>
          </w:p>
        </w:tc>
      </w:tr>
      <w:tr w:rsidR="003D3637" w:rsidRPr="00980378"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111</w:t>
            </w:r>
          </w:p>
        </w:tc>
        <w:tc>
          <w:tcPr>
            <w:tcW w:w="403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rPr>
                <w:rFonts w:ascii="Times New Roman" w:hAnsi="Times New Roman" w:cs="Times New Roman"/>
                <w:sz w:val="20"/>
                <w:szCs w:val="20"/>
              </w:rPr>
            </w:pPr>
            <w:r w:rsidRPr="00980378">
              <w:rPr>
                <w:rFonts w:ascii="Times New Roman" w:hAnsi="Times New Roman" w:cs="Times New Roman"/>
                <w:sz w:val="20"/>
                <w:szCs w:val="20"/>
              </w:rPr>
              <w:t>Резервные фонды</w:t>
            </w:r>
          </w:p>
        </w:tc>
        <w:tc>
          <w:tcPr>
            <w:tcW w:w="1297"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5 946,18</w:t>
            </w:r>
          </w:p>
        </w:tc>
        <w:tc>
          <w:tcPr>
            <w:tcW w:w="1159"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-5 946,18</w:t>
            </w:r>
          </w:p>
        </w:tc>
        <w:tc>
          <w:tcPr>
            <w:tcW w:w="992"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0,0</w:t>
            </w:r>
          </w:p>
        </w:tc>
      </w:tr>
      <w:tr w:rsidR="003D3637" w:rsidRPr="00980378" w:rsidTr="001B4B4C">
        <w:trPr>
          <w:trHeight w:val="192"/>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113</w:t>
            </w:r>
          </w:p>
        </w:tc>
        <w:tc>
          <w:tcPr>
            <w:tcW w:w="403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rPr>
                <w:rFonts w:ascii="Times New Roman" w:hAnsi="Times New Roman" w:cs="Times New Roman"/>
                <w:sz w:val="20"/>
                <w:szCs w:val="20"/>
              </w:rPr>
            </w:pPr>
            <w:r w:rsidRPr="00980378">
              <w:rPr>
                <w:rFonts w:ascii="Times New Roman" w:hAnsi="Times New Roman" w:cs="Times New Roman"/>
                <w:sz w:val="20"/>
                <w:szCs w:val="20"/>
              </w:rPr>
              <w:t>Другие общегосударственные вопросы</w:t>
            </w:r>
          </w:p>
        </w:tc>
        <w:tc>
          <w:tcPr>
            <w:tcW w:w="1297"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243 077,18</w:t>
            </w:r>
          </w:p>
        </w:tc>
        <w:tc>
          <w:tcPr>
            <w:tcW w:w="1159"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223 868,58</w:t>
            </w:r>
          </w:p>
        </w:tc>
        <w:tc>
          <w:tcPr>
            <w:tcW w:w="1276"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-19 208,60</w:t>
            </w:r>
          </w:p>
        </w:tc>
        <w:tc>
          <w:tcPr>
            <w:tcW w:w="992" w:type="dxa"/>
            <w:tcBorders>
              <w:top w:val="single" w:sz="4" w:space="0" w:color="auto"/>
              <w:left w:val="nil"/>
              <w:bottom w:val="single" w:sz="4" w:space="0" w:color="auto"/>
              <w:right w:val="single" w:sz="4" w:space="0" w:color="auto"/>
            </w:tcBorders>
            <w:shd w:val="clear" w:color="auto" w:fill="auto"/>
            <w:vAlign w:val="center"/>
          </w:tcPr>
          <w:p w:rsidR="003D3637" w:rsidRPr="00980378" w:rsidRDefault="003D3637">
            <w:pPr>
              <w:jc w:val="center"/>
              <w:rPr>
                <w:rFonts w:ascii="Times New Roman" w:hAnsi="Times New Roman" w:cs="Times New Roman"/>
                <w:sz w:val="20"/>
                <w:szCs w:val="20"/>
              </w:rPr>
            </w:pPr>
            <w:r w:rsidRPr="00980378">
              <w:rPr>
                <w:rFonts w:ascii="Times New Roman" w:hAnsi="Times New Roman" w:cs="Times New Roman"/>
                <w:sz w:val="20"/>
                <w:szCs w:val="20"/>
              </w:rPr>
              <w:t>92,10</w:t>
            </w:r>
          </w:p>
        </w:tc>
      </w:tr>
    </w:tbl>
    <w:p w:rsidR="004C53D2" w:rsidRPr="00980378" w:rsidRDefault="004C53D2" w:rsidP="004C53D2">
      <w:pPr>
        <w:rPr>
          <w:rFonts w:ascii="Times New Roman" w:hAnsi="Times New Roman" w:cs="Times New Roman"/>
          <w:sz w:val="24"/>
          <w:szCs w:val="24"/>
        </w:rPr>
      </w:pPr>
    </w:p>
    <w:p w:rsidR="004C53D2" w:rsidRPr="00980378" w:rsidRDefault="004C53D2" w:rsidP="004C53D2">
      <w:pPr>
        <w:ind w:firstLine="709"/>
        <w:rPr>
          <w:rFonts w:ascii="Times New Roman" w:hAnsi="Times New Roman"/>
          <w:bCs/>
          <w:spacing w:val="3"/>
          <w:sz w:val="24"/>
          <w:szCs w:val="24"/>
        </w:rPr>
      </w:pPr>
      <w:proofErr w:type="gramStart"/>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0102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исполнены расходы в размере   </w:t>
      </w:r>
      <w:r w:rsidR="001B4B4C" w:rsidRPr="00980378">
        <w:rPr>
          <w:rFonts w:ascii="Times New Roman" w:hAnsi="Times New Roman" w:cs="Times New Roman"/>
          <w:sz w:val="24"/>
          <w:szCs w:val="24"/>
        </w:rPr>
        <w:t>3</w:t>
      </w:r>
      <w:r w:rsidR="003D3637" w:rsidRPr="00980378">
        <w:rPr>
          <w:rFonts w:ascii="Times New Roman" w:hAnsi="Times New Roman" w:cs="Times New Roman"/>
          <w:sz w:val="24"/>
          <w:szCs w:val="24"/>
        </w:rPr>
        <w:t xml:space="preserve"> 109,8 </w:t>
      </w:r>
      <w:r w:rsidRPr="00980378">
        <w:rPr>
          <w:rFonts w:ascii="Times New Roman" w:hAnsi="Times New Roman" w:cs="Times New Roman"/>
          <w:sz w:val="24"/>
          <w:szCs w:val="24"/>
        </w:rPr>
        <w:t>тыс. рублей, или 9</w:t>
      </w:r>
      <w:r w:rsidR="003D3637" w:rsidRPr="00980378">
        <w:rPr>
          <w:rFonts w:ascii="Times New Roman" w:hAnsi="Times New Roman" w:cs="Times New Roman"/>
          <w:sz w:val="24"/>
          <w:szCs w:val="24"/>
        </w:rPr>
        <w:t>5,7</w:t>
      </w:r>
      <w:r w:rsidRPr="00980378">
        <w:rPr>
          <w:rFonts w:ascii="Times New Roman" w:hAnsi="Times New Roman" w:cs="Times New Roman"/>
          <w:sz w:val="24"/>
          <w:szCs w:val="24"/>
        </w:rPr>
        <w:t xml:space="preserve">%. </w:t>
      </w:r>
      <w:r w:rsidRPr="00980378">
        <w:rPr>
          <w:rFonts w:ascii="Times New Roman" w:hAnsi="Times New Roman"/>
          <w:bCs/>
          <w:spacing w:val="3"/>
          <w:sz w:val="24"/>
          <w:szCs w:val="24"/>
        </w:rPr>
        <w:t xml:space="preserve">Отклонение в сумме </w:t>
      </w:r>
      <w:r w:rsidR="003D3637" w:rsidRPr="00980378">
        <w:rPr>
          <w:rFonts w:ascii="Times New Roman" w:hAnsi="Times New Roman"/>
          <w:bCs/>
          <w:spacing w:val="3"/>
          <w:sz w:val="24"/>
          <w:szCs w:val="24"/>
        </w:rPr>
        <w:t>141,13</w:t>
      </w:r>
      <w:r w:rsidRPr="00980378">
        <w:rPr>
          <w:rFonts w:ascii="Times New Roman" w:hAnsi="Times New Roman"/>
          <w:bCs/>
          <w:spacing w:val="3"/>
          <w:sz w:val="24"/>
          <w:szCs w:val="24"/>
        </w:rPr>
        <w:t xml:space="preserve"> тыс. рублей образовалось </w:t>
      </w:r>
      <w:r w:rsidRPr="00980378">
        <w:rPr>
          <w:rFonts w:ascii="Times New Roman" w:hAnsi="Times New Roman" w:cs="Times New Roman"/>
          <w:bCs/>
          <w:spacing w:val="3"/>
          <w:sz w:val="24"/>
          <w:szCs w:val="24"/>
        </w:rPr>
        <w:t>вследствие</w:t>
      </w:r>
      <w:r w:rsidR="00C354D0" w:rsidRPr="00980378">
        <w:rPr>
          <w:rFonts w:ascii="Times New Roman" w:hAnsi="Times New Roman" w:cs="Times New Roman"/>
          <w:sz w:val="24"/>
          <w:szCs w:val="24"/>
        </w:rPr>
        <w:t xml:space="preserve"> того, что з</w:t>
      </w:r>
      <w:r w:rsidR="00C354D0" w:rsidRPr="00980378">
        <w:rPr>
          <w:rFonts w:ascii="Times New Roman" w:hAnsi="Times New Roman" w:cs="Times New Roman"/>
          <w:bCs/>
          <w:spacing w:val="3"/>
          <w:sz w:val="24"/>
          <w:szCs w:val="24"/>
        </w:rPr>
        <w:t>апланированные расходы по командировочным расходов (суточные, проезд и проживание</w:t>
      </w:r>
      <w:r w:rsidR="00C354D0" w:rsidRPr="00980378">
        <w:rPr>
          <w:rFonts w:ascii="Times New Roman" w:hAnsi="Times New Roman"/>
          <w:bCs/>
          <w:spacing w:val="3"/>
          <w:sz w:val="24"/>
          <w:szCs w:val="24"/>
        </w:rPr>
        <w:t>) произведены не в полном объеме, в связи с сокращением количества служебных командировок.</w:t>
      </w:r>
      <w:r w:rsidRPr="00980378">
        <w:rPr>
          <w:rFonts w:ascii="Times New Roman" w:hAnsi="Times New Roman"/>
          <w:bCs/>
          <w:spacing w:val="3"/>
          <w:sz w:val="24"/>
          <w:szCs w:val="24"/>
        </w:rPr>
        <w:t xml:space="preserve"> </w:t>
      </w:r>
      <w:proofErr w:type="gramEnd"/>
    </w:p>
    <w:p w:rsidR="004C53D2" w:rsidRPr="00980378" w:rsidRDefault="004C53D2" w:rsidP="004C53D2">
      <w:pPr>
        <w:ind w:firstLine="709"/>
        <w:rPr>
          <w:rFonts w:ascii="Times New Roman" w:hAnsi="Times New Roman" w:cs="Times New Roman"/>
          <w:sz w:val="24"/>
          <w:szCs w:val="24"/>
        </w:rPr>
      </w:pPr>
    </w:p>
    <w:p w:rsidR="004C53D2" w:rsidRPr="00980378" w:rsidRDefault="004C53D2" w:rsidP="00371414">
      <w:pPr>
        <w:ind w:firstLine="709"/>
        <w:rPr>
          <w:rFonts w:ascii="Times New Roman" w:hAnsi="Times New Roman"/>
          <w:bCs/>
          <w:spacing w:val="3"/>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0103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исполнены расходы </w:t>
      </w:r>
      <w:r w:rsidRPr="00980378">
        <w:rPr>
          <w:rFonts w:ascii="Times New Roman" w:hAnsi="Times New Roman"/>
          <w:bCs/>
          <w:spacing w:val="3"/>
          <w:sz w:val="24"/>
          <w:szCs w:val="24"/>
        </w:rPr>
        <w:t>согласно бюджетной росписи по смете расходов</w:t>
      </w:r>
      <w:r w:rsidRPr="00980378">
        <w:rPr>
          <w:rFonts w:ascii="Times New Roman" w:hAnsi="Times New Roman" w:cs="Times New Roman"/>
          <w:sz w:val="24"/>
          <w:szCs w:val="24"/>
        </w:rPr>
        <w:t xml:space="preserve"> Нерюнгринского районного Совета депутатов в сумме </w:t>
      </w:r>
      <w:r w:rsidR="001B4B4C" w:rsidRPr="00980378">
        <w:rPr>
          <w:rFonts w:ascii="Times New Roman" w:hAnsi="Times New Roman" w:cs="Times New Roman"/>
          <w:sz w:val="24"/>
          <w:szCs w:val="24"/>
        </w:rPr>
        <w:t>7</w:t>
      </w:r>
      <w:r w:rsidR="00B56B5C" w:rsidRPr="00980378">
        <w:rPr>
          <w:rFonts w:ascii="Times New Roman" w:hAnsi="Times New Roman" w:cs="Times New Roman"/>
          <w:sz w:val="24"/>
          <w:szCs w:val="24"/>
        </w:rPr>
        <w:t> 251,7</w:t>
      </w:r>
      <w:r w:rsidRPr="00980378">
        <w:rPr>
          <w:rFonts w:ascii="Times New Roman" w:eastAsia="Times New Roman" w:hAnsi="Times New Roman" w:cs="Times New Roman"/>
          <w:sz w:val="24"/>
          <w:szCs w:val="24"/>
          <w:lang w:eastAsia="ru-RU"/>
        </w:rPr>
        <w:t xml:space="preserve"> </w:t>
      </w:r>
      <w:r w:rsidRPr="00980378">
        <w:rPr>
          <w:rFonts w:ascii="Times New Roman" w:hAnsi="Times New Roman" w:cs="Times New Roman"/>
          <w:sz w:val="24"/>
          <w:szCs w:val="24"/>
        </w:rPr>
        <w:t xml:space="preserve">тыс. рублей. </w:t>
      </w:r>
      <w:proofErr w:type="gramStart"/>
      <w:r w:rsidRPr="00980378">
        <w:rPr>
          <w:rFonts w:ascii="Times New Roman" w:hAnsi="Times New Roman"/>
          <w:bCs/>
          <w:spacing w:val="3"/>
          <w:sz w:val="24"/>
          <w:szCs w:val="24"/>
        </w:rPr>
        <w:t xml:space="preserve">Отклонение в сумме </w:t>
      </w:r>
      <w:r w:rsidR="00B56B5C" w:rsidRPr="00980378">
        <w:rPr>
          <w:rFonts w:ascii="Times New Roman" w:hAnsi="Times New Roman"/>
          <w:bCs/>
          <w:spacing w:val="3"/>
          <w:sz w:val="24"/>
          <w:szCs w:val="24"/>
        </w:rPr>
        <w:t>742,41</w:t>
      </w:r>
      <w:r w:rsidRPr="00980378">
        <w:rPr>
          <w:rFonts w:ascii="Times New Roman" w:hAnsi="Times New Roman"/>
          <w:bCs/>
          <w:spacing w:val="3"/>
          <w:sz w:val="24"/>
          <w:szCs w:val="24"/>
        </w:rPr>
        <w:t xml:space="preserve"> тыс. рублей образовалось вследствие: </w:t>
      </w:r>
      <w:r w:rsidR="00371414" w:rsidRPr="00980378">
        <w:rPr>
          <w:rFonts w:ascii="Times New Roman" w:hAnsi="Times New Roman"/>
          <w:bCs/>
          <w:spacing w:val="3"/>
          <w:sz w:val="24"/>
          <w:szCs w:val="24"/>
        </w:rPr>
        <w:t xml:space="preserve">277,98 тыс. рублей - </w:t>
      </w:r>
      <w:r w:rsidRPr="00980378">
        <w:rPr>
          <w:rFonts w:ascii="Times New Roman" w:hAnsi="Times New Roman"/>
          <w:bCs/>
          <w:spacing w:val="3"/>
          <w:sz w:val="24"/>
          <w:szCs w:val="24"/>
        </w:rPr>
        <w:t xml:space="preserve">экономии </w:t>
      </w:r>
      <w:r w:rsidR="00565372" w:rsidRPr="00980378">
        <w:rPr>
          <w:rFonts w:ascii="Times New Roman" w:hAnsi="Times New Roman"/>
          <w:bCs/>
          <w:spacing w:val="3"/>
          <w:sz w:val="24"/>
          <w:szCs w:val="24"/>
        </w:rPr>
        <w:t xml:space="preserve">по заработной плате, экономии </w:t>
      </w:r>
      <w:r w:rsidRPr="00980378">
        <w:rPr>
          <w:rFonts w:ascii="Times New Roman" w:hAnsi="Times New Roman"/>
          <w:bCs/>
          <w:spacing w:val="3"/>
          <w:sz w:val="24"/>
          <w:szCs w:val="24"/>
        </w:rPr>
        <w:t>по налогам за счет применения регрессивной ставки по налогообложению</w:t>
      </w:r>
      <w:r w:rsidR="00565372" w:rsidRPr="00980378">
        <w:rPr>
          <w:rFonts w:ascii="Times New Roman" w:hAnsi="Times New Roman"/>
          <w:bCs/>
          <w:spacing w:val="3"/>
          <w:sz w:val="24"/>
          <w:szCs w:val="24"/>
        </w:rPr>
        <w:t>.</w:t>
      </w:r>
      <w:r w:rsidRPr="00980378">
        <w:rPr>
          <w:rFonts w:ascii="Times New Roman" w:hAnsi="Times New Roman"/>
          <w:bCs/>
          <w:spacing w:val="3"/>
          <w:sz w:val="24"/>
          <w:szCs w:val="24"/>
        </w:rPr>
        <w:t xml:space="preserve"> </w:t>
      </w:r>
      <w:r w:rsidR="00371414" w:rsidRPr="00980378">
        <w:rPr>
          <w:rFonts w:ascii="Times New Roman" w:hAnsi="Times New Roman"/>
          <w:bCs/>
          <w:spacing w:val="3"/>
          <w:sz w:val="24"/>
          <w:szCs w:val="24"/>
        </w:rPr>
        <w:t>4</w:t>
      </w:r>
      <w:r w:rsidR="00BF7B64" w:rsidRPr="00980378">
        <w:rPr>
          <w:rFonts w:ascii="Times New Roman" w:hAnsi="Times New Roman"/>
          <w:bCs/>
          <w:spacing w:val="3"/>
          <w:sz w:val="24"/>
          <w:szCs w:val="24"/>
        </w:rPr>
        <w:t>46,9</w:t>
      </w:r>
      <w:r w:rsidR="00371414" w:rsidRPr="00980378">
        <w:rPr>
          <w:rFonts w:ascii="Times New Roman" w:hAnsi="Times New Roman"/>
          <w:bCs/>
          <w:spacing w:val="3"/>
          <w:sz w:val="24"/>
          <w:szCs w:val="24"/>
        </w:rPr>
        <w:t xml:space="preserve"> тыс. рублей – не использован проезд в отпуск в связи с распространением новой коронавирусной инфекции, </w:t>
      </w:r>
      <w:r w:rsidR="00BF7B64" w:rsidRPr="00980378">
        <w:rPr>
          <w:rFonts w:ascii="Times New Roman" w:hAnsi="Times New Roman" w:cs="Times New Roman"/>
          <w:sz w:val="24"/>
          <w:szCs w:val="24"/>
        </w:rPr>
        <w:t>запланированные расходы по командировочным расходов (суточные, проезд и проживание) произведены не в полном объеме</w:t>
      </w:r>
      <w:r w:rsidR="00BF7B64" w:rsidRPr="00980378">
        <w:rPr>
          <w:rFonts w:ascii="Times New Roman" w:hAnsi="Times New Roman"/>
          <w:bCs/>
          <w:spacing w:val="3"/>
          <w:sz w:val="24"/>
          <w:szCs w:val="24"/>
        </w:rPr>
        <w:t>.</w:t>
      </w:r>
      <w:r w:rsidR="00371414" w:rsidRPr="00980378">
        <w:rPr>
          <w:rFonts w:ascii="Times New Roman" w:hAnsi="Times New Roman"/>
          <w:bCs/>
          <w:spacing w:val="3"/>
          <w:sz w:val="24"/>
          <w:szCs w:val="24"/>
        </w:rPr>
        <w:t xml:space="preserve"> </w:t>
      </w:r>
      <w:proofErr w:type="gramEnd"/>
    </w:p>
    <w:p w:rsidR="004C53D2" w:rsidRPr="00980378" w:rsidRDefault="004C53D2" w:rsidP="004C53D2">
      <w:pPr>
        <w:ind w:firstLine="709"/>
        <w:rPr>
          <w:rFonts w:ascii="Times New Roman" w:hAnsi="Times New Roman" w:cs="Times New Roman"/>
          <w:sz w:val="24"/>
          <w:szCs w:val="24"/>
        </w:rPr>
      </w:pPr>
    </w:p>
    <w:p w:rsidR="003E3EB6" w:rsidRPr="00980378" w:rsidRDefault="004C53D2" w:rsidP="004C53D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0104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осуществлены расходы в размере </w:t>
      </w:r>
      <w:r w:rsidR="001B4B4C" w:rsidRPr="00980378">
        <w:rPr>
          <w:rFonts w:ascii="Times New Roman" w:hAnsi="Times New Roman" w:cs="Times New Roman"/>
          <w:sz w:val="24"/>
          <w:szCs w:val="24"/>
        </w:rPr>
        <w:t>5</w:t>
      </w:r>
      <w:r w:rsidR="00B56B5C" w:rsidRPr="00980378">
        <w:rPr>
          <w:rFonts w:ascii="Times New Roman" w:hAnsi="Times New Roman" w:cs="Times New Roman"/>
          <w:sz w:val="24"/>
          <w:szCs w:val="24"/>
        </w:rPr>
        <w:t>1 098,64</w:t>
      </w:r>
      <w:r w:rsidRPr="00980378">
        <w:rPr>
          <w:rFonts w:ascii="Times New Roman" w:eastAsia="Times New Roman" w:hAnsi="Times New Roman" w:cs="Times New Roman"/>
          <w:sz w:val="24"/>
          <w:szCs w:val="24"/>
          <w:lang w:eastAsia="ru-RU"/>
        </w:rPr>
        <w:t xml:space="preserve"> </w:t>
      </w:r>
      <w:r w:rsidRPr="00980378">
        <w:rPr>
          <w:rFonts w:ascii="Times New Roman" w:hAnsi="Times New Roman" w:cs="Times New Roman"/>
          <w:sz w:val="24"/>
          <w:szCs w:val="24"/>
        </w:rPr>
        <w:t>тыс. рублей или 9</w:t>
      </w:r>
      <w:r w:rsidR="00B56B5C" w:rsidRPr="00980378">
        <w:rPr>
          <w:rFonts w:ascii="Times New Roman" w:hAnsi="Times New Roman" w:cs="Times New Roman"/>
          <w:sz w:val="24"/>
          <w:szCs w:val="24"/>
        </w:rPr>
        <w:t>4,5</w:t>
      </w:r>
      <w:r w:rsidRPr="00980378">
        <w:rPr>
          <w:rFonts w:ascii="Times New Roman" w:hAnsi="Times New Roman" w:cs="Times New Roman"/>
          <w:sz w:val="24"/>
          <w:szCs w:val="24"/>
        </w:rPr>
        <w:t xml:space="preserve">%, что на </w:t>
      </w:r>
      <w:r w:rsidR="00B56B5C" w:rsidRPr="00980378">
        <w:rPr>
          <w:rFonts w:ascii="Times New Roman" w:hAnsi="Times New Roman" w:cs="Times New Roman"/>
          <w:sz w:val="24"/>
          <w:szCs w:val="24"/>
        </w:rPr>
        <w:t xml:space="preserve">2 972,06 </w:t>
      </w:r>
      <w:r w:rsidRPr="00980378">
        <w:rPr>
          <w:rFonts w:ascii="Times New Roman" w:hAnsi="Times New Roman" w:cs="Times New Roman"/>
          <w:sz w:val="24"/>
          <w:szCs w:val="24"/>
        </w:rPr>
        <w:t xml:space="preserve">тыс. рублей меньше уточненного плана. </w:t>
      </w:r>
      <w:proofErr w:type="gramStart"/>
      <w:r w:rsidR="00C973C8" w:rsidRPr="00980378">
        <w:rPr>
          <w:rFonts w:ascii="Times New Roman" w:hAnsi="Times New Roman"/>
          <w:bCs/>
          <w:spacing w:val="3"/>
          <w:sz w:val="24"/>
          <w:szCs w:val="24"/>
        </w:rPr>
        <w:t xml:space="preserve">Отклонение образовалось вследствие: </w:t>
      </w:r>
      <w:r w:rsidR="00FC002C" w:rsidRPr="00980378">
        <w:rPr>
          <w:rFonts w:ascii="Times New Roman" w:hAnsi="Times New Roman"/>
          <w:bCs/>
          <w:spacing w:val="3"/>
          <w:sz w:val="24"/>
          <w:szCs w:val="24"/>
        </w:rPr>
        <w:t xml:space="preserve">2 862,3 тыс. рублей – проезд в отпуск не использован в  </w:t>
      </w:r>
      <w:r w:rsidR="00FC002C" w:rsidRPr="00980378">
        <w:rPr>
          <w:rFonts w:ascii="Times New Roman" w:hAnsi="Times New Roman" w:cs="Times New Roman"/>
          <w:sz w:val="24"/>
          <w:szCs w:val="24"/>
        </w:rPr>
        <w:t xml:space="preserve">связи со сложившейся эпидемиологической обстановкой по COVID-19 и ограничительными мерами по недопущению завоза и распространения новой коронавирусной инфекции, </w:t>
      </w:r>
      <w:r w:rsidR="00936D90" w:rsidRPr="00980378">
        <w:rPr>
          <w:rFonts w:ascii="Times New Roman" w:hAnsi="Times New Roman" w:cs="Times New Roman"/>
          <w:sz w:val="24"/>
          <w:szCs w:val="24"/>
        </w:rPr>
        <w:t>30,5 тыс. рублей -</w:t>
      </w:r>
      <w:r w:rsidR="00FC002C" w:rsidRPr="00980378">
        <w:rPr>
          <w:rFonts w:ascii="Times New Roman" w:hAnsi="Times New Roman" w:cs="Times New Roman"/>
          <w:sz w:val="24"/>
          <w:szCs w:val="24"/>
        </w:rPr>
        <w:t xml:space="preserve"> </w:t>
      </w:r>
      <w:r w:rsidR="00C973C8" w:rsidRPr="00980378">
        <w:rPr>
          <w:rFonts w:ascii="Times New Roman" w:hAnsi="Times New Roman" w:cs="Times New Roman"/>
          <w:sz w:val="24"/>
          <w:szCs w:val="24"/>
        </w:rPr>
        <w:t>запланированные расходы по командировочным расходов (суточные, проезд и проживание) произведены не в полном объеме, в связи с сокращением количества служебных командировок;</w:t>
      </w:r>
      <w:proofErr w:type="gramEnd"/>
      <w:r w:rsidR="00C973C8" w:rsidRPr="00980378">
        <w:rPr>
          <w:rFonts w:ascii="Times New Roman" w:hAnsi="Times New Roman" w:cs="Times New Roman"/>
          <w:sz w:val="24"/>
          <w:szCs w:val="24"/>
        </w:rPr>
        <w:t xml:space="preserve"> </w:t>
      </w:r>
      <w:r w:rsidR="00FC002C" w:rsidRPr="00980378">
        <w:rPr>
          <w:rFonts w:ascii="Times New Roman" w:hAnsi="Times New Roman" w:cs="Times New Roman"/>
          <w:sz w:val="24"/>
          <w:szCs w:val="24"/>
        </w:rPr>
        <w:t>27,4</w:t>
      </w:r>
      <w:r w:rsidR="00C973C8" w:rsidRPr="00980378">
        <w:rPr>
          <w:rFonts w:ascii="Times New Roman" w:hAnsi="Times New Roman" w:cs="Times New Roman"/>
          <w:sz w:val="24"/>
          <w:szCs w:val="24"/>
        </w:rPr>
        <w:t xml:space="preserve"> тыс. рублей </w:t>
      </w:r>
      <w:r w:rsidR="00FC002C" w:rsidRPr="00980378">
        <w:rPr>
          <w:rFonts w:ascii="Times New Roman" w:hAnsi="Times New Roman" w:cs="Times New Roman"/>
          <w:sz w:val="24"/>
          <w:szCs w:val="24"/>
        </w:rPr>
        <w:t>–</w:t>
      </w:r>
      <w:r w:rsidR="00C973C8" w:rsidRPr="00980378">
        <w:rPr>
          <w:rFonts w:ascii="Times New Roman" w:hAnsi="Times New Roman" w:cs="Times New Roman"/>
          <w:sz w:val="24"/>
          <w:szCs w:val="24"/>
        </w:rPr>
        <w:t xml:space="preserve"> </w:t>
      </w:r>
      <w:r w:rsidR="00FC002C" w:rsidRPr="00980378">
        <w:rPr>
          <w:rFonts w:ascii="Times New Roman" w:hAnsi="Times New Roman" w:cs="Times New Roman"/>
          <w:sz w:val="24"/>
          <w:szCs w:val="24"/>
        </w:rPr>
        <w:t>услуги связи, оплата производится по фактически выставленным счетам,</w:t>
      </w:r>
      <w:r w:rsidR="003F4DAF" w:rsidRPr="00980378">
        <w:rPr>
          <w:rFonts w:ascii="Times New Roman" w:hAnsi="Times New Roman" w:cs="Times New Roman"/>
          <w:sz w:val="24"/>
          <w:szCs w:val="24"/>
        </w:rPr>
        <w:t xml:space="preserve"> 34,1 тыс. рублей </w:t>
      </w:r>
      <w:proofErr w:type="gramStart"/>
      <w:r w:rsidR="003F4DAF" w:rsidRPr="00980378">
        <w:rPr>
          <w:rFonts w:ascii="Times New Roman" w:hAnsi="Times New Roman" w:cs="Times New Roman"/>
          <w:sz w:val="24"/>
          <w:szCs w:val="24"/>
        </w:rPr>
        <w:t>-э</w:t>
      </w:r>
      <w:proofErr w:type="gramEnd"/>
      <w:r w:rsidR="003F4DAF" w:rsidRPr="00980378">
        <w:rPr>
          <w:rFonts w:ascii="Times New Roman" w:hAnsi="Times New Roman" w:cs="Times New Roman"/>
          <w:sz w:val="24"/>
          <w:szCs w:val="24"/>
        </w:rPr>
        <w:t>кономия по заправке картриджей, 14,4 тыс. рублей – экономия по приобретению запасных частей к оргтехнике</w:t>
      </w:r>
      <w:r w:rsidR="00936D90" w:rsidRPr="00980378">
        <w:rPr>
          <w:rFonts w:ascii="Times New Roman" w:hAnsi="Times New Roman" w:cs="Times New Roman"/>
          <w:sz w:val="24"/>
          <w:szCs w:val="24"/>
        </w:rPr>
        <w:t>, 3,3 тыс. рублей – иные услуги в связи с отсутствием потребности</w:t>
      </w:r>
      <w:r w:rsidR="00C973C8" w:rsidRPr="00980378">
        <w:rPr>
          <w:rFonts w:ascii="Times New Roman" w:hAnsi="Times New Roman" w:cs="Times New Roman"/>
          <w:sz w:val="24"/>
          <w:szCs w:val="24"/>
        </w:rPr>
        <w:t>.</w:t>
      </w:r>
    </w:p>
    <w:p w:rsidR="003E3EB6" w:rsidRPr="00980378" w:rsidRDefault="003E3EB6" w:rsidP="004C53D2">
      <w:pPr>
        <w:ind w:firstLine="709"/>
        <w:rPr>
          <w:rFonts w:ascii="Times New Roman" w:hAnsi="Times New Roman" w:cs="Times New Roman"/>
          <w:sz w:val="24"/>
          <w:szCs w:val="24"/>
        </w:rPr>
      </w:pPr>
    </w:p>
    <w:p w:rsidR="004C53D2" w:rsidRPr="00980378" w:rsidRDefault="004C53D2" w:rsidP="00661613">
      <w:pPr>
        <w:ind w:firstLine="709"/>
        <w:rPr>
          <w:rFonts w:ascii="Times New Roman" w:hAnsi="Times New Roman" w:cs="Times New Roman"/>
          <w:sz w:val="24"/>
          <w:szCs w:val="24"/>
        </w:rPr>
      </w:pPr>
      <w:proofErr w:type="gramStart"/>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0106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Обеспечение деятельности финансовых, налоговых и таможенных органов финансового (финансово-бюджетного) надзора</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расходы исполнены в сумме </w:t>
      </w:r>
      <w:r w:rsidRPr="00980378">
        <w:rPr>
          <w:rFonts w:ascii="Times New Roman" w:eastAsia="Times New Roman" w:hAnsi="Times New Roman" w:cs="Times New Roman"/>
          <w:sz w:val="24"/>
          <w:szCs w:val="24"/>
          <w:lang w:eastAsia="ru-RU"/>
        </w:rPr>
        <w:t>2</w:t>
      </w:r>
      <w:r w:rsidR="00EC3995" w:rsidRPr="00980378">
        <w:rPr>
          <w:rFonts w:ascii="Times New Roman" w:eastAsia="Times New Roman" w:hAnsi="Times New Roman" w:cs="Times New Roman"/>
          <w:sz w:val="24"/>
          <w:szCs w:val="24"/>
          <w:lang w:eastAsia="ru-RU"/>
        </w:rPr>
        <w:t>5 532,93</w:t>
      </w:r>
      <w:r w:rsidR="001B4B4C" w:rsidRPr="00980378">
        <w:rPr>
          <w:rFonts w:ascii="Times New Roman" w:eastAsia="Times New Roman" w:hAnsi="Times New Roman" w:cs="Times New Roman"/>
          <w:sz w:val="24"/>
          <w:szCs w:val="24"/>
          <w:lang w:eastAsia="ru-RU"/>
        </w:rPr>
        <w:t xml:space="preserve"> </w:t>
      </w:r>
      <w:r w:rsidRPr="00980378">
        <w:rPr>
          <w:rFonts w:ascii="Times New Roman" w:hAnsi="Times New Roman" w:cs="Times New Roman"/>
          <w:sz w:val="24"/>
          <w:szCs w:val="24"/>
        </w:rPr>
        <w:t>тыс. рублей, или 9</w:t>
      </w:r>
      <w:r w:rsidR="00EC3995" w:rsidRPr="00980378">
        <w:rPr>
          <w:rFonts w:ascii="Times New Roman" w:hAnsi="Times New Roman" w:cs="Times New Roman"/>
          <w:sz w:val="24"/>
          <w:szCs w:val="24"/>
        </w:rPr>
        <w:t>5</w:t>
      </w:r>
      <w:r w:rsidRPr="00980378">
        <w:rPr>
          <w:rFonts w:ascii="Times New Roman" w:hAnsi="Times New Roman" w:cs="Times New Roman"/>
          <w:sz w:val="24"/>
          <w:szCs w:val="24"/>
        </w:rPr>
        <w:t xml:space="preserve">,7 %. </w:t>
      </w:r>
      <w:r w:rsidRPr="00980378">
        <w:rPr>
          <w:rFonts w:ascii="Times New Roman" w:hAnsi="Times New Roman"/>
          <w:bCs/>
          <w:spacing w:val="3"/>
          <w:sz w:val="24"/>
          <w:szCs w:val="24"/>
        </w:rPr>
        <w:t xml:space="preserve">Неисполнение в размере </w:t>
      </w:r>
      <w:r w:rsidR="00EC3995" w:rsidRPr="00980378">
        <w:rPr>
          <w:rFonts w:ascii="Times New Roman" w:hAnsi="Times New Roman"/>
          <w:bCs/>
          <w:spacing w:val="3"/>
          <w:sz w:val="24"/>
          <w:szCs w:val="24"/>
        </w:rPr>
        <w:t xml:space="preserve">1 143,42 </w:t>
      </w:r>
      <w:r w:rsidRPr="00980378">
        <w:rPr>
          <w:rFonts w:ascii="Times New Roman" w:hAnsi="Times New Roman"/>
          <w:bCs/>
          <w:spacing w:val="3"/>
          <w:sz w:val="24"/>
          <w:szCs w:val="24"/>
        </w:rPr>
        <w:t xml:space="preserve">тыс. рублей обусловлено </w:t>
      </w:r>
      <w:r w:rsidRPr="00980378">
        <w:rPr>
          <w:rFonts w:ascii="Times New Roman" w:hAnsi="Times New Roman" w:cs="Times New Roman"/>
          <w:sz w:val="24"/>
          <w:szCs w:val="24"/>
        </w:rPr>
        <w:t xml:space="preserve">экономией средств по статье КОСГУ 213 (начисления на выплаты по оплате труда) в сумме </w:t>
      </w:r>
      <w:r w:rsidR="007174E4" w:rsidRPr="00980378">
        <w:rPr>
          <w:rFonts w:ascii="Times New Roman" w:hAnsi="Times New Roman" w:cs="Times New Roman"/>
          <w:sz w:val="24"/>
          <w:szCs w:val="24"/>
        </w:rPr>
        <w:t>32,2</w:t>
      </w:r>
      <w:r w:rsidR="00C30FBF" w:rsidRPr="00980378">
        <w:rPr>
          <w:rFonts w:ascii="Times New Roman" w:hAnsi="Times New Roman" w:cs="Times New Roman"/>
          <w:sz w:val="24"/>
          <w:szCs w:val="24"/>
        </w:rPr>
        <w:t xml:space="preserve"> </w:t>
      </w:r>
      <w:r w:rsidR="00147619" w:rsidRPr="00980378">
        <w:rPr>
          <w:rFonts w:ascii="Times New Roman" w:hAnsi="Times New Roman" w:cs="Times New Roman"/>
          <w:sz w:val="24"/>
          <w:szCs w:val="24"/>
        </w:rPr>
        <w:t>тыс. рублей -</w:t>
      </w:r>
      <w:r w:rsidRPr="00980378">
        <w:rPr>
          <w:rFonts w:ascii="Times New Roman" w:hAnsi="Times New Roman" w:cs="Times New Roman"/>
          <w:sz w:val="24"/>
          <w:szCs w:val="24"/>
        </w:rPr>
        <w:t xml:space="preserve"> экономия по налогам на заработную плату за счет применения регрессивной ставки по</w:t>
      </w:r>
      <w:proofErr w:type="gramEnd"/>
      <w:r w:rsidRPr="00980378">
        <w:rPr>
          <w:rFonts w:ascii="Times New Roman" w:hAnsi="Times New Roman" w:cs="Times New Roman"/>
          <w:sz w:val="24"/>
          <w:szCs w:val="24"/>
        </w:rPr>
        <w:t xml:space="preserve"> налогообложению, по статье 221 (услуги связи) в сумме </w:t>
      </w:r>
      <w:r w:rsidR="00B85EC2" w:rsidRPr="00980378">
        <w:rPr>
          <w:rFonts w:ascii="Times New Roman" w:hAnsi="Times New Roman" w:cs="Times New Roman"/>
          <w:sz w:val="24"/>
          <w:szCs w:val="24"/>
        </w:rPr>
        <w:t>3,6</w:t>
      </w:r>
      <w:r w:rsidRPr="00980378">
        <w:rPr>
          <w:rFonts w:ascii="Times New Roman" w:hAnsi="Times New Roman" w:cs="Times New Roman"/>
          <w:sz w:val="24"/>
          <w:szCs w:val="24"/>
        </w:rPr>
        <w:t xml:space="preserve"> тыс. рублей</w:t>
      </w:r>
      <w:r w:rsidR="002266E8"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 по факту счет выставили в меньшем объеме</w:t>
      </w:r>
      <w:r w:rsidR="003E3EB6" w:rsidRPr="00980378">
        <w:rPr>
          <w:rFonts w:ascii="Times New Roman" w:hAnsi="Times New Roman" w:cs="Times New Roman"/>
          <w:sz w:val="24"/>
          <w:szCs w:val="24"/>
        </w:rPr>
        <w:t>,</w:t>
      </w:r>
      <w:r w:rsidRPr="00980378">
        <w:rPr>
          <w:rFonts w:ascii="Times New Roman" w:hAnsi="Times New Roman" w:cs="Times New Roman"/>
          <w:sz w:val="24"/>
          <w:szCs w:val="24"/>
        </w:rPr>
        <w:t xml:space="preserve"> чем планировалось. </w:t>
      </w:r>
      <w:proofErr w:type="gramStart"/>
      <w:r w:rsidRPr="00980378">
        <w:rPr>
          <w:rFonts w:ascii="Times New Roman" w:hAnsi="Times New Roman" w:cs="Times New Roman"/>
          <w:sz w:val="24"/>
          <w:szCs w:val="24"/>
        </w:rPr>
        <w:t xml:space="preserve">По статье 226 (Иные работы и услуги по подстатье </w:t>
      </w:r>
      <w:r w:rsidR="00A120A1" w:rsidRPr="00980378">
        <w:rPr>
          <w:rFonts w:ascii="Times New Roman" w:hAnsi="Times New Roman" w:cs="Times New Roman"/>
          <w:sz w:val="24"/>
          <w:szCs w:val="24"/>
        </w:rPr>
        <w:t>226) в сумме</w:t>
      </w:r>
      <w:r w:rsidR="00661613" w:rsidRPr="00980378">
        <w:rPr>
          <w:rFonts w:ascii="Times New Roman" w:hAnsi="Times New Roman" w:cs="Times New Roman"/>
          <w:sz w:val="24"/>
          <w:szCs w:val="24"/>
        </w:rPr>
        <w:t xml:space="preserve"> 4</w:t>
      </w:r>
      <w:r w:rsidR="007174E4" w:rsidRPr="00980378">
        <w:rPr>
          <w:rFonts w:ascii="Times New Roman" w:hAnsi="Times New Roman" w:cs="Times New Roman"/>
          <w:sz w:val="24"/>
          <w:szCs w:val="24"/>
        </w:rPr>
        <w:t>19,4</w:t>
      </w:r>
      <w:r w:rsidR="00661613" w:rsidRPr="00980378">
        <w:rPr>
          <w:rFonts w:ascii="Times New Roman" w:hAnsi="Times New Roman" w:cs="Times New Roman"/>
          <w:sz w:val="24"/>
          <w:szCs w:val="24"/>
        </w:rPr>
        <w:t xml:space="preserve"> тыс. рублей – проезд и проживание в командировках, по факту меньше, чем планировалось</w:t>
      </w:r>
      <w:r w:rsidR="007174E4" w:rsidRPr="00980378">
        <w:rPr>
          <w:rFonts w:ascii="Times New Roman" w:hAnsi="Times New Roman" w:cs="Times New Roman"/>
          <w:sz w:val="24"/>
          <w:szCs w:val="24"/>
        </w:rPr>
        <w:t xml:space="preserve">, 480,5 тыс. рублей проезд </w:t>
      </w:r>
      <w:r w:rsidR="007174E4" w:rsidRPr="00980378">
        <w:rPr>
          <w:rFonts w:ascii="Times New Roman" w:hAnsi="Times New Roman" w:cs="Times New Roman"/>
          <w:sz w:val="24"/>
          <w:szCs w:val="24"/>
        </w:rPr>
        <w:lastRenderedPageBreak/>
        <w:t xml:space="preserve">в отпуск </w:t>
      </w:r>
      <w:r w:rsidR="007174E4" w:rsidRPr="00980378">
        <w:rPr>
          <w:rFonts w:ascii="Times New Roman" w:hAnsi="Times New Roman"/>
          <w:bCs/>
          <w:spacing w:val="3"/>
          <w:sz w:val="24"/>
          <w:szCs w:val="24"/>
        </w:rPr>
        <w:t xml:space="preserve">не использован в  </w:t>
      </w:r>
      <w:r w:rsidR="007174E4" w:rsidRPr="00980378">
        <w:rPr>
          <w:rFonts w:ascii="Times New Roman" w:hAnsi="Times New Roman" w:cs="Times New Roman"/>
          <w:sz w:val="24"/>
          <w:szCs w:val="24"/>
        </w:rPr>
        <w:t>связи со сложившейся эпидемиологической обстановкой по COVID-19 и ограничительными мерами по недопущению завоза и распространения новой коронавирусной инфекции, приобретены билеты по более низкому тарифу, чем планировалось</w:t>
      </w:r>
      <w:proofErr w:type="gramEnd"/>
      <w:r w:rsidR="007174E4"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Остаток средств за счет межбюджетных трансфертов на осуществление полномочий в сумме </w:t>
      </w:r>
      <w:r w:rsidR="00AE3973" w:rsidRPr="00980378">
        <w:rPr>
          <w:rFonts w:ascii="Times New Roman" w:hAnsi="Times New Roman" w:cs="Times New Roman"/>
          <w:sz w:val="24"/>
          <w:szCs w:val="24"/>
        </w:rPr>
        <w:t>172,9</w:t>
      </w:r>
      <w:r w:rsidRPr="00980378">
        <w:rPr>
          <w:rFonts w:ascii="Times New Roman" w:hAnsi="Times New Roman" w:cs="Times New Roman"/>
          <w:sz w:val="24"/>
          <w:szCs w:val="24"/>
        </w:rPr>
        <w:t xml:space="preserve"> </w:t>
      </w:r>
      <w:r w:rsidR="00215492" w:rsidRPr="00980378">
        <w:rPr>
          <w:rFonts w:ascii="Times New Roman" w:hAnsi="Times New Roman" w:cs="Times New Roman"/>
          <w:sz w:val="24"/>
          <w:szCs w:val="24"/>
        </w:rPr>
        <w:t xml:space="preserve">тыс. </w:t>
      </w:r>
      <w:r w:rsidRPr="00980378">
        <w:rPr>
          <w:rFonts w:ascii="Times New Roman" w:hAnsi="Times New Roman" w:cs="Times New Roman"/>
          <w:sz w:val="24"/>
          <w:szCs w:val="24"/>
        </w:rPr>
        <w:t>руб</w:t>
      </w:r>
      <w:r w:rsidR="002266E8" w:rsidRPr="00980378">
        <w:rPr>
          <w:rFonts w:ascii="Times New Roman" w:hAnsi="Times New Roman" w:cs="Times New Roman"/>
          <w:sz w:val="24"/>
          <w:szCs w:val="24"/>
        </w:rPr>
        <w:t>лей -</w:t>
      </w:r>
      <w:r w:rsidRPr="00980378">
        <w:rPr>
          <w:rFonts w:ascii="Times New Roman" w:hAnsi="Times New Roman" w:cs="Times New Roman"/>
          <w:sz w:val="24"/>
          <w:szCs w:val="24"/>
        </w:rPr>
        <w:t xml:space="preserve"> в связи с отсутствием специалиста для привлечения по договору ГПХ на оказание бухгалтерских услуг.</w:t>
      </w:r>
    </w:p>
    <w:p w:rsidR="004C53D2" w:rsidRPr="00980378" w:rsidRDefault="004C53D2" w:rsidP="004C53D2">
      <w:pPr>
        <w:ind w:firstLine="709"/>
        <w:rPr>
          <w:rFonts w:ascii="Times New Roman" w:hAnsi="Times New Roman" w:cs="Times New Roman"/>
          <w:sz w:val="24"/>
          <w:szCs w:val="24"/>
        </w:rPr>
      </w:pPr>
    </w:p>
    <w:p w:rsidR="00E07D65" w:rsidRPr="00980378" w:rsidRDefault="00E07D65" w:rsidP="004C53D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0107</w:t>
      </w: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Обеспечение проведения выборов и референдумов</w:t>
      </w:r>
      <w:r w:rsidR="00F11F71" w:rsidRPr="00980378">
        <w:rPr>
          <w:rFonts w:ascii="Times New Roman" w:hAnsi="Times New Roman" w:cs="Times New Roman"/>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расходы исполнены в сумме </w:t>
      </w:r>
      <w:r w:rsidR="00EC3995" w:rsidRPr="00980378">
        <w:rPr>
          <w:rFonts w:ascii="Times New Roman" w:hAnsi="Times New Roman" w:cs="Times New Roman"/>
          <w:sz w:val="24"/>
          <w:szCs w:val="24"/>
        </w:rPr>
        <w:t xml:space="preserve">250,32 </w:t>
      </w:r>
      <w:r w:rsidRPr="00980378">
        <w:rPr>
          <w:rFonts w:ascii="Times New Roman" w:hAnsi="Times New Roman" w:cs="Times New Roman"/>
          <w:sz w:val="24"/>
          <w:szCs w:val="24"/>
        </w:rPr>
        <w:t xml:space="preserve">тыс. рублей, или </w:t>
      </w:r>
      <w:r w:rsidR="00FC002C" w:rsidRPr="00980378">
        <w:rPr>
          <w:rFonts w:ascii="Times New Roman" w:hAnsi="Times New Roman" w:cs="Times New Roman"/>
          <w:sz w:val="24"/>
          <w:szCs w:val="24"/>
        </w:rPr>
        <w:t>100,0</w:t>
      </w:r>
      <w:r w:rsidRPr="00980378">
        <w:rPr>
          <w:rFonts w:ascii="Times New Roman" w:hAnsi="Times New Roman" w:cs="Times New Roman"/>
          <w:sz w:val="24"/>
          <w:szCs w:val="24"/>
        </w:rPr>
        <w:t xml:space="preserve">%. </w:t>
      </w:r>
    </w:p>
    <w:p w:rsidR="00E07D65" w:rsidRPr="00980378" w:rsidRDefault="00E07D65" w:rsidP="004C53D2">
      <w:pPr>
        <w:ind w:firstLine="709"/>
        <w:rPr>
          <w:rFonts w:ascii="Times New Roman" w:hAnsi="Times New Roman" w:cs="Times New Roman"/>
          <w:sz w:val="24"/>
          <w:szCs w:val="24"/>
        </w:rPr>
      </w:pPr>
    </w:p>
    <w:p w:rsidR="008011E2" w:rsidRPr="00980378" w:rsidRDefault="004C53D2" w:rsidP="004C53D2">
      <w:pPr>
        <w:shd w:val="clear" w:color="auto" w:fill="FFFFFF"/>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0111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Резервные фонды</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уточненный объем резервного фонда на 20</w:t>
      </w:r>
      <w:r w:rsidR="0044399F"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составлял</w:t>
      </w:r>
      <w:r w:rsidRPr="00980378">
        <w:rPr>
          <w:rFonts w:ascii="Times New Roman" w:eastAsia="Times New Roman" w:hAnsi="Times New Roman" w:cs="Times New Roman"/>
          <w:sz w:val="24"/>
          <w:szCs w:val="24"/>
          <w:lang w:eastAsia="ru-RU"/>
        </w:rPr>
        <w:t> </w:t>
      </w:r>
      <w:r w:rsidR="0044399F" w:rsidRPr="00980378">
        <w:rPr>
          <w:rFonts w:ascii="Times New Roman" w:eastAsia="Times New Roman" w:hAnsi="Times New Roman" w:cs="Times New Roman"/>
          <w:sz w:val="24"/>
          <w:szCs w:val="24"/>
          <w:lang w:eastAsia="ru-RU"/>
        </w:rPr>
        <w:t xml:space="preserve">10 </w:t>
      </w:r>
      <w:r w:rsidR="001B4B4C" w:rsidRPr="00980378">
        <w:rPr>
          <w:rFonts w:ascii="Times New Roman" w:eastAsia="Times New Roman" w:hAnsi="Times New Roman" w:cs="Times New Roman"/>
          <w:sz w:val="24"/>
          <w:szCs w:val="24"/>
          <w:lang w:eastAsia="ru-RU"/>
        </w:rPr>
        <w:t>000</w:t>
      </w:r>
      <w:r w:rsidRPr="00980378">
        <w:rPr>
          <w:rFonts w:ascii="Times New Roman" w:eastAsia="Times New Roman" w:hAnsi="Times New Roman" w:cs="Times New Roman"/>
          <w:sz w:val="24"/>
          <w:szCs w:val="24"/>
          <w:lang w:eastAsia="ru-RU"/>
        </w:rPr>
        <w:t xml:space="preserve">,0 </w:t>
      </w:r>
      <w:r w:rsidRPr="00980378">
        <w:rPr>
          <w:rFonts w:ascii="Times New Roman" w:hAnsi="Times New Roman" w:cs="Times New Roman"/>
          <w:sz w:val="24"/>
          <w:szCs w:val="24"/>
        </w:rPr>
        <w:t>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В 20</w:t>
      </w:r>
      <w:r w:rsidR="0044399F"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году средства резервного фонда использованы в сумме </w:t>
      </w:r>
      <w:r w:rsidR="0044399F" w:rsidRPr="00980378">
        <w:rPr>
          <w:rFonts w:ascii="Times New Roman" w:hAnsi="Times New Roman" w:cs="Times New Roman"/>
          <w:sz w:val="24"/>
          <w:szCs w:val="24"/>
        </w:rPr>
        <w:t>4 053,8</w:t>
      </w:r>
      <w:r w:rsidRPr="00980378">
        <w:rPr>
          <w:rFonts w:ascii="Times New Roman" w:hAnsi="Times New Roman" w:cs="Times New Roman"/>
          <w:sz w:val="24"/>
          <w:szCs w:val="24"/>
        </w:rPr>
        <w:t xml:space="preserve"> тыс. рублей, в том числе: </w:t>
      </w:r>
    </w:p>
    <w:p w:rsidR="00AE3973" w:rsidRPr="00980378" w:rsidRDefault="00AE3973" w:rsidP="006154D7">
      <w:pPr>
        <w:shd w:val="clear" w:color="auto" w:fill="FFFFFF"/>
        <w:rPr>
          <w:rFonts w:ascii="Times New Roman" w:hAnsi="Times New Roman" w:cs="Times New Roman"/>
          <w:sz w:val="24"/>
          <w:szCs w:val="24"/>
        </w:rPr>
      </w:pPr>
    </w:p>
    <w:tbl>
      <w:tblPr>
        <w:tblW w:w="9796" w:type="dxa"/>
        <w:tblInd w:w="93" w:type="dxa"/>
        <w:tblLayout w:type="fixed"/>
        <w:tblLook w:val="04A0" w:firstRow="1" w:lastRow="0" w:firstColumn="1" w:lastColumn="0" w:noHBand="0" w:noVBand="1"/>
      </w:tblPr>
      <w:tblGrid>
        <w:gridCol w:w="1720"/>
        <w:gridCol w:w="5383"/>
        <w:gridCol w:w="2693"/>
      </w:tblGrid>
      <w:tr w:rsidR="00AE3973" w:rsidRPr="00980378" w:rsidTr="008B4444">
        <w:trPr>
          <w:trHeight w:hRule="exact" w:val="594"/>
        </w:trPr>
        <w:tc>
          <w:tcPr>
            <w:tcW w:w="1720" w:type="dxa"/>
            <w:tcBorders>
              <w:top w:val="single" w:sz="8" w:space="0" w:color="auto"/>
              <w:left w:val="single" w:sz="8" w:space="0" w:color="auto"/>
              <w:bottom w:val="single" w:sz="8" w:space="0" w:color="auto"/>
              <w:right w:val="nil"/>
            </w:tcBorders>
            <w:shd w:val="clear" w:color="000000" w:fill="FFFFFF"/>
            <w:vAlign w:val="center"/>
          </w:tcPr>
          <w:p w:rsidR="00AE3973" w:rsidRPr="00153021" w:rsidRDefault="00AE3973" w:rsidP="00153021">
            <w:pPr>
              <w:jc w:val="center"/>
              <w:rPr>
                <w:rFonts w:ascii="Times New Roman" w:hAnsi="Times New Roman" w:cs="Times New Roman"/>
                <w:b/>
                <w:color w:val="000000"/>
                <w:sz w:val="20"/>
                <w:szCs w:val="20"/>
                <w:lang w:eastAsia="ru-RU"/>
              </w:rPr>
            </w:pPr>
            <w:r w:rsidRPr="00153021">
              <w:rPr>
                <w:rFonts w:ascii="Times New Roman" w:hAnsi="Times New Roman" w:cs="Times New Roman"/>
                <w:b/>
                <w:color w:val="000000"/>
                <w:sz w:val="20"/>
                <w:szCs w:val="20"/>
                <w:lang w:eastAsia="ru-RU"/>
              </w:rPr>
              <w:t>Наименование подраздела</w:t>
            </w:r>
          </w:p>
        </w:tc>
        <w:tc>
          <w:tcPr>
            <w:tcW w:w="5383" w:type="dxa"/>
            <w:tcBorders>
              <w:top w:val="single" w:sz="8" w:space="0" w:color="auto"/>
              <w:left w:val="single" w:sz="8" w:space="0" w:color="auto"/>
              <w:bottom w:val="single" w:sz="8" w:space="0" w:color="auto"/>
              <w:right w:val="nil"/>
            </w:tcBorders>
            <w:shd w:val="clear" w:color="000000" w:fill="FFFFFF"/>
            <w:vAlign w:val="center"/>
          </w:tcPr>
          <w:p w:rsidR="00AE3973" w:rsidRPr="00153021" w:rsidRDefault="00AE3973" w:rsidP="00153021">
            <w:pPr>
              <w:jc w:val="center"/>
              <w:rPr>
                <w:rFonts w:ascii="Times New Roman" w:eastAsia="Times New Roman" w:hAnsi="Times New Roman" w:cs="Times New Roman"/>
                <w:b/>
                <w:color w:val="000000"/>
                <w:sz w:val="20"/>
                <w:szCs w:val="20"/>
                <w:lang w:eastAsia="ru-RU"/>
              </w:rPr>
            </w:pPr>
            <w:r w:rsidRPr="00153021">
              <w:rPr>
                <w:rFonts w:ascii="Times New Roman" w:eastAsia="Times New Roman" w:hAnsi="Times New Roman" w:cs="Times New Roman"/>
                <w:b/>
                <w:color w:val="000000"/>
                <w:sz w:val="20"/>
                <w:szCs w:val="20"/>
                <w:lang w:eastAsia="ru-RU"/>
              </w:rPr>
              <w:t>Наименование расходов</w:t>
            </w:r>
          </w:p>
        </w:tc>
        <w:tc>
          <w:tcPr>
            <w:tcW w:w="2693" w:type="dxa"/>
            <w:tcBorders>
              <w:top w:val="single" w:sz="8" w:space="0" w:color="auto"/>
              <w:left w:val="single" w:sz="8" w:space="0" w:color="auto"/>
              <w:bottom w:val="single" w:sz="8" w:space="0" w:color="auto"/>
              <w:right w:val="single" w:sz="8" w:space="0" w:color="auto"/>
            </w:tcBorders>
            <w:shd w:val="clear" w:color="000000" w:fill="FFFFFF"/>
            <w:vAlign w:val="center"/>
          </w:tcPr>
          <w:p w:rsidR="00AE3973" w:rsidRPr="00153021" w:rsidRDefault="00AE3973" w:rsidP="00153021">
            <w:pPr>
              <w:jc w:val="center"/>
              <w:rPr>
                <w:rFonts w:ascii="Times New Roman" w:eastAsia="Times New Roman" w:hAnsi="Times New Roman" w:cs="Times New Roman"/>
                <w:b/>
                <w:color w:val="000000"/>
                <w:sz w:val="20"/>
                <w:szCs w:val="20"/>
                <w:lang w:eastAsia="ru-RU"/>
              </w:rPr>
            </w:pPr>
            <w:r w:rsidRPr="00153021">
              <w:rPr>
                <w:rFonts w:ascii="Times New Roman" w:eastAsia="Times New Roman" w:hAnsi="Times New Roman" w:cs="Times New Roman"/>
                <w:b/>
                <w:color w:val="000000"/>
                <w:sz w:val="20"/>
                <w:szCs w:val="20"/>
                <w:lang w:eastAsia="ru-RU"/>
              </w:rPr>
              <w:t>Исполнение</w:t>
            </w:r>
          </w:p>
        </w:tc>
      </w:tr>
      <w:tr w:rsidR="00AE3973" w:rsidRPr="00980378" w:rsidTr="008B4444">
        <w:trPr>
          <w:trHeight w:hRule="exact" w:val="315"/>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AE3973" w:rsidRPr="00153021" w:rsidRDefault="00AE3973" w:rsidP="00AE3973">
            <w:pPr>
              <w:jc w:val="center"/>
              <w:rPr>
                <w:rFonts w:ascii="Times New Roman" w:eastAsia="Times New Roman" w:hAnsi="Times New Roman" w:cs="Times New Roman"/>
                <w:b/>
                <w:color w:val="000000"/>
                <w:sz w:val="20"/>
                <w:szCs w:val="20"/>
                <w:lang w:eastAsia="ru-RU"/>
              </w:rPr>
            </w:pPr>
            <w:r w:rsidRPr="00153021">
              <w:rPr>
                <w:rFonts w:ascii="Times New Roman" w:hAnsi="Times New Roman" w:cs="Times New Roman"/>
                <w:b/>
                <w:color w:val="000000"/>
                <w:sz w:val="20"/>
                <w:szCs w:val="20"/>
                <w:lang w:eastAsia="ru-RU"/>
              </w:rPr>
              <w:t>900</w:t>
            </w:r>
          </w:p>
        </w:tc>
        <w:tc>
          <w:tcPr>
            <w:tcW w:w="5383" w:type="dxa"/>
            <w:tcBorders>
              <w:top w:val="single" w:sz="8" w:space="0" w:color="auto"/>
              <w:left w:val="single" w:sz="8" w:space="0" w:color="auto"/>
              <w:bottom w:val="single" w:sz="8" w:space="0" w:color="auto"/>
              <w:right w:val="nil"/>
            </w:tcBorders>
            <w:shd w:val="clear" w:color="000000" w:fill="FFFFFF"/>
            <w:vAlign w:val="center"/>
            <w:hideMark/>
          </w:tcPr>
          <w:p w:rsidR="00AE3973" w:rsidRPr="00153021" w:rsidRDefault="00AE3973" w:rsidP="00AE3973">
            <w:pPr>
              <w:rPr>
                <w:rFonts w:ascii="Calibri" w:eastAsia="Times New Roman" w:hAnsi="Calibri" w:cs="Calibri"/>
                <w:b/>
                <w:color w:val="000000"/>
                <w:sz w:val="20"/>
                <w:szCs w:val="20"/>
                <w:lang w:eastAsia="ru-RU"/>
              </w:rPr>
            </w:pPr>
            <w:r w:rsidRPr="00153021">
              <w:rPr>
                <w:rFonts w:ascii="Calibri" w:eastAsia="Times New Roman" w:hAnsi="Calibri" w:cs="Calibri"/>
                <w:b/>
                <w:color w:val="000000"/>
                <w:sz w:val="20"/>
                <w:szCs w:val="20"/>
                <w:lang w:eastAsia="ru-RU"/>
              </w:rPr>
              <w:t> </w:t>
            </w:r>
          </w:p>
        </w:tc>
        <w:tc>
          <w:tcPr>
            <w:tcW w:w="2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3973" w:rsidRPr="00153021" w:rsidRDefault="00AE3973" w:rsidP="00AE3973">
            <w:pPr>
              <w:jc w:val="center"/>
              <w:rPr>
                <w:rFonts w:ascii="Times New Roman" w:eastAsia="Times New Roman" w:hAnsi="Times New Roman" w:cs="Times New Roman"/>
                <w:b/>
                <w:color w:val="000000"/>
                <w:sz w:val="20"/>
                <w:szCs w:val="20"/>
                <w:lang w:eastAsia="ru-RU"/>
              </w:rPr>
            </w:pPr>
            <w:r w:rsidRPr="00153021">
              <w:rPr>
                <w:rFonts w:ascii="Times New Roman" w:eastAsia="Times New Roman" w:hAnsi="Times New Roman" w:cs="Times New Roman"/>
                <w:b/>
                <w:color w:val="000000"/>
                <w:sz w:val="20"/>
                <w:szCs w:val="20"/>
                <w:lang w:eastAsia="ru-RU"/>
              </w:rPr>
              <w:t>3 893 823,92</w:t>
            </w:r>
          </w:p>
        </w:tc>
      </w:tr>
      <w:tr w:rsidR="00AE3973" w:rsidRPr="00980378" w:rsidTr="008B4444">
        <w:trPr>
          <w:trHeight w:hRule="exact" w:val="798"/>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 xml:space="preserve">Постановление НРА № 791 от 10.06.2020г. (Оплата услуг по развертыванию </w:t>
            </w:r>
            <w:proofErr w:type="spellStart"/>
            <w:r w:rsidRPr="00980378">
              <w:rPr>
                <w:rFonts w:ascii="Times New Roman" w:hAnsi="Times New Roman" w:cs="Times New Roman"/>
                <w:color w:val="000000"/>
                <w:sz w:val="20"/>
                <w:szCs w:val="20"/>
                <w:lang w:eastAsia="ru-RU"/>
              </w:rPr>
              <w:t>обсерватора</w:t>
            </w:r>
            <w:proofErr w:type="spellEnd"/>
            <w:r w:rsidRPr="00980378">
              <w:rPr>
                <w:rFonts w:ascii="Times New Roman" w:hAnsi="Times New Roman" w:cs="Times New Roman"/>
                <w:color w:val="000000"/>
                <w:sz w:val="20"/>
                <w:szCs w:val="20"/>
                <w:lang w:eastAsia="ru-RU"/>
              </w:rPr>
              <w:t xml:space="preserve"> на базе общежития Т</w:t>
            </w:r>
            <w:proofErr w:type="gramStart"/>
            <w:r w:rsidRPr="00980378">
              <w:rPr>
                <w:rFonts w:ascii="Times New Roman" w:hAnsi="Times New Roman" w:cs="Times New Roman"/>
                <w:color w:val="000000"/>
                <w:sz w:val="20"/>
                <w:szCs w:val="20"/>
                <w:lang w:eastAsia="ru-RU"/>
              </w:rPr>
              <w:t>И(</w:t>
            </w:r>
            <w:proofErr w:type="gramEnd"/>
            <w:r w:rsidRPr="00980378">
              <w:rPr>
                <w:rFonts w:ascii="Times New Roman" w:hAnsi="Times New Roman" w:cs="Times New Roman"/>
                <w:color w:val="000000"/>
                <w:sz w:val="20"/>
                <w:szCs w:val="20"/>
                <w:lang w:eastAsia="ru-RU"/>
              </w:rPr>
              <w:t>ф)СВФУ (</w:t>
            </w:r>
            <w:proofErr w:type="spellStart"/>
            <w:r w:rsidRPr="00980378">
              <w:rPr>
                <w:rFonts w:ascii="Times New Roman" w:hAnsi="Times New Roman" w:cs="Times New Roman"/>
                <w:color w:val="000000"/>
                <w:sz w:val="20"/>
                <w:szCs w:val="20"/>
                <w:lang w:eastAsia="ru-RU"/>
              </w:rPr>
              <w:t>обсерватор</w:t>
            </w:r>
            <w:proofErr w:type="spellEnd"/>
            <w:r w:rsidRPr="00980378">
              <w:rPr>
                <w:rFonts w:ascii="Times New Roman" w:hAnsi="Times New Roman" w:cs="Times New Roman"/>
                <w:color w:val="000000"/>
                <w:sz w:val="20"/>
                <w:szCs w:val="20"/>
                <w:lang w:eastAsia="ru-RU"/>
              </w:rPr>
              <w:t>))</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433 183,32</w:t>
            </w:r>
          </w:p>
        </w:tc>
      </w:tr>
      <w:tr w:rsidR="00AE3973" w:rsidRPr="00980378" w:rsidTr="008B4444">
        <w:trPr>
          <w:trHeight w:hRule="exact" w:val="839"/>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 xml:space="preserve">Постановление НРА № 1035 от 23.07.2020г. (Оплата услуг по развертыванию </w:t>
            </w:r>
            <w:proofErr w:type="spellStart"/>
            <w:r w:rsidRPr="00980378">
              <w:rPr>
                <w:rFonts w:ascii="Times New Roman" w:hAnsi="Times New Roman" w:cs="Times New Roman"/>
                <w:color w:val="000000"/>
                <w:sz w:val="20"/>
                <w:szCs w:val="20"/>
                <w:lang w:eastAsia="ru-RU"/>
              </w:rPr>
              <w:t>обсерватора</w:t>
            </w:r>
            <w:proofErr w:type="spellEnd"/>
            <w:r w:rsidRPr="00980378">
              <w:rPr>
                <w:rFonts w:ascii="Times New Roman" w:hAnsi="Times New Roman" w:cs="Times New Roman"/>
                <w:color w:val="000000"/>
                <w:sz w:val="20"/>
                <w:szCs w:val="20"/>
                <w:lang w:eastAsia="ru-RU"/>
              </w:rPr>
              <w:t xml:space="preserve"> на базе общежития Т</w:t>
            </w:r>
            <w:proofErr w:type="gramStart"/>
            <w:r w:rsidRPr="00980378">
              <w:rPr>
                <w:rFonts w:ascii="Times New Roman" w:hAnsi="Times New Roman" w:cs="Times New Roman"/>
                <w:color w:val="000000"/>
                <w:sz w:val="20"/>
                <w:szCs w:val="20"/>
                <w:lang w:eastAsia="ru-RU"/>
              </w:rPr>
              <w:t>И(</w:t>
            </w:r>
            <w:proofErr w:type="gramEnd"/>
            <w:r w:rsidRPr="00980378">
              <w:rPr>
                <w:rFonts w:ascii="Times New Roman" w:hAnsi="Times New Roman" w:cs="Times New Roman"/>
                <w:color w:val="000000"/>
                <w:sz w:val="20"/>
                <w:szCs w:val="20"/>
                <w:lang w:eastAsia="ru-RU"/>
              </w:rPr>
              <w:t>ф)СВФУ (</w:t>
            </w:r>
            <w:proofErr w:type="spellStart"/>
            <w:r w:rsidRPr="00980378">
              <w:rPr>
                <w:rFonts w:ascii="Times New Roman" w:hAnsi="Times New Roman" w:cs="Times New Roman"/>
                <w:color w:val="000000"/>
                <w:sz w:val="20"/>
                <w:szCs w:val="20"/>
                <w:lang w:eastAsia="ru-RU"/>
              </w:rPr>
              <w:t>обсерватор</w:t>
            </w:r>
            <w:proofErr w:type="spellEnd"/>
            <w:r w:rsidRPr="00980378">
              <w:rPr>
                <w:rFonts w:ascii="Times New Roman" w:hAnsi="Times New Roman" w:cs="Times New Roman"/>
                <w:color w:val="000000"/>
                <w:sz w:val="20"/>
                <w:szCs w:val="20"/>
                <w:lang w:eastAsia="ru-RU"/>
              </w:rPr>
              <w:t>))</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199 000,00</w:t>
            </w:r>
          </w:p>
        </w:tc>
      </w:tr>
      <w:tr w:rsidR="00AE3973" w:rsidRPr="00980378" w:rsidTr="008B4444">
        <w:trPr>
          <w:trHeight w:hRule="exact" w:val="850"/>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Постановление НРА № 809 от 15.06.2020г. (Оплата за поставку комбинезонов защитных, колпаков медицинских (</w:t>
            </w:r>
            <w:proofErr w:type="spellStart"/>
            <w:r w:rsidRPr="00980378">
              <w:rPr>
                <w:rFonts w:ascii="Times New Roman" w:hAnsi="Times New Roman" w:cs="Times New Roman"/>
                <w:color w:val="000000"/>
                <w:sz w:val="20"/>
                <w:szCs w:val="20"/>
                <w:lang w:eastAsia="ru-RU"/>
              </w:rPr>
              <w:t>обсерватор</w:t>
            </w:r>
            <w:proofErr w:type="spellEnd"/>
            <w:r w:rsidRPr="00980378">
              <w:rPr>
                <w:rFonts w:ascii="Times New Roman" w:hAnsi="Times New Roman" w:cs="Times New Roman"/>
                <w:color w:val="000000"/>
                <w:sz w:val="20"/>
                <w:szCs w:val="20"/>
                <w:lang w:eastAsia="ru-RU"/>
              </w:rPr>
              <w:t>))</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560 040,00</w:t>
            </w:r>
          </w:p>
        </w:tc>
      </w:tr>
      <w:tr w:rsidR="00AE3973" w:rsidRPr="00980378" w:rsidTr="008B4444">
        <w:trPr>
          <w:trHeight w:hRule="exact" w:val="565"/>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single" w:sz="8" w:space="0" w:color="auto"/>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Постановление НРА № 809 от 15.06.2020г. (Оплата за поставку бахил (</w:t>
            </w:r>
            <w:proofErr w:type="spellStart"/>
            <w:r w:rsidRPr="00980378">
              <w:rPr>
                <w:rFonts w:ascii="Times New Roman" w:hAnsi="Times New Roman" w:cs="Times New Roman"/>
                <w:color w:val="000000"/>
                <w:sz w:val="20"/>
                <w:szCs w:val="20"/>
                <w:lang w:eastAsia="ru-RU"/>
              </w:rPr>
              <w:t>обсерватор</w:t>
            </w:r>
            <w:proofErr w:type="spellEnd"/>
            <w:r w:rsidRPr="00980378">
              <w:rPr>
                <w:rFonts w:ascii="Times New Roman" w:hAnsi="Times New Roman" w:cs="Times New Roman"/>
                <w:color w:val="000000"/>
                <w:sz w:val="20"/>
                <w:szCs w:val="20"/>
                <w:lang w:eastAsia="ru-RU"/>
              </w:rPr>
              <w:t>))</w:t>
            </w:r>
          </w:p>
        </w:tc>
        <w:tc>
          <w:tcPr>
            <w:tcW w:w="2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25 500,00</w:t>
            </w:r>
          </w:p>
        </w:tc>
      </w:tr>
      <w:tr w:rsidR="00AE3973" w:rsidRPr="00980378" w:rsidTr="008B4444">
        <w:trPr>
          <w:trHeight w:hRule="exact" w:val="715"/>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 xml:space="preserve">Постановление НРА № 983 от 15.07.2020г. (Транспортные услуги по перевозке граждан для размещения в </w:t>
            </w:r>
            <w:proofErr w:type="spellStart"/>
            <w:r w:rsidRPr="00980378">
              <w:rPr>
                <w:rFonts w:ascii="Times New Roman" w:hAnsi="Times New Roman" w:cs="Times New Roman"/>
                <w:color w:val="000000"/>
                <w:sz w:val="20"/>
                <w:szCs w:val="20"/>
                <w:lang w:eastAsia="ru-RU"/>
              </w:rPr>
              <w:t>обсерваторе</w:t>
            </w:r>
            <w:proofErr w:type="spellEnd"/>
            <w:r w:rsidRPr="00980378">
              <w:rPr>
                <w:rFonts w:ascii="Times New Roman" w:hAnsi="Times New Roman" w:cs="Times New Roman"/>
                <w:color w:val="000000"/>
                <w:sz w:val="20"/>
                <w:szCs w:val="20"/>
                <w:lang w:eastAsia="ru-RU"/>
              </w:rPr>
              <w:t>)</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258 943,00</w:t>
            </w:r>
          </w:p>
        </w:tc>
      </w:tr>
      <w:tr w:rsidR="00AE3973" w:rsidRPr="00980378" w:rsidTr="008B4444">
        <w:trPr>
          <w:trHeight w:hRule="exact" w:val="555"/>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Постановление НРА № 1363 от 30.09.2020г. (Средства индивидуальной защиты)</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547 200,00</w:t>
            </w:r>
          </w:p>
        </w:tc>
      </w:tr>
      <w:tr w:rsidR="00AE3973" w:rsidRPr="00980378" w:rsidTr="008B4444">
        <w:trPr>
          <w:trHeight w:hRule="exact" w:val="435"/>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Постановление НРА № 1677 от 19.11,2020г. (Медикаменты)</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233 596,00</w:t>
            </w:r>
          </w:p>
        </w:tc>
      </w:tr>
      <w:tr w:rsidR="00AE3973" w:rsidRPr="00980378" w:rsidTr="008B4444">
        <w:trPr>
          <w:trHeight w:hRule="exact" w:val="569"/>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Постановление НРА № 1702 от 23.11.2020г. (Средства индивидуальной защиты)</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360 000,00</w:t>
            </w:r>
          </w:p>
        </w:tc>
      </w:tr>
      <w:tr w:rsidR="00AE3973" w:rsidRPr="00980378" w:rsidTr="008B4444">
        <w:trPr>
          <w:trHeight w:hRule="exact" w:val="563"/>
        </w:trPr>
        <w:tc>
          <w:tcPr>
            <w:tcW w:w="1720"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907</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980378" w:rsidRDefault="00AE3973" w:rsidP="00AE3973">
            <w:pPr>
              <w:jc w:val="left"/>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Постановление НРА № 1986 от 29.12.2020г. (Средства индивидуальной защиты)</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980378" w:rsidRDefault="00AE3973" w:rsidP="00AE3973">
            <w:pPr>
              <w:jc w:val="center"/>
              <w:rPr>
                <w:rFonts w:ascii="Times New Roman" w:eastAsia="Times New Roman" w:hAnsi="Times New Roman" w:cs="Times New Roman"/>
                <w:color w:val="000000"/>
                <w:sz w:val="20"/>
                <w:szCs w:val="20"/>
                <w:lang w:eastAsia="ru-RU"/>
              </w:rPr>
            </w:pPr>
            <w:r w:rsidRPr="00980378">
              <w:rPr>
                <w:rFonts w:ascii="Times New Roman" w:hAnsi="Times New Roman" w:cs="Times New Roman"/>
                <w:color w:val="000000"/>
                <w:sz w:val="20"/>
                <w:szCs w:val="20"/>
                <w:lang w:eastAsia="ru-RU"/>
              </w:rPr>
              <w:t>1 276 361,60</w:t>
            </w:r>
          </w:p>
        </w:tc>
      </w:tr>
      <w:tr w:rsidR="00AE3973" w:rsidRPr="00980378" w:rsidTr="008B4444">
        <w:trPr>
          <w:trHeight w:hRule="exact" w:val="557"/>
        </w:trPr>
        <w:tc>
          <w:tcPr>
            <w:tcW w:w="1720" w:type="dxa"/>
            <w:tcBorders>
              <w:top w:val="nil"/>
              <w:left w:val="single" w:sz="8" w:space="0" w:color="auto"/>
              <w:bottom w:val="single" w:sz="8" w:space="0" w:color="auto"/>
              <w:right w:val="nil"/>
            </w:tcBorders>
            <w:shd w:val="clear" w:color="000000" w:fill="FFFFFF"/>
            <w:vAlign w:val="center"/>
            <w:hideMark/>
          </w:tcPr>
          <w:p w:rsidR="00AE3973" w:rsidRPr="00153021" w:rsidRDefault="00AE3973" w:rsidP="00AE3973">
            <w:pPr>
              <w:jc w:val="center"/>
              <w:rPr>
                <w:rFonts w:ascii="Times New Roman" w:eastAsia="Times New Roman" w:hAnsi="Times New Roman" w:cs="Times New Roman"/>
                <w:b/>
                <w:color w:val="000000"/>
                <w:sz w:val="20"/>
                <w:szCs w:val="20"/>
                <w:lang w:eastAsia="ru-RU"/>
              </w:rPr>
            </w:pPr>
            <w:r w:rsidRPr="00153021">
              <w:rPr>
                <w:rFonts w:ascii="Times New Roman" w:hAnsi="Times New Roman" w:cs="Times New Roman"/>
                <w:b/>
                <w:color w:val="000000"/>
                <w:sz w:val="20"/>
                <w:szCs w:val="20"/>
                <w:lang w:eastAsia="ru-RU"/>
              </w:rPr>
              <w:t>1204</w:t>
            </w:r>
          </w:p>
        </w:tc>
        <w:tc>
          <w:tcPr>
            <w:tcW w:w="5383" w:type="dxa"/>
            <w:tcBorders>
              <w:top w:val="nil"/>
              <w:left w:val="single" w:sz="8" w:space="0" w:color="auto"/>
              <w:bottom w:val="single" w:sz="8" w:space="0" w:color="auto"/>
              <w:right w:val="nil"/>
            </w:tcBorders>
            <w:shd w:val="clear" w:color="000000" w:fill="FFFFFF"/>
            <w:vAlign w:val="center"/>
            <w:hideMark/>
          </w:tcPr>
          <w:p w:rsidR="00AE3973" w:rsidRPr="00153021" w:rsidRDefault="00AE3973" w:rsidP="00AE3973">
            <w:pPr>
              <w:jc w:val="left"/>
              <w:rPr>
                <w:rFonts w:ascii="Times New Roman" w:eastAsia="Times New Roman" w:hAnsi="Times New Roman" w:cs="Times New Roman"/>
                <w:b/>
                <w:color w:val="000000"/>
                <w:sz w:val="20"/>
                <w:szCs w:val="20"/>
                <w:lang w:eastAsia="ru-RU"/>
              </w:rPr>
            </w:pPr>
            <w:r w:rsidRPr="00153021">
              <w:rPr>
                <w:rFonts w:ascii="Times New Roman" w:hAnsi="Times New Roman" w:cs="Times New Roman"/>
                <w:b/>
                <w:color w:val="000000"/>
                <w:sz w:val="20"/>
                <w:szCs w:val="20"/>
                <w:lang w:eastAsia="ru-RU"/>
              </w:rPr>
              <w:t>Постановление НРА № 1123 от 14.08.2020г. (Полиграфическая продукция)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rsidR="00AE3973" w:rsidRPr="00153021" w:rsidRDefault="00AE3973" w:rsidP="00AE3973">
            <w:pPr>
              <w:jc w:val="center"/>
              <w:rPr>
                <w:rFonts w:ascii="Times New Roman" w:eastAsia="Times New Roman" w:hAnsi="Times New Roman" w:cs="Times New Roman"/>
                <w:b/>
                <w:color w:val="000000"/>
                <w:sz w:val="20"/>
                <w:szCs w:val="20"/>
                <w:lang w:eastAsia="ru-RU"/>
              </w:rPr>
            </w:pPr>
            <w:r w:rsidRPr="00153021">
              <w:rPr>
                <w:rFonts w:ascii="Times New Roman" w:hAnsi="Times New Roman" w:cs="Times New Roman"/>
                <w:b/>
                <w:color w:val="000000"/>
                <w:sz w:val="20"/>
                <w:szCs w:val="20"/>
                <w:lang w:eastAsia="ru-RU"/>
              </w:rPr>
              <w:t>160 000,00</w:t>
            </w:r>
          </w:p>
        </w:tc>
      </w:tr>
      <w:tr w:rsidR="00AE3973" w:rsidRPr="00980378" w:rsidTr="008B4444">
        <w:trPr>
          <w:trHeight w:val="315"/>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AE3973" w:rsidRPr="00980378" w:rsidRDefault="00AE3973" w:rsidP="00AE3973">
            <w:pPr>
              <w:jc w:val="left"/>
              <w:rPr>
                <w:rFonts w:ascii="Calibri" w:eastAsia="Times New Roman" w:hAnsi="Calibri" w:cs="Calibri"/>
                <w:color w:val="000000"/>
                <w:lang w:eastAsia="ru-RU"/>
              </w:rPr>
            </w:pPr>
            <w:r w:rsidRPr="00980378">
              <w:rPr>
                <w:rFonts w:ascii="Calibri" w:eastAsia="Times New Roman" w:hAnsi="Calibri" w:cs="Calibri"/>
                <w:color w:val="000000"/>
                <w:lang w:eastAsia="ru-RU"/>
              </w:rPr>
              <w:t> </w:t>
            </w:r>
          </w:p>
        </w:tc>
        <w:tc>
          <w:tcPr>
            <w:tcW w:w="5383" w:type="dxa"/>
            <w:tcBorders>
              <w:top w:val="nil"/>
              <w:left w:val="nil"/>
              <w:bottom w:val="single" w:sz="8" w:space="0" w:color="auto"/>
              <w:right w:val="single" w:sz="8" w:space="0" w:color="auto"/>
            </w:tcBorders>
            <w:shd w:val="clear" w:color="auto" w:fill="auto"/>
            <w:noWrap/>
            <w:vAlign w:val="bottom"/>
            <w:hideMark/>
          </w:tcPr>
          <w:p w:rsidR="00AE3973" w:rsidRPr="00980378" w:rsidRDefault="00AE3973" w:rsidP="00AE3973">
            <w:pPr>
              <w:jc w:val="left"/>
              <w:rPr>
                <w:rFonts w:ascii="Times New Roman" w:eastAsia="Times New Roman" w:hAnsi="Times New Roman" w:cs="Times New Roman"/>
                <w:b/>
                <w:bCs/>
                <w:color w:val="000000"/>
                <w:lang w:eastAsia="ru-RU"/>
              </w:rPr>
            </w:pPr>
            <w:r w:rsidRPr="00980378">
              <w:rPr>
                <w:rFonts w:ascii="Times New Roman" w:eastAsia="Times New Roman" w:hAnsi="Times New Roman" w:cs="Times New Roman"/>
                <w:b/>
                <w:bCs/>
                <w:color w:val="000000"/>
                <w:lang w:eastAsia="ru-RU"/>
              </w:rPr>
              <w:t>Итого:</w:t>
            </w:r>
          </w:p>
        </w:tc>
        <w:tc>
          <w:tcPr>
            <w:tcW w:w="2693" w:type="dxa"/>
            <w:tcBorders>
              <w:top w:val="nil"/>
              <w:left w:val="nil"/>
              <w:bottom w:val="single" w:sz="8" w:space="0" w:color="auto"/>
              <w:right w:val="single" w:sz="8" w:space="0" w:color="auto"/>
            </w:tcBorders>
            <w:shd w:val="clear" w:color="auto" w:fill="auto"/>
            <w:noWrap/>
            <w:vAlign w:val="bottom"/>
            <w:hideMark/>
          </w:tcPr>
          <w:p w:rsidR="00AE3973" w:rsidRPr="00980378" w:rsidRDefault="00AE3973" w:rsidP="00AE3973">
            <w:pPr>
              <w:jc w:val="center"/>
              <w:rPr>
                <w:rFonts w:ascii="Times New Roman" w:eastAsia="Times New Roman" w:hAnsi="Times New Roman" w:cs="Times New Roman"/>
                <w:b/>
                <w:bCs/>
                <w:color w:val="000000"/>
                <w:lang w:eastAsia="ru-RU"/>
              </w:rPr>
            </w:pPr>
            <w:r w:rsidRPr="00980378">
              <w:rPr>
                <w:rFonts w:ascii="Times New Roman" w:eastAsia="Times New Roman" w:hAnsi="Times New Roman" w:cs="Times New Roman"/>
                <w:b/>
                <w:bCs/>
                <w:color w:val="000000"/>
                <w:lang w:eastAsia="ru-RU"/>
              </w:rPr>
              <w:t>4 053 823,92</w:t>
            </w:r>
          </w:p>
        </w:tc>
      </w:tr>
    </w:tbl>
    <w:p w:rsidR="00AE3973" w:rsidRPr="00980378" w:rsidRDefault="00AE3973" w:rsidP="006154D7">
      <w:pPr>
        <w:shd w:val="clear" w:color="auto" w:fill="FFFFFF"/>
        <w:rPr>
          <w:rFonts w:ascii="Times New Roman" w:hAnsi="Times New Roman" w:cs="Times New Roman"/>
          <w:sz w:val="24"/>
          <w:szCs w:val="24"/>
        </w:rPr>
      </w:pPr>
    </w:p>
    <w:p w:rsidR="006154D7" w:rsidRPr="00980378" w:rsidRDefault="006154D7" w:rsidP="00153021">
      <w:pPr>
        <w:shd w:val="clear" w:color="auto" w:fill="FFFFFF"/>
        <w:ind w:firstLine="709"/>
        <w:rPr>
          <w:rFonts w:ascii="Times New Roman" w:hAnsi="Times New Roman" w:cs="Times New Roman"/>
          <w:sz w:val="24"/>
          <w:szCs w:val="24"/>
        </w:rPr>
      </w:pPr>
      <w:r w:rsidRPr="00980378">
        <w:rPr>
          <w:rFonts w:ascii="Times New Roman" w:hAnsi="Times New Roman" w:cs="Times New Roman"/>
          <w:sz w:val="24"/>
          <w:szCs w:val="24"/>
        </w:rPr>
        <w:t xml:space="preserve">Не использованный остаток средств резервного фонда составил </w:t>
      </w:r>
      <w:r w:rsidR="0044399F" w:rsidRPr="00980378">
        <w:rPr>
          <w:rFonts w:ascii="Times New Roman" w:hAnsi="Times New Roman" w:cs="Times New Roman"/>
          <w:sz w:val="24"/>
          <w:szCs w:val="24"/>
        </w:rPr>
        <w:t>5 946,2</w:t>
      </w:r>
      <w:r w:rsidRPr="00980378">
        <w:rPr>
          <w:rFonts w:ascii="Times New Roman" w:hAnsi="Times New Roman" w:cs="Times New Roman"/>
          <w:sz w:val="24"/>
          <w:szCs w:val="24"/>
        </w:rPr>
        <w:t xml:space="preserve"> тыс. рублей. </w:t>
      </w:r>
    </w:p>
    <w:p w:rsidR="008011E2" w:rsidRPr="00980378" w:rsidRDefault="008011E2" w:rsidP="00500790">
      <w:pPr>
        <w:shd w:val="clear" w:color="auto" w:fill="FFFFFF"/>
        <w:rPr>
          <w:rFonts w:ascii="Times New Roman" w:hAnsi="Times New Roman" w:cs="Times New Roman"/>
          <w:sz w:val="24"/>
          <w:szCs w:val="24"/>
        </w:rPr>
      </w:pPr>
    </w:p>
    <w:p w:rsidR="004C53D2" w:rsidRPr="00980378" w:rsidRDefault="00BC7F43" w:rsidP="0044399F">
      <w:pPr>
        <w:ind w:firstLine="709"/>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Необходимо отметить, р</w:t>
      </w:r>
      <w:r w:rsidR="0044399F" w:rsidRPr="00980378">
        <w:rPr>
          <w:rFonts w:ascii="Times New Roman" w:eastAsia="Times New Roman" w:hAnsi="Times New Roman" w:cs="Times New Roman"/>
          <w:sz w:val="24"/>
          <w:szCs w:val="24"/>
          <w:lang w:eastAsia="ru-RU"/>
        </w:rPr>
        <w:t xml:space="preserve">анее в Заключении Контрольно-счетная палата МО «Нерюнгринский район» отмечала об отсутствии нормативно-правового акта, регламентирующего </w:t>
      </w:r>
      <w:r w:rsidR="00582731" w:rsidRPr="00980378">
        <w:rPr>
          <w:rFonts w:ascii="Times New Roman" w:eastAsia="Times New Roman" w:hAnsi="Times New Roman" w:cs="Times New Roman"/>
          <w:sz w:val="24"/>
          <w:szCs w:val="24"/>
          <w:lang w:eastAsia="ru-RU"/>
        </w:rPr>
        <w:t xml:space="preserve">оказание разовой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w:t>
      </w:r>
      <w:r w:rsidR="00582731" w:rsidRPr="00980378">
        <w:rPr>
          <w:rFonts w:ascii="Times New Roman" w:eastAsia="Times New Roman" w:hAnsi="Times New Roman" w:cs="Times New Roman"/>
          <w:sz w:val="24"/>
          <w:szCs w:val="24"/>
          <w:lang w:eastAsia="ru-RU"/>
        </w:rPr>
        <w:lastRenderedPageBreak/>
        <w:t>для получения материальной помощи и иные критерии.</w:t>
      </w:r>
      <w:r w:rsidR="00755375" w:rsidRPr="00980378">
        <w:rPr>
          <w:rFonts w:ascii="Times New Roman" w:eastAsia="Times New Roman" w:hAnsi="Times New Roman" w:cs="Times New Roman"/>
          <w:sz w:val="24"/>
          <w:szCs w:val="24"/>
          <w:lang w:eastAsia="ru-RU"/>
        </w:rPr>
        <w:t xml:space="preserve"> Отсутствие регламентирующего документа </w:t>
      </w:r>
      <w:r w:rsidR="005206DA" w:rsidRPr="00980378">
        <w:rPr>
          <w:rFonts w:ascii="Times New Roman" w:eastAsia="Times New Roman" w:hAnsi="Times New Roman" w:cs="Times New Roman"/>
          <w:sz w:val="24"/>
          <w:szCs w:val="24"/>
          <w:lang w:eastAsia="ru-RU"/>
        </w:rPr>
        <w:t>может повлечь нецелевое расходование бюджетных средств.</w:t>
      </w:r>
      <w:r w:rsidR="0044399F" w:rsidRPr="00980378">
        <w:rPr>
          <w:rFonts w:ascii="Times New Roman" w:eastAsia="Times New Roman" w:hAnsi="Times New Roman" w:cs="Times New Roman"/>
          <w:sz w:val="24"/>
          <w:szCs w:val="24"/>
          <w:lang w:eastAsia="ru-RU"/>
        </w:rPr>
        <w:t xml:space="preserve"> Вышеуказанный документ в Контрольно-счетную палату не предоставлен (отсутствует).</w:t>
      </w:r>
    </w:p>
    <w:p w:rsidR="00582731" w:rsidRPr="00980378" w:rsidRDefault="00582731" w:rsidP="00582731">
      <w:pPr>
        <w:rPr>
          <w:rFonts w:ascii="Times New Roman" w:hAnsi="Times New Roman" w:cs="Times New Roman"/>
          <w:sz w:val="24"/>
          <w:szCs w:val="24"/>
        </w:rPr>
      </w:pPr>
    </w:p>
    <w:p w:rsidR="004C53D2" w:rsidRPr="00980378" w:rsidRDefault="004C53D2" w:rsidP="004C53D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0113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Другие общегосударственные вопросы</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фактические расходы составили </w:t>
      </w:r>
      <w:r w:rsidRPr="00980378">
        <w:rPr>
          <w:rFonts w:ascii="Times New Roman" w:eastAsia="Times New Roman" w:hAnsi="Times New Roman" w:cs="Times New Roman"/>
          <w:sz w:val="24"/>
          <w:szCs w:val="24"/>
          <w:lang w:eastAsia="ru-RU"/>
        </w:rPr>
        <w:t>2</w:t>
      </w:r>
      <w:r w:rsidR="00F3582E" w:rsidRPr="00980378">
        <w:rPr>
          <w:rFonts w:ascii="Times New Roman" w:eastAsia="Times New Roman" w:hAnsi="Times New Roman" w:cs="Times New Roman"/>
          <w:sz w:val="24"/>
          <w:szCs w:val="24"/>
          <w:lang w:eastAsia="ru-RU"/>
        </w:rPr>
        <w:t>23 868,58</w:t>
      </w:r>
      <w:r w:rsidRPr="00980378">
        <w:rPr>
          <w:rFonts w:ascii="Times New Roman" w:eastAsia="Times New Roman" w:hAnsi="Times New Roman" w:cs="Times New Roman"/>
          <w:sz w:val="24"/>
          <w:szCs w:val="24"/>
          <w:lang w:eastAsia="ru-RU"/>
        </w:rPr>
        <w:t xml:space="preserve"> </w:t>
      </w:r>
      <w:r w:rsidRPr="00980378">
        <w:rPr>
          <w:rFonts w:ascii="Times New Roman" w:hAnsi="Times New Roman" w:cs="Times New Roman"/>
          <w:sz w:val="24"/>
          <w:szCs w:val="24"/>
        </w:rPr>
        <w:t xml:space="preserve">тыс. рублей или </w:t>
      </w:r>
      <w:r w:rsidRPr="00980378">
        <w:rPr>
          <w:rFonts w:ascii="Times New Roman" w:eastAsia="Times New Roman" w:hAnsi="Times New Roman" w:cs="Times New Roman"/>
          <w:sz w:val="24"/>
          <w:szCs w:val="24"/>
          <w:lang w:eastAsia="ru-RU"/>
        </w:rPr>
        <w:t>9</w:t>
      </w:r>
      <w:r w:rsidR="00F3582E" w:rsidRPr="00980378">
        <w:rPr>
          <w:rFonts w:ascii="Times New Roman" w:eastAsia="Times New Roman" w:hAnsi="Times New Roman" w:cs="Times New Roman"/>
          <w:sz w:val="24"/>
          <w:szCs w:val="24"/>
          <w:lang w:eastAsia="ru-RU"/>
        </w:rPr>
        <w:t>2,1</w:t>
      </w:r>
      <w:r w:rsidRPr="00980378">
        <w:rPr>
          <w:rFonts w:ascii="Times New Roman" w:hAnsi="Times New Roman" w:cs="Times New Roman"/>
          <w:sz w:val="24"/>
          <w:szCs w:val="24"/>
        </w:rPr>
        <w:t xml:space="preserve">%, что на </w:t>
      </w:r>
      <w:r w:rsidR="00F3582E" w:rsidRPr="00980378">
        <w:rPr>
          <w:rFonts w:ascii="Times New Roman" w:hAnsi="Times New Roman" w:cs="Times New Roman"/>
          <w:sz w:val="24"/>
          <w:szCs w:val="24"/>
        </w:rPr>
        <w:t>19 208,6</w:t>
      </w:r>
      <w:r w:rsidRPr="00980378">
        <w:rPr>
          <w:rFonts w:ascii="Times New Roman" w:eastAsia="Times New Roman" w:hAnsi="Times New Roman" w:cs="Times New Roman"/>
          <w:sz w:val="24"/>
          <w:szCs w:val="24"/>
          <w:lang w:eastAsia="ru-RU"/>
        </w:rPr>
        <w:t xml:space="preserve"> </w:t>
      </w:r>
      <w:r w:rsidRPr="00980378">
        <w:rPr>
          <w:rFonts w:ascii="Times New Roman" w:hAnsi="Times New Roman" w:cs="Times New Roman"/>
          <w:sz w:val="24"/>
          <w:szCs w:val="24"/>
        </w:rPr>
        <w:t>тыс. рублей меньше бюджетных назначений. Экономия образовалась</w:t>
      </w:r>
      <w:r w:rsidR="00F32551" w:rsidRPr="00980378">
        <w:rPr>
          <w:rFonts w:ascii="Times New Roman" w:hAnsi="Times New Roman" w:cs="Times New Roman"/>
          <w:sz w:val="24"/>
          <w:szCs w:val="24"/>
        </w:rPr>
        <w:t>,</w:t>
      </w:r>
      <w:r w:rsidRPr="00980378">
        <w:rPr>
          <w:rFonts w:ascii="Times New Roman" w:hAnsi="Times New Roman" w:cs="Times New Roman"/>
          <w:sz w:val="24"/>
          <w:szCs w:val="24"/>
        </w:rPr>
        <w:t xml:space="preserve"> в том числе:</w:t>
      </w:r>
    </w:p>
    <w:p w:rsidR="00D56D05" w:rsidRPr="00980378" w:rsidRDefault="006B0211" w:rsidP="004C53D2">
      <w:pPr>
        <w:rPr>
          <w:rFonts w:ascii="Times New Roman" w:hAnsi="Times New Roman" w:cs="Times New Roman"/>
          <w:sz w:val="24"/>
          <w:szCs w:val="24"/>
        </w:rPr>
      </w:pPr>
      <w:r w:rsidRPr="00980378">
        <w:rPr>
          <w:rFonts w:ascii="Times New Roman" w:hAnsi="Times New Roman" w:cs="Times New Roman"/>
          <w:sz w:val="24"/>
          <w:szCs w:val="24"/>
        </w:rPr>
        <w:t xml:space="preserve">- </w:t>
      </w:r>
      <w:r w:rsidR="00D27020" w:rsidRPr="00980378">
        <w:rPr>
          <w:rFonts w:ascii="Times New Roman" w:hAnsi="Times New Roman" w:cs="Times New Roman"/>
          <w:sz w:val="24"/>
          <w:szCs w:val="24"/>
        </w:rPr>
        <w:t>5</w:t>
      </w:r>
      <w:r w:rsidR="00FC648C" w:rsidRPr="00980378">
        <w:rPr>
          <w:rFonts w:ascii="Times New Roman" w:hAnsi="Times New Roman" w:cs="Times New Roman"/>
          <w:sz w:val="24"/>
          <w:szCs w:val="24"/>
        </w:rPr>
        <w:t xml:space="preserve"> </w:t>
      </w:r>
      <w:r w:rsidR="00D27020" w:rsidRPr="00980378">
        <w:rPr>
          <w:rFonts w:ascii="Times New Roman" w:hAnsi="Times New Roman" w:cs="Times New Roman"/>
          <w:sz w:val="24"/>
          <w:szCs w:val="24"/>
        </w:rPr>
        <w:t>587,8</w:t>
      </w:r>
      <w:r w:rsidR="006C47D7" w:rsidRPr="00980378">
        <w:rPr>
          <w:rFonts w:ascii="Times New Roman" w:hAnsi="Times New Roman" w:cs="Times New Roman"/>
          <w:sz w:val="24"/>
          <w:szCs w:val="24"/>
        </w:rPr>
        <w:t xml:space="preserve"> </w:t>
      </w:r>
      <w:r w:rsidR="00410F1E" w:rsidRPr="00980378">
        <w:rPr>
          <w:rFonts w:ascii="Times New Roman" w:hAnsi="Times New Roman" w:cs="Times New Roman"/>
          <w:sz w:val="24"/>
          <w:szCs w:val="24"/>
        </w:rPr>
        <w:t xml:space="preserve">тыс. рублей </w:t>
      </w:r>
      <w:r w:rsidR="00D56D05" w:rsidRPr="00980378">
        <w:rPr>
          <w:rFonts w:ascii="Times New Roman" w:hAnsi="Times New Roman" w:cs="Times New Roman"/>
          <w:sz w:val="24"/>
          <w:szCs w:val="24"/>
        </w:rPr>
        <w:t>–</w:t>
      </w:r>
      <w:r w:rsidR="004C53D2" w:rsidRPr="00980378">
        <w:rPr>
          <w:rFonts w:ascii="Times New Roman" w:hAnsi="Times New Roman" w:cs="Times New Roman"/>
          <w:sz w:val="24"/>
          <w:szCs w:val="24"/>
        </w:rPr>
        <w:t xml:space="preserve"> </w:t>
      </w:r>
      <w:r w:rsidR="00D56D05" w:rsidRPr="00980378">
        <w:rPr>
          <w:rFonts w:ascii="Times New Roman" w:hAnsi="Times New Roman" w:cs="Times New Roman"/>
          <w:sz w:val="24"/>
          <w:szCs w:val="24"/>
        </w:rPr>
        <w:t>условно-утвержденные расходы на коммунальные платежи</w:t>
      </w:r>
      <w:r w:rsidRPr="00980378">
        <w:rPr>
          <w:rFonts w:ascii="Times New Roman" w:hAnsi="Times New Roman" w:cs="Times New Roman"/>
          <w:sz w:val="24"/>
          <w:szCs w:val="24"/>
        </w:rPr>
        <w:t xml:space="preserve"> в связи с ростом тарифов не использованы в связи с отсутствием потребности;</w:t>
      </w:r>
      <w:r w:rsidR="00117D9D" w:rsidRPr="00980378">
        <w:rPr>
          <w:rFonts w:ascii="Times New Roman" w:hAnsi="Times New Roman" w:cs="Times New Roman"/>
          <w:sz w:val="24"/>
          <w:szCs w:val="24"/>
        </w:rPr>
        <w:t xml:space="preserve">  </w:t>
      </w:r>
    </w:p>
    <w:p w:rsidR="00D67199" w:rsidRPr="00980378" w:rsidRDefault="00D67199" w:rsidP="003F4DAF">
      <w:pPr>
        <w:ind w:firstLine="709"/>
        <w:rPr>
          <w:rFonts w:ascii="Times New Roman" w:hAnsi="Times New Roman" w:cs="Times New Roman"/>
          <w:sz w:val="24"/>
          <w:szCs w:val="24"/>
        </w:rPr>
      </w:pPr>
      <w:r w:rsidRPr="00980378">
        <w:rPr>
          <w:rFonts w:ascii="Times New Roman" w:hAnsi="Times New Roman" w:cs="Times New Roman"/>
          <w:sz w:val="24"/>
          <w:szCs w:val="24"/>
        </w:rPr>
        <w:t>по Комитету земельных и имущественных отношений Нерюнгринского района</w:t>
      </w:r>
      <w:r w:rsidR="009844B9" w:rsidRPr="00980378">
        <w:rPr>
          <w:rFonts w:ascii="Times New Roman" w:hAnsi="Times New Roman" w:cs="Times New Roman"/>
          <w:sz w:val="24"/>
          <w:szCs w:val="24"/>
        </w:rPr>
        <w:t xml:space="preserve"> в сумме </w:t>
      </w:r>
      <w:r w:rsidR="002C56DD" w:rsidRPr="00980378">
        <w:rPr>
          <w:rFonts w:ascii="Times New Roman" w:hAnsi="Times New Roman" w:cs="Times New Roman"/>
          <w:sz w:val="24"/>
          <w:szCs w:val="24"/>
        </w:rPr>
        <w:t>4 026,74</w:t>
      </w:r>
      <w:r w:rsidR="00117D9D" w:rsidRPr="00980378">
        <w:rPr>
          <w:rFonts w:ascii="Times New Roman" w:hAnsi="Times New Roman" w:cs="Times New Roman"/>
          <w:sz w:val="24"/>
          <w:szCs w:val="24"/>
        </w:rPr>
        <w:t xml:space="preserve"> </w:t>
      </w:r>
      <w:r w:rsidR="009844B9" w:rsidRPr="00980378">
        <w:rPr>
          <w:rFonts w:ascii="Times New Roman" w:hAnsi="Times New Roman" w:cs="Times New Roman"/>
          <w:sz w:val="24"/>
          <w:szCs w:val="24"/>
        </w:rPr>
        <w:t>тыс. рублей</w:t>
      </w:r>
      <w:r w:rsidRPr="00980378">
        <w:rPr>
          <w:rFonts w:ascii="Times New Roman" w:hAnsi="Times New Roman" w:cs="Times New Roman"/>
          <w:sz w:val="24"/>
          <w:szCs w:val="24"/>
        </w:rPr>
        <w:t>:</w:t>
      </w:r>
    </w:p>
    <w:p w:rsidR="00F3582E" w:rsidRPr="00980378" w:rsidRDefault="00501C3B" w:rsidP="00D67199">
      <w:pPr>
        <w:rPr>
          <w:rFonts w:ascii="Times New Roman" w:hAnsi="Times New Roman" w:cs="Times New Roman"/>
          <w:sz w:val="24"/>
          <w:szCs w:val="24"/>
        </w:rPr>
      </w:pPr>
      <w:r w:rsidRPr="00980378">
        <w:rPr>
          <w:rFonts w:ascii="Times New Roman" w:hAnsi="Times New Roman" w:cs="Times New Roman"/>
          <w:sz w:val="24"/>
          <w:szCs w:val="24"/>
        </w:rPr>
        <w:t>-</w:t>
      </w:r>
      <w:r w:rsidR="00FC648C" w:rsidRPr="00980378">
        <w:rPr>
          <w:rFonts w:ascii="Times New Roman" w:hAnsi="Times New Roman" w:cs="Times New Roman"/>
          <w:sz w:val="24"/>
          <w:szCs w:val="24"/>
        </w:rPr>
        <w:t xml:space="preserve"> </w:t>
      </w:r>
      <w:r w:rsidRPr="00980378">
        <w:rPr>
          <w:rFonts w:ascii="Times New Roman" w:hAnsi="Times New Roman" w:cs="Times New Roman"/>
          <w:sz w:val="24"/>
          <w:szCs w:val="24"/>
        </w:rPr>
        <w:t>1</w:t>
      </w:r>
      <w:r w:rsidR="00BC0036" w:rsidRPr="00980378">
        <w:rPr>
          <w:rFonts w:ascii="Times New Roman" w:hAnsi="Times New Roman" w:cs="Times New Roman"/>
          <w:sz w:val="24"/>
          <w:szCs w:val="24"/>
        </w:rPr>
        <w:t> 661,8</w:t>
      </w:r>
      <w:r w:rsidRPr="00980378">
        <w:rPr>
          <w:rFonts w:ascii="Times New Roman" w:hAnsi="Times New Roman" w:cs="Times New Roman"/>
          <w:sz w:val="24"/>
          <w:szCs w:val="24"/>
        </w:rPr>
        <w:t xml:space="preserve"> тыс. рублей -</w:t>
      </w:r>
      <w:r w:rsidRPr="00980378">
        <w:t xml:space="preserve"> </w:t>
      </w:r>
      <w:r w:rsidRPr="00980378">
        <w:rPr>
          <w:rFonts w:ascii="Times New Roman" w:hAnsi="Times New Roman" w:cs="Times New Roman"/>
          <w:sz w:val="24"/>
          <w:szCs w:val="24"/>
        </w:rPr>
        <w:t>экономия сложилась в результате неиспользованного проезда в отпу</w:t>
      </w:r>
      <w:proofErr w:type="gramStart"/>
      <w:r w:rsidRPr="00980378">
        <w:rPr>
          <w:rFonts w:ascii="Times New Roman" w:hAnsi="Times New Roman" w:cs="Times New Roman"/>
          <w:sz w:val="24"/>
          <w:szCs w:val="24"/>
        </w:rPr>
        <w:t>ск в св</w:t>
      </w:r>
      <w:proofErr w:type="gramEnd"/>
      <w:r w:rsidRPr="00980378">
        <w:rPr>
          <w:rFonts w:ascii="Times New Roman" w:hAnsi="Times New Roman" w:cs="Times New Roman"/>
          <w:sz w:val="24"/>
          <w:szCs w:val="24"/>
        </w:rPr>
        <w:t>язи с пандемией;</w:t>
      </w:r>
    </w:p>
    <w:p w:rsidR="000A192F" w:rsidRPr="00980378" w:rsidRDefault="000A192F" w:rsidP="00D67199">
      <w:pPr>
        <w:rPr>
          <w:rFonts w:ascii="Times New Roman" w:hAnsi="Times New Roman" w:cs="Times New Roman"/>
          <w:sz w:val="24"/>
          <w:szCs w:val="24"/>
        </w:rPr>
      </w:pPr>
      <w:r w:rsidRPr="00980378">
        <w:rPr>
          <w:rFonts w:ascii="Times New Roman" w:hAnsi="Times New Roman" w:cs="Times New Roman"/>
          <w:sz w:val="24"/>
          <w:szCs w:val="24"/>
        </w:rPr>
        <w:t>- 643,7 тыс. рублей – расторжение МК «Благоустройство территории здания по адресу: г. Нерюнгри, ул. Чурапчинская, д. 17»;</w:t>
      </w:r>
    </w:p>
    <w:p w:rsidR="000A192F" w:rsidRPr="00980378" w:rsidRDefault="000A192F" w:rsidP="00D67199">
      <w:pPr>
        <w:rPr>
          <w:rFonts w:ascii="Times New Roman" w:hAnsi="Times New Roman" w:cs="Times New Roman"/>
          <w:sz w:val="24"/>
          <w:szCs w:val="24"/>
        </w:rPr>
      </w:pPr>
      <w:r w:rsidRPr="00980378">
        <w:rPr>
          <w:rFonts w:ascii="Times New Roman" w:hAnsi="Times New Roman" w:cs="Times New Roman"/>
          <w:sz w:val="24"/>
          <w:szCs w:val="24"/>
        </w:rPr>
        <w:t>-</w:t>
      </w:r>
      <w:r w:rsidR="00BC0036" w:rsidRPr="00980378">
        <w:rPr>
          <w:rFonts w:ascii="Times New Roman" w:hAnsi="Times New Roman" w:cs="Times New Roman"/>
          <w:sz w:val="24"/>
          <w:szCs w:val="24"/>
        </w:rPr>
        <w:t xml:space="preserve"> </w:t>
      </w:r>
      <w:r w:rsidRPr="00980378">
        <w:rPr>
          <w:rFonts w:ascii="Times New Roman" w:hAnsi="Times New Roman" w:cs="Times New Roman"/>
          <w:sz w:val="24"/>
          <w:szCs w:val="24"/>
        </w:rPr>
        <w:t>350,4 тыс. рублей – экономия в результате проведения торгов;</w:t>
      </w:r>
    </w:p>
    <w:p w:rsidR="00501C3B" w:rsidRPr="00980378" w:rsidRDefault="000A192F" w:rsidP="00D67199">
      <w:pPr>
        <w:rPr>
          <w:rFonts w:ascii="Times New Roman" w:hAnsi="Times New Roman" w:cs="Times New Roman"/>
          <w:sz w:val="24"/>
          <w:szCs w:val="24"/>
        </w:rPr>
      </w:pPr>
      <w:r w:rsidRPr="00980378">
        <w:rPr>
          <w:rFonts w:ascii="Times New Roman" w:hAnsi="Times New Roman" w:cs="Times New Roman"/>
          <w:sz w:val="24"/>
          <w:szCs w:val="24"/>
        </w:rPr>
        <w:t xml:space="preserve">- </w:t>
      </w:r>
      <w:r w:rsidR="00501C3B" w:rsidRPr="00980378">
        <w:rPr>
          <w:rFonts w:ascii="Times New Roman" w:hAnsi="Times New Roman" w:cs="Times New Roman"/>
          <w:sz w:val="24"/>
          <w:szCs w:val="24"/>
        </w:rPr>
        <w:t>1 178,</w:t>
      </w:r>
      <w:r w:rsidR="00BC0036" w:rsidRPr="00980378">
        <w:rPr>
          <w:rFonts w:ascii="Times New Roman" w:hAnsi="Times New Roman" w:cs="Times New Roman"/>
          <w:sz w:val="24"/>
          <w:szCs w:val="24"/>
        </w:rPr>
        <w:t>6</w:t>
      </w:r>
      <w:r w:rsidR="00501C3B" w:rsidRPr="00980378">
        <w:rPr>
          <w:rFonts w:ascii="Times New Roman" w:hAnsi="Times New Roman" w:cs="Times New Roman"/>
          <w:sz w:val="24"/>
          <w:szCs w:val="24"/>
        </w:rPr>
        <w:t xml:space="preserve"> тыс. рублей экономия по оплате ком</w:t>
      </w:r>
      <w:proofErr w:type="gramStart"/>
      <w:r w:rsidR="00501C3B" w:rsidRPr="00980378">
        <w:rPr>
          <w:rFonts w:ascii="Times New Roman" w:hAnsi="Times New Roman" w:cs="Times New Roman"/>
          <w:sz w:val="24"/>
          <w:szCs w:val="24"/>
        </w:rPr>
        <w:t>.</w:t>
      </w:r>
      <w:proofErr w:type="gramEnd"/>
      <w:r w:rsidR="00501C3B" w:rsidRPr="00980378">
        <w:rPr>
          <w:rFonts w:ascii="Times New Roman" w:hAnsi="Times New Roman" w:cs="Times New Roman"/>
          <w:sz w:val="24"/>
          <w:szCs w:val="24"/>
        </w:rPr>
        <w:t xml:space="preserve"> </w:t>
      </w:r>
      <w:proofErr w:type="gramStart"/>
      <w:r w:rsidR="00501C3B" w:rsidRPr="00980378">
        <w:rPr>
          <w:rFonts w:ascii="Times New Roman" w:hAnsi="Times New Roman" w:cs="Times New Roman"/>
          <w:sz w:val="24"/>
          <w:szCs w:val="24"/>
        </w:rPr>
        <w:t>у</w:t>
      </w:r>
      <w:proofErr w:type="gramEnd"/>
      <w:r w:rsidR="00501C3B" w:rsidRPr="00980378">
        <w:rPr>
          <w:rFonts w:ascii="Times New Roman" w:hAnsi="Times New Roman" w:cs="Times New Roman"/>
          <w:sz w:val="24"/>
          <w:szCs w:val="24"/>
        </w:rPr>
        <w:t xml:space="preserve">слуг по муниципальной собственности, </w:t>
      </w:r>
    </w:p>
    <w:p w:rsidR="001C0DBB" w:rsidRPr="00980378" w:rsidRDefault="001C0DBB" w:rsidP="00D67199">
      <w:pPr>
        <w:rPr>
          <w:rFonts w:ascii="Times New Roman" w:hAnsi="Times New Roman" w:cs="Times New Roman"/>
          <w:sz w:val="24"/>
          <w:szCs w:val="24"/>
        </w:rPr>
      </w:pPr>
      <w:r w:rsidRPr="00980378">
        <w:rPr>
          <w:rFonts w:ascii="Times New Roman" w:hAnsi="Times New Roman" w:cs="Times New Roman"/>
          <w:sz w:val="24"/>
          <w:szCs w:val="24"/>
        </w:rPr>
        <w:t xml:space="preserve">- 179,6 тыс. рублей – оценка имущества и изготовление </w:t>
      </w:r>
      <w:proofErr w:type="spellStart"/>
      <w:r w:rsidRPr="00980378">
        <w:rPr>
          <w:rFonts w:ascii="Times New Roman" w:hAnsi="Times New Roman" w:cs="Times New Roman"/>
          <w:sz w:val="24"/>
          <w:szCs w:val="24"/>
        </w:rPr>
        <w:t>техпланов</w:t>
      </w:r>
      <w:proofErr w:type="spellEnd"/>
      <w:r w:rsidRPr="00980378">
        <w:rPr>
          <w:rFonts w:ascii="Times New Roman" w:hAnsi="Times New Roman" w:cs="Times New Roman"/>
          <w:sz w:val="24"/>
          <w:szCs w:val="24"/>
        </w:rPr>
        <w:t xml:space="preserve"> в связи с отсутствием потребности;</w:t>
      </w:r>
    </w:p>
    <w:p w:rsidR="001C0DBB" w:rsidRPr="00980378" w:rsidRDefault="001C0DBB" w:rsidP="00D67199">
      <w:pPr>
        <w:rPr>
          <w:rFonts w:ascii="Times New Roman" w:hAnsi="Times New Roman" w:cs="Times New Roman"/>
          <w:sz w:val="24"/>
          <w:szCs w:val="24"/>
        </w:rPr>
      </w:pPr>
      <w:r w:rsidRPr="00980378">
        <w:rPr>
          <w:rFonts w:ascii="Times New Roman" w:hAnsi="Times New Roman" w:cs="Times New Roman"/>
          <w:sz w:val="24"/>
          <w:szCs w:val="24"/>
        </w:rPr>
        <w:t>-</w:t>
      </w:r>
      <w:r w:rsidR="00BC0036" w:rsidRPr="00980378">
        <w:rPr>
          <w:rFonts w:ascii="Times New Roman" w:hAnsi="Times New Roman" w:cs="Times New Roman"/>
          <w:sz w:val="24"/>
          <w:szCs w:val="24"/>
        </w:rPr>
        <w:t xml:space="preserve"> 13,5 тыс. рублей – взносы на капремонт;</w:t>
      </w:r>
    </w:p>
    <w:p w:rsidR="00DA7666" w:rsidRPr="00980378" w:rsidRDefault="00D21A30" w:rsidP="00F71522">
      <w:pPr>
        <w:ind w:firstLine="709"/>
        <w:rPr>
          <w:rFonts w:ascii="Times New Roman" w:hAnsi="Times New Roman" w:cs="Times New Roman"/>
          <w:sz w:val="24"/>
          <w:szCs w:val="24"/>
        </w:rPr>
      </w:pPr>
      <w:r w:rsidRPr="00980378">
        <w:rPr>
          <w:rFonts w:ascii="Times New Roman" w:hAnsi="Times New Roman" w:cs="Times New Roman"/>
          <w:sz w:val="24"/>
          <w:szCs w:val="24"/>
        </w:rPr>
        <w:t>п</w:t>
      </w:r>
      <w:r w:rsidR="00D67199" w:rsidRPr="00980378">
        <w:rPr>
          <w:rFonts w:ascii="Times New Roman" w:hAnsi="Times New Roman" w:cs="Times New Roman"/>
          <w:sz w:val="24"/>
          <w:szCs w:val="24"/>
        </w:rPr>
        <w:t>о Нерюнгринской районной администрации</w:t>
      </w:r>
      <w:r w:rsidR="00F71522" w:rsidRPr="00980378">
        <w:rPr>
          <w:rFonts w:ascii="Times New Roman" w:hAnsi="Times New Roman" w:cs="Times New Roman"/>
          <w:sz w:val="24"/>
          <w:szCs w:val="24"/>
        </w:rPr>
        <w:t xml:space="preserve"> в сумме 372,2 тыс. рублей:</w:t>
      </w:r>
      <w:r w:rsidR="00457CA5" w:rsidRPr="00980378">
        <w:rPr>
          <w:rFonts w:ascii="Times New Roman" w:hAnsi="Times New Roman" w:cs="Times New Roman"/>
          <w:sz w:val="24"/>
          <w:szCs w:val="24"/>
        </w:rPr>
        <w:t xml:space="preserve"> </w:t>
      </w:r>
    </w:p>
    <w:p w:rsidR="000C6190" w:rsidRPr="00980378" w:rsidRDefault="000C6190" w:rsidP="00DA7666">
      <w:pPr>
        <w:rPr>
          <w:rFonts w:ascii="Times New Roman" w:hAnsi="Times New Roman" w:cs="Times New Roman"/>
          <w:sz w:val="24"/>
          <w:szCs w:val="24"/>
        </w:rPr>
      </w:pPr>
      <w:proofErr w:type="gramStart"/>
      <w:r w:rsidRPr="00980378">
        <w:rPr>
          <w:rFonts w:ascii="Times New Roman" w:hAnsi="Times New Roman" w:cs="Times New Roman"/>
          <w:sz w:val="24"/>
          <w:szCs w:val="24"/>
        </w:rPr>
        <w:t>159,0 тыс. рублей - запланированные расходы по командировочным расходов (суточные, проезд и проживание) произведены не в полном объеме, в связи с болезнью сотрудников; 10</w:t>
      </w:r>
      <w:r w:rsidR="00B34025" w:rsidRPr="00980378">
        <w:rPr>
          <w:rFonts w:ascii="Times New Roman" w:hAnsi="Times New Roman" w:cs="Times New Roman"/>
          <w:sz w:val="24"/>
          <w:szCs w:val="24"/>
        </w:rPr>
        <w:t>6,4</w:t>
      </w:r>
      <w:r w:rsidRPr="00980378">
        <w:rPr>
          <w:rFonts w:ascii="Times New Roman" w:hAnsi="Times New Roman" w:cs="Times New Roman"/>
          <w:sz w:val="24"/>
          <w:szCs w:val="24"/>
        </w:rPr>
        <w:t xml:space="preserve"> тыс. рублей – не освоена субсидия на </w:t>
      </w:r>
      <w:r w:rsidR="00B34025" w:rsidRPr="00980378">
        <w:rPr>
          <w:rFonts w:ascii="Times New Roman" w:hAnsi="Times New Roman" w:cs="Times New Roman"/>
          <w:sz w:val="24"/>
          <w:szCs w:val="24"/>
        </w:rPr>
        <w:t>осуществление поддержки СНКО</w:t>
      </w:r>
      <w:r w:rsidRPr="00980378">
        <w:rPr>
          <w:rFonts w:ascii="Times New Roman" w:hAnsi="Times New Roman" w:cs="Times New Roman"/>
          <w:sz w:val="24"/>
          <w:szCs w:val="24"/>
        </w:rPr>
        <w:t xml:space="preserve"> </w:t>
      </w:r>
      <w:r w:rsidR="00B34025" w:rsidRPr="00980378">
        <w:rPr>
          <w:rFonts w:ascii="Times New Roman" w:hAnsi="Times New Roman" w:cs="Times New Roman"/>
          <w:sz w:val="24"/>
          <w:szCs w:val="24"/>
        </w:rPr>
        <w:t>в</w:t>
      </w:r>
      <w:r w:rsidRPr="00980378">
        <w:rPr>
          <w:rFonts w:ascii="Times New Roman" w:hAnsi="Times New Roman" w:cs="Times New Roman"/>
          <w:sz w:val="24"/>
          <w:szCs w:val="24"/>
        </w:rPr>
        <w:t xml:space="preserve"> связи со сложившейся эпидемиологической обстановкой по COVID-19 и ограничительными мерами по недопущению завоза и распространения новой коронавирусной инфекции также отменой всех культурно-массовых и спортивных мероприятий;</w:t>
      </w:r>
      <w:proofErr w:type="gramEnd"/>
      <w:r w:rsidRPr="00980378">
        <w:rPr>
          <w:rFonts w:ascii="Times New Roman" w:hAnsi="Times New Roman" w:cs="Times New Roman"/>
          <w:sz w:val="24"/>
          <w:szCs w:val="24"/>
        </w:rPr>
        <w:t xml:space="preserve"> 106,8 тыс. рублей - оплата членских взносов производится  по заключенным соглашениям.</w:t>
      </w:r>
    </w:p>
    <w:p w:rsidR="00D67199" w:rsidRPr="00980378" w:rsidRDefault="00457CA5" w:rsidP="00F71522">
      <w:pPr>
        <w:ind w:firstLine="709"/>
        <w:rPr>
          <w:rFonts w:ascii="Times New Roman" w:hAnsi="Times New Roman" w:cs="Times New Roman"/>
          <w:sz w:val="24"/>
          <w:szCs w:val="24"/>
        </w:rPr>
      </w:pPr>
      <w:r w:rsidRPr="00980378">
        <w:rPr>
          <w:rFonts w:ascii="Times New Roman" w:hAnsi="Times New Roman" w:cs="Times New Roman"/>
          <w:sz w:val="24"/>
          <w:szCs w:val="24"/>
        </w:rPr>
        <w:t>МУ «</w:t>
      </w:r>
      <w:r w:rsidR="002C56DD" w:rsidRPr="00980378">
        <w:rPr>
          <w:rFonts w:ascii="Times New Roman" w:hAnsi="Times New Roman" w:cs="Times New Roman"/>
          <w:sz w:val="24"/>
          <w:szCs w:val="24"/>
        </w:rPr>
        <w:t>СОТО»</w:t>
      </w:r>
      <w:r w:rsidR="00FC648C" w:rsidRPr="00980378">
        <w:rPr>
          <w:rFonts w:ascii="Times New Roman" w:hAnsi="Times New Roman" w:cs="Times New Roman"/>
          <w:sz w:val="24"/>
          <w:szCs w:val="24"/>
        </w:rPr>
        <w:t xml:space="preserve"> в сумме 4 835,9 тыс. рублей:</w:t>
      </w:r>
    </w:p>
    <w:p w:rsidR="00F32551" w:rsidRPr="00980378" w:rsidRDefault="00F71522" w:rsidP="00FC648C">
      <w:pPr>
        <w:rPr>
          <w:rFonts w:ascii="Times New Roman" w:hAnsi="Times New Roman" w:cs="Times New Roman"/>
          <w:sz w:val="24"/>
          <w:szCs w:val="24"/>
        </w:rPr>
      </w:pPr>
      <w:r w:rsidRPr="00980378">
        <w:rPr>
          <w:rFonts w:ascii="Times New Roman" w:hAnsi="Times New Roman" w:cs="Times New Roman"/>
          <w:sz w:val="24"/>
          <w:szCs w:val="24"/>
        </w:rPr>
        <w:t>в</w:t>
      </w:r>
      <w:r w:rsidR="00DA7666" w:rsidRPr="00980378">
        <w:rPr>
          <w:rFonts w:ascii="Times New Roman" w:hAnsi="Times New Roman" w:cs="Times New Roman"/>
          <w:sz w:val="24"/>
          <w:szCs w:val="24"/>
        </w:rPr>
        <w:t xml:space="preserve"> связи со сложившейся эпидемиологической обстановкой по COVID-19 и ограничительными мерами по недопущению завоза и распространения новой коронавирусной инфекции </w:t>
      </w:r>
      <w:r w:rsidR="00F32551" w:rsidRPr="00980378">
        <w:rPr>
          <w:rFonts w:ascii="Times New Roman" w:hAnsi="Times New Roman" w:cs="Times New Roman"/>
          <w:sz w:val="24"/>
          <w:szCs w:val="24"/>
        </w:rPr>
        <w:t xml:space="preserve">также отменой всех культурно-массовых и спортивных мероприятий, сложилась экономия по статьям: </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xml:space="preserve">- 3,50 тыс. рублей - командировочные расходы (суточные); </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- 22,28 тыс. рублей - командировочные расходы (проезд и проживание);</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- 2 218,90 тыс. рублей - приобретение ГСМ;</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xml:space="preserve">- 1 293,00 тыс. рублей - проезд в отпуск; </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В связи с введением удаленного и дистанционного режима работы НРА сложилась экономия:</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xml:space="preserve">- 143,06 тыс. рублей - услуги связи; </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- 113,15 тыс. рублей - услуги интернет связи;</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xml:space="preserve">- 4,39 тыс. рублей - потребление электроэнергии; </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- 29,59 тыс. рублей - услуги холодного водоснабжения;</w:t>
      </w:r>
    </w:p>
    <w:p w:rsidR="00F32551" w:rsidRPr="00980378" w:rsidRDefault="00F32551" w:rsidP="00F32551">
      <w:pPr>
        <w:rPr>
          <w:rFonts w:ascii="Times New Roman" w:hAnsi="Times New Roman" w:cs="Times New Roman"/>
          <w:sz w:val="24"/>
          <w:szCs w:val="24"/>
        </w:rPr>
      </w:pPr>
      <w:r w:rsidRPr="00980378">
        <w:rPr>
          <w:rFonts w:ascii="Times New Roman" w:hAnsi="Times New Roman" w:cs="Times New Roman"/>
          <w:sz w:val="24"/>
          <w:szCs w:val="24"/>
        </w:rPr>
        <w:t xml:space="preserve">- 39,07 тыс. рублей - услуги водоотведения; </w:t>
      </w:r>
    </w:p>
    <w:p w:rsidR="00F32551" w:rsidRPr="00980378" w:rsidRDefault="00D27020" w:rsidP="00F32551">
      <w:pPr>
        <w:rPr>
          <w:rFonts w:ascii="Times New Roman" w:hAnsi="Times New Roman" w:cs="Times New Roman"/>
          <w:sz w:val="24"/>
          <w:szCs w:val="24"/>
        </w:rPr>
      </w:pPr>
      <w:r w:rsidRPr="00980378">
        <w:rPr>
          <w:rFonts w:ascii="Times New Roman" w:hAnsi="Times New Roman" w:cs="Times New Roman"/>
          <w:sz w:val="24"/>
          <w:szCs w:val="24"/>
        </w:rPr>
        <w:t>- 83,91 тыс. рублей - в</w:t>
      </w:r>
      <w:r w:rsidR="00F32551" w:rsidRPr="00980378">
        <w:rPr>
          <w:rFonts w:ascii="Times New Roman" w:hAnsi="Times New Roman" w:cs="Times New Roman"/>
          <w:sz w:val="24"/>
          <w:szCs w:val="24"/>
        </w:rPr>
        <w:t xml:space="preserve"> связи с погодными условиями </w:t>
      </w:r>
      <w:r w:rsidRPr="00980378">
        <w:rPr>
          <w:rFonts w:ascii="Times New Roman" w:hAnsi="Times New Roman" w:cs="Times New Roman"/>
          <w:sz w:val="24"/>
          <w:szCs w:val="24"/>
        </w:rPr>
        <w:t>по статье</w:t>
      </w:r>
      <w:r w:rsidR="00F32551" w:rsidRPr="00980378">
        <w:rPr>
          <w:rFonts w:ascii="Times New Roman" w:hAnsi="Times New Roman" w:cs="Times New Roman"/>
          <w:sz w:val="24"/>
          <w:szCs w:val="24"/>
        </w:rPr>
        <w:t xml:space="preserve"> отопление</w:t>
      </w:r>
      <w:r w:rsidRPr="00980378">
        <w:rPr>
          <w:rFonts w:ascii="Times New Roman" w:hAnsi="Times New Roman" w:cs="Times New Roman"/>
          <w:sz w:val="24"/>
          <w:szCs w:val="24"/>
        </w:rPr>
        <w:t>;</w:t>
      </w:r>
      <w:r w:rsidR="00F32551" w:rsidRPr="00980378">
        <w:rPr>
          <w:rFonts w:ascii="Times New Roman" w:hAnsi="Times New Roman" w:cs="Times New Roman"/>
          <w:sz w:val="24"/>
          <w:szCs w:val="24"/>
        </w:rPr>
        <w:t xml:space="preserve"> </w:t>
      </w:r>
    </w:p>
    <w:p w:rsidR="00D27020" w:rsidRPr="00980378" w:rsidRDefault="00D27020" w:rsidP="00F32551">
      <w:pPr>
        <w:rPr>
          <w:rFonts w:ascii="Times New Roman" w:hAnsi="Times New Roman" w:cs="Times New Roman"/>
          <w:sz w:val="24"/>
          <w:szCs w:val="24"/>
        </w:rPr>
      </w:pPr>
      <w:r w:rsidRPr="00980378">
        <w:rPr>
          <w:rFonts w:ascii="Times New Roman" w:hAnsi="Times New Roman" w:cs="Times New Roman"/>
          <w:sz w:val="24"/>
          <w:szCs w:val="24"/>
        </w:rPr>
        <w:t>- 224,07 тыс. рублей -</w:t>
      </w:r>
      <w:r w:rsidR="00F32551" w:rsidRPr="00980378">
        <w:rPr>
          <w:rFonts w:ascii="Times New Roman" w:hAnsi="Times New Roman" w:cs="Times New Roman"/>
          <w:sz w:val="24"/>
          <w:szCs w:val="24"/>
        </w:rPr>
        <w:t xml:space="preserve"> экономия по эле</w:t>
      </w:r>
      <w:r w:rsidRPr="00980378">
        <w:rPr>
          <w:rFonts w:ascii="Times New Roman" w:hAnsi="Times New Roman" w:cs="Times New Roman"/>
          <w:sz w:val="24"/>
          <w:szCs w:val="24"/>
        </w:rPr>
        <w:t>к</w:t>
      </w:r>
      <w:r w:rsidR="00F32551" w:rsidRPr="00980378">
        <w:rPr>
          <w:rFonts w:ascii="Times New Roman" w:hAnsi="Times New Roman" w:cs="Times New Roman"/>
          <w:sz w:val="24"/>
          <w:szCs w:val="24"/>
        </w:rPr>
        <w:t>тронным аукционам физ.</w:t>
      </w:r>
      <w:r w:rsidR="00FC648C" w:rsidRPr="00980378">
        <w:rPr>
          <w:rFonts w:ascii="Times New Roman" w:hAnsi="Times New Roman" w:cs="Times New Roman"/>
          <w:sz w:val="24"/>
          <w:szCs w:val="24"/>
        </w:rPr>
        <w:t xml:space="preserve"> </w:t>
      </w:r>
      <w:r w:rsidR="00F32551" w:rsidRPr="00980378">
        <w:rPr>
          <w:rFonts w:ascii="Times New Roman" w:hAnsi="Times New Roman" w:cs="Times New Roman"/>
          <w:sz w:val="24"/>
          <w:szCs w:val="24"/>
        </w:rPr>
        <w:t>охрана</w:t>
      </w:r>
      <w:r w:rsidRPr="00980378">
        <w:rPr>
          <w:rFonts w:ascii="Times New Roman" w:hAnsi="Times New Roman" w:cs="Times New Roman"/>
          <w:sz w:val="24"/>
          <w:szCs w:val="24"/>
        </w:rPr>
        <w:t>;</w:t>
      </w:r>
    </w:p>
    <w:p w:rsidR="00F32551" w:rsidRPr="00980378" w:rsidRDefault="00D27020" w:rsidP="00F32551">
      <w:pPr>
        <w:rPr>
          <w:rFonts w:ascii="Times New Roman" w:hAnsi="Times New Roman" w:cs="Times New Roman"/>
          <w:sz w:val="24"/>
          <w:szCs w:val="24"/>
        </w:rPr>
      </w:pPr>
      <w:r w:rsidRPr="00980378">
        <w:rPr>
          <w:rFonts w:ascii="Times New Roman" w:hAnsi="Times New Roman" w:cs="Times New Roman"/>
          <w:sz w:val="24"/>
          <w:szCs w:val="24"/>
        </w:rPr>
        <w:t>- 409,27 экономия по электронным аукционам иные</w:t>
      </w:r>
      <w:r w:rsidR="00F32551" w:rsidRPr="00980378">
        <w:rPr>
          <w:rFonts w:ascii="Times New Roman" w:hAnsi="Times New Roman" w:cs="Times New Roman"/>
          <w:sz w:val="24"/>
          <w:szCs w:val="24"/>
        </w:rPr>
        <w:t xml:space="preserve"> расходы по ст.266</w:t>
      </w:r>
      <w:r w:rsidRPr="00980378">
        <w:rPr>
          <w:rFonts w:ascii="Times New Roman" w:hAnsi="Times New Roman" w:cs="Times New Roman"/>
          <w:sz w:val="24"/>
          <w:szCs w:val="24"/>
        </w:rPr>
        <w:t>;</w:t>
      </w:r>
      <w:r w:rsidR="00F32551" w:rsidRPr="00980378">
        <w:rPr>
          <w:rFonts w:ascii="Times New Roman" w:hAnsi="Times New Roman" w:cs="Times New Roman"/>
          <w:sz w:val="24"/>
          <w:szCs w:val="24"/>
        </w:rPr>
        <w:t xml:space="preserve"> </w:t>
      </w:r>
    </w:p>
    <w:p w:rsidR="00D27020" w:rsidRPr="00980378" w:rsidRDefault="00D27020" w:rsidP="00F32551">
      <w:pPr>
        <w:rPr>
          <w:rFonts w:ascii="Times New Roman" w:hAnsi="Times New Roman" w:cs="Times New Roman"/>
          <w:sz w:val="24"/>
          <w:szCs w:val="24"/>
        </w:rPr>
      </w:pPr>
      <w:r w:rsidRPr="00980378">
        <w:rPr>
          <w:rFonts w:ascii="Times New Roman" w:hAnsi="Times New Roman" w:cs="Times New Roman"/>
          <w:sz w:val="24"/>
          <w:szCs w:val="24"/>
        </w:rPr>
        <w:t>- 206,90 тыс. рублей -</w:t>
      </w:r>
      <w:r w:rsidR="00F32551" w:rsidRPr="00980378">
        <w:rPr>
          <w:rFonts w:ascii="Times New Roman" w:hAnsi="Times New Roman" w:cs="Times New Roman"/>
          <w:sz w:val="24"/>
          <w:szCs w:val="24"/>
        </w:rPr>
        <w:t xml:space="preserve"> содержание имущества в чистоте;</w:t>
      </w:r>
    </w:p>
    <w:p w:rsidR="002C56DD" w:rsidRPr="00980378" w:rsidRDefault="00D27020" w:rsidP="00F32551">
      <w:pPr>
        <w:rPr>
          <w:rFonts w:ascii="Times New Roman" w:hAnsi="Times New Roman" w:cs="Times New Roman"/>
          <w:sz w:val="24"/>
          <w:szCs w:val="24"/>
        </w:rPr>
      </w:pPr>
      <w:r w:rsidRPr="00980378">
        <w:rPr>
          <w:rFonts w:ascii="Times New Roman" w:hAnsi="Times New Roman" w:cs="Times New Roman"/>
          <w:sz w:val="24"/>
          <w:szCs w:val="24"/>
        </w:rPr>
        <w:t>-</w:t>
      </w:r>
      <w:r w:rsidR="00F32551" w:rsidRPr="00980378">
        <w:rPr>
          <w:rFonts w:ascii="Times New Roman" w:hAnsi="Times New Roman" w:cs="Times New Roman"/>
          <w:sz w:val="24"/>
          <w:szCs w:val="24"/>
        </w:rPr>
        <w:t xml:space="preserve"> 44</w:t>
      </w:r>
      <w:r w:rsidRPr="00980378">
        <w:rPr>
          <w:rFonts w:ascii="Times New Roman" w:hAnsi="Times New Roman" w:cs="Times New Roman"/>
          <w:sz w:val="24"/>
          <w:szCs w:val="24"/>
        </w:rPr>
        <w:t>,</w:t>
      </w:r>
      <w:r w:rsidR="00F32551" w:rsidRPr="00980378">
        <w:rPr>
          <w:rFonts w:ascii="Times New Roman" w:hAnsi="Times New Roman" w:cs="Times New Roman"/>
          <w:sz w:val="24"/>
          <w:szCs w:val="24"/>
        </w:rPr>
        <w:t>81</w:t>
      </w:r>
      <w:r w:rsidRPr="00980378">
        <w:rPr>
          <w:rFonts w:ascii="Times New Roman" w:hAnsi="Times New Roman" w:cs="Times New Roman"/>
          <w:sz w:val="24"/>
          <w:szCs w:val="24"/>
        </w:rPr>
        <w:t xml:space="preserve"> тыс. рублей </w:t>
      </w:r>
      <w:r w:rsidR="00F32551" w:rsidRPr="00980378">
        <w:rPr>
          <w:rFonts w:ascii="Times New Roman" w:hAnsi="Times New Roman" w:cs="Times New Roman"/>
          <w:sz w:val="24"/>
          <w:szCs w:val="24"/>
        </w:rPr>
        <w:t>-  связи с отсутствием потребности</w:t>
      </w:r>
      <w:r w:rsidR="002C56DD" w:rsidRPr="00980378">
        <w:rPr>
          <w:rFonts w:ascii="Times New Roman" w:hAnsi="Times New Roman" w:cs="Times New Roman"/>
          <w:sz w:val="24"/>
          <w:szCs w:val="24"/>
        </w:rPr>
        <w:t>;</w:t>
      </w:r>
    </w:p>
    <w:p w:rsidR="002C56DD" w:rsidRPr="00980378" w:rsidRDefault="002C56DD" w:rsidP="00B34025">
      <w:pPr>
        <w:ind w:firstLine="709"/>
        <w:rPr>
          <w:rFonts w:ascii="Times New Roman" w:hAnsi="Times New Roman" w:cs="Times New Roman"/>
          <w:sz w:val="24"/>
          <w:szCs w:val="24"/>
        </w:rPr>
      </w:pPr>
      <w:proofErr w:type="gramStart"/>
      <w:r w:rsidRPr="00980378">
        <w:rPr>
          <w:rFonts w:ascii="Times New Roman" w:hAnsi="Times New Roman" w:cs="Times New Roman"/>
          <w:sz w:val="24"/>
          <w:szCs w:val="24"/>
        </w:rPr>
        <w:t>МУ «Централизованная бухгалтерия») в сумме 4 382,9 тыс. рублей:</w:t>
      </w:r>
      <w:proofErr w:type="gramEnd"/>
    </w:p>
    <w:p w:rsidR="00F71522" w:rsidRPr="00980378" w:rsidRDefault="00F71522" w:rsidP="00F71522">
      <w:pPr>
        <w:rPr>
          <w:rFonts w:ascii="Times New Roman" w:hAnsi="Times New Roman" w:cs="Times New Roman"/>
          <w:sz w:val="24"/>
          <w:szCs w:val="24"/>
        </w:rPr>
      </w:pPr>
      <w:r w:rsidRPr="00980378">
        <w:rPr>
          <w:rFonts w:ascii="Times New Roman" w:hAnsi="Times New Roman" w:cs="Times New Roman"/>
          <w:sz w:val="24"/>
          <w:szCs w:val="24"/>
        </w:rPr>
        <w:t>- 1 781,9 тыс. рублей - экономия сложилась в результате неиспользованного проезда в отпу</w:t>
      </w:r>
      <w:proofErr w:type="gramStart"/>
      <w:r w:rsidRPr="00980378">
        <w:rPr>
          <w:rFonts w:ascii="Times New Roman" w:hAnsi="Times New Roman" w:cs="Times New Roman"/>
          <w:sz w:val="24"/>
          <w:szCs w:val="24"/>
        </w:rPr>
        <w:t>ск в св</w:t>
      </w:r>
      <w:proofErr w:type="gramEnd"/>
      <w:r w:rsidRPr="00980378">
        <w:rPr>
          <w:rFonts w:ascii="Times New Roman" w:hAnsi="Times New Roman" w:cs="Times New Roman"/>
          <w:sz w:val="24"/>
          <w:szCs w:val="24"/>
        </w:rPr>
        <w:t>язи с пандемией;</w:t>
      </w:r>
    </w:p>
    <w:p w:rsidR="00F71522" w:rsidRPr="00980378" w:rsidRDefault="00F71522" w:rsidP="00F71522">
      <w:pPr>
        <w:rPr>
          <w:rFonts w:ascii="Times New Roman" w:hAnsi="Times New Roman" w:cs="Times New Roman"/>
          <w:sz w:val="24"/>
          <w:szCs w:val="24"/>
        </w:rPr>
      </w:pPr>
      <w:r w:rsidRPr="00980378">
        <w:rPr>
          <w:rFonts w:ascii="Times New Roman" w:hAnsi="Times New Roman" w:cs="Times New Roman"/>
          <w:sz w:val="24"/>
          <w:szCs w:val="24"/>
        </w:rPr>
        <w:t xml:space="preserve">- 1 163,8 тыс. рублей - не освоены средства в связи с переносом разработки модернизации информационной системы «Управление финансово-хозяйственной деятельностью, кадровым </w:t>
      </w:r>
      <w:r w:rsidRPr="00980378">
        <w:rPr>
          <w:rFonts w:ascii="Times New Roman" w:hAnsi="Times New Roman" w:cs="Times New Roman"/>
          <w:sz w:val="24"/>
          <w:szCs w:val="24"/>
        </w:rPr>
        <w:lastRenderedPageBreak/>
        <w:t xml:space="preserve">учетом и расчетом заработной платы муниципальных учреждений Нерюнгринского района» (свод консолидации экономических отчетов на 2021 год); </w:t>
      </w:r>
    </w:p>
    <w:p w:rsidR="00F71522" w:rsidRPr="00980378" w:rsidRDefault="00F71522" w:rsidP="00F71522">
      <w:pPr>
        <w:rPr>
          <w:rFonts w:ascii="Times New Roman" w:hAnsi="Times New Roman" w:cs="Times New Roman"/>
          <w:sz w:val="24"/>
          <w:szCs w:val="24"/>
        </w:rPr>
      </w:pPr>
      <w:r w:rsidRPr="00980378">
        <w:rPr>
          <w:rFonts w:ascii="Times New Roman" w:hAnsi="Times New Roman" w:cs="Times New Roman"/>
          <w:sz w:val="24"/>
          <w:szCs w:val="24"/>
        </w:rPr>
        <w:t>- 443,04 тыс. рублей -  содержание имущества;</w:t>
      </w:r>
    </w:p>
    <w:p w:rsidR="00B34025" w:rsidRPr="00980378" w:rsidRDefault="000F58A2" w:rsidP="00F32551">
      <w:pPr>
        <w:rPr>
          <w:rFonts w:ascii="Times New Roman" w:hAnsi="Times New Roman" w:cs="Times New Roman"/>
          <w:sz w:val="24"/>
          <w:szCs w:val="24"/>
        </w:rPr>
      </w:pPr>
      <w:r w:rsidRPr="00980378">
        <w:rPr>
          <w:rFonts w:ascii="Times New Roman" w:hAnsi="Times New Roman" w:cs="Times New Roman"/>
          <w:sz w:val="24"/>
          <w:szCs w:val="24"/>
        </w:rPr>
        <w:t>-</w:t>
      </w:r>
      <w:r w:rsidR="00F32551" w:rsidRPr="00980378">
        <w:rPr>
          <w:rFonts w:ascii="Times New Roman" w:hAnsi="Times New Roman" w:cs="Times New Roman"/>
          <w:sz w:val="24"/>
          <w:szCs w:val="24"/>
        </w:rPr>
        <w:t xml:space="preserve">  </w:t>
      </w:r>
      <w:r w:rsidR="00B34025" w:rsidRPr="00980378">
        <w:rPr>
          <w:rFonts w:ascii="Times New Roman" w:hAnsi="Times New Roman" w:cs="Times New Roman"/>
          <w:sz w:val="24"/>
          <w:szCs w:val="24"/>
        </w:rPr>
        <w:t>306,9 тыс. рублей – экономия по коммунальным платежам;</w:t>
      </w:r>
    </w:p>
    <w:p w:rsidR="00F71522" w:rsidRPr="00980378" w:rsidRDefault="00F71522" w:rsidP="00F71522">
      <w:pPr>
        <w:rPr>
          <w:rFonts w:ascii="Times New Roman" w:hAnsi="Times New Roman" w:cs="Times New Roman"/>
          <w:sz w:val="24"/>
          <w:szCs w:val="24"/>
        </w:rPr>
      </w:pPr>
      <w:r w:rsidRPr="00980378">
        <w:rPr>
          <w:rFonts w:ascii="Times New Roman" w:hAnsi="Times New Roman" w:cs="Times New Roman"/>
          <w:sz w:val="24"/>
          <w:szCs w:val="24"/>
        </w:rPr>
        <w:t>- 257,9 тыс. рублей – приобретение основных средств;</w:t>
      </w:r>
    </w:p>
    <w:p w:rsidR="00B34025" w:rsidRPr="00980378" w:rsidRDefault="00B34025" w:rsidP="00F32551">
      <w:pPr>
        <w:rPr>
          <w:rFonts w:ascii="Times New Roman" w:hAnsi="Times New Roman"/>
          <w:bCs/>
          <w:spacing w:val="3"/>
          <w:sz w:val="24"/>
          <w:szCs w:val="24"/>
        </w:rPr>
      </w:pPr>
      <w:r w:rsidRPr="00980378">
        <w:rPr>
          <w:rFonts w:ascii="Times New Roman" w:hAnsi="Times New Roman" w:cs="Times New Roman"/>
          <w:sz w:val="24"/>
          <w:szCs w:val="24"/>
        </w:rPr>
        <w:t xml:space="preserve">- 142,5 тыс. рублей - </w:t>
      </w:r>
      <w:r w:rsidRPr="00980378">
        <w:rPr>
          <w:rFonts w:ascii="Times New Roman" w:hAnsi="Times New Roman"/>
          <w:bCs/>
          <w:spacing w:val="3"/>
          <w:sz w:val="24"/>
          <w:szCs w:val="24"/>
        </w:rPr>
        <w:t>экономия по налогам за счет применения регрессивной ставки по налогообложению;</w:t>
      </w:r>
    </w:p>
    <w:p w:rsidR="00B34025" w:rsidRPr="00980378" w:rsidRDefault="00B34025" w:rsidP="00F32551">
      <w:pPr>
        <w:rPr>
          <w:rFonts w:ascii="Times New Roman" w:hAnsi="Times New Roman" w:cs="Times New Roman"/>
          <w:sz w:val="24"/>
          <w:szCs w:val="24"/>
        </w:rPr>
      </w:pPr>
      <w:r w:rsidRPr="00980378">
        <w:rPr>
          <w:rFonts w:ascii="Times New Roman" w:hAnsi="Times New Roman" w:cs="Times New Roman"/>
          <w:sz w:val="24"/>
          <w:szCs w:val="24"/>
        </w:rPr>
        <w:t>- 169,5 тыс. рублей – приобретение материальных запасов;</w:t>
      </w:r>
    </w:p>
    <w:p w:rsidR="00B34025" w:rsidRPr="00980378" w:rsidRDefault="00B34025" w:rsidP="00F32551">
      <w:pPr>
        <w:rPr>
          <w:rFonts w:ascii="Times New Roman" w:hAnsi="Times New Roman" w:cs="Times New Roman"/>
          <w:sz w:val="24"/>
          <w:szCs w:val="24"/>
        </w:rPr>
      </w:pPr>
      <w:r w:rsidRPr="00980378">
        <w:rPr>
          <w:rFonts w:ascii="Times New Roman" w:hAnsi="Times New Roman" w:cs="Times New Roman"/>
          <w:sz w:val="24"/>
          <w:szCs w:val="24"/>
        </w:rPr>
        <w:t>- 4,7 тыс. рублей - услуги связи;</w:t>
      </w:r>
    </w:p>
    <w:p w:rsidR="00F71522" w:rsidRPr="00980378" w:rsidRDefault="00F71522" w:rsidP="00F32551">
      <w:pPr>
        <w:rPr>
          <w:rFonts w:ascii="Times New Roman" w:hAnsi="Times New Roman" w:cs="Times New Roman"/>
          <w:sz w:val="24"/>
          <w:szCs w:val="24"/>
        </w:rPr>
      </w:pPr>
      <w:r w:rsidRPr="00980378">
        <w:rPr>
          <w:rFonts w:ascii="Times New Roman" w:hAnsi="Times New Roman" w:cs="Times New Roman"/>
          <w:sz w:val="24"/>
          <w:szCs w:val="24"/>
        </w:rPr>
        <w:t>- 17,2 тыс. рублей – сокращение транспортных расходов в связи с переходом на электронный документооборот;</w:t>
      </w:r>
    </w:p>
    <w:p w:rsidR="00F71522" w:rsidRPr="00980378" w:rsidRDefault="00F71522" w:rsidP="00F32551">
      <w:pPr>
        <w:rPr>
          <w:rFonts w:ascii="Times New Roman" w:hAnsi="Times New Roman" w:cs="Times New Roman"/>
          <w:sz w:val="24"/>
          <w:szCs w:val="24"/>
        </w:rPr>
      </w:pPr>
      <w:r w:rsidRPr="00980378">
        <w:rPr>
          <w:rFonts w:ascii="Times New Roman" w:hAnsi="Times New Roman" w:cs="Times New Roman"/>
          <w:sz w:val="24"/>
          <w:szCs w:val="24"/>
        </w:rPr>
        <w:t>5,7 тыс. рублей - пособие за первые три дня временной нетрудоспособности работникам;</w:t>
      </w:r>
    </w:p>
    <w:p w:rsidR="00F71522" w:rsidRPr="00980378" w:rsidRDefault="00F71522" w:rsidP="00F32551">
      <w:pPr>
        <w:rPr>
          <w:rFonts w:ascii="Times New Roman" w:hAnsi="Times New Roman" w:cs="Times New Roman"/>
          <w:sz w:val="24"/>
          <w:szCs w:val="24"/>
        </w:rPr>
      </w:pPr>
      <w:r w:rsidRPr="00980378">
        <w:rPr>
          <w:rFonts w:ascii="Times New Roman" w:hAnsi="Times New Roman" w:cs="Times New Roman"/>
          <w:sz w:val="24"/>
          <w:szCs w:val="24"/>
        </w:rPr>
        <w:t>- 89,8 тыс. рублей – иные работы и услуги связи с отсутствием потребности.</w:t>
      </w:r>
    </w:p>
    <w:p w:rsidR="004C53D2" w:rsidRPr="00980378" w:rsidRDefault="004C53D2" w:rsidP="004D0D97">
      <w:pPr>
        <w:ind w:firstLine="567"/>
        <w:jc w:val="center"/>
        <w:rPr>
          <w:rFonts w:ascii="Times New Roman" w:hAnsi="Times New Roman" w:cs="Times New Roman"/>
          <w:sz w:val="24"/>
          <w:szCs w:val="24"/>
        </w:rPr>
      </w:pPr>
    </w:p>
    <w:p w:rsidR="004C53D2" w:rsidRPr="00980378" w:rsidRDefault="004C53D2" w:rsidP="004D0D97">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Раздел 0</w:t>
      </w:r>
      <w:r w:rsidR="00B70861" w:rsidRPr="00980378">
        <w:rPr>
          <w:rFonts w:ascii="Times New Roman" w:hAnsi="Times New Roman" w:cs="Times New Roman"/>
          <w:b/>
          <w:sz w:val="28"/>
          <w:szCs w:val="28"/>
        </w:rPr>
        <w:t>3</w:t>
      </w:r>
      <w:r w:rsidRPr="00980378">
        <w:rPr>
          <w:rFonts w:ascii="Times New Roman" w:hAnsi="Times New Roman" w:cs="Times New Roman"/>
          <w:b/>
          <w:sz w:val="28"/>
          <w:szCs w:val="28"/>
        </w:rPr>
        <w:t xml:space="preserve">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Национальная безопасность и правоохранительная деятельность</w:t>
      </w:r>
      <w:r w:rsidR="00F11F71" w:rsidRPr="00980378">
        <w:rPr>
          <w:rFonts w:ascii="Times New Roman" w:hAnsi="Times New Roman" w:cs="Times New Roman"/>
          <w:b/>
          <w:sz w:val="28"/>
          <w:szCs w:val="28"/>
        </w:rPr>
        <w:t>»</w:t>
      </w:r>
    </w:p>
    <w:p w:rsidR="00365C1B" w:rsidRPr="00980378" w:rsidRDefault="00365C1B" w:rsidP="004D0D97">
      <w:pPr>
        <w:ind w:firstLine="567"/>
        <w:jc w:val="center"/>
        <w:rPr>
          <w:rFonts w:ascii="Times New Roman" w:hAnsi="Times New Roman" w:cs="Times New Roman"/>
          <w:sz w:val="20"/>
          <w:szCs w:val="20"/>
        </w:rPr>
      </w:pPr>
    </w:p>
    <w:p w:rsidR="004C53D2" w:rsidRPr="00980378" w:rsidRDefault="004C53D2" w:rsidP="00B70861">
      <w:pPr>
        <w:ind w:firstLine="709"/>
        <w:rPr>
          <w:rFonts w:ascii="Times New Roman" w:eastAsia="Times New Roman" w:hAnsi="Times New Roman" w:cs="Times New Roman"/>
          <w:sz w:val="24"/>
          <w:szCs w:val="24"/>
          <w:lang w:eastAsia="ru-RU"/>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0300 </w:t>
      </w:r>
      <w:r w:rsidR="00F11F71" w:rsidRPr="00980378">
        <w:rPr>
          <w:rFonts w:ascii="Times New Roman" w:hAnsi="Times New Roman" w:cs="Times New Roman"/>
          <w:b/>
          <w:sz w:val="24"/>
          <w:szCs w:val="24"/>
        </w:rPr>
        <w:t>«</w:t>
      </w:r>
      <w:r w:rsidR="00B70861" w:rsidRPr="00980378">
        <w:rPr>
          <w:rFonts w:ascii="Times New Roman" w:hAnsi="Times New Roman" w:cs="Times New Roman"/>
          <w:b/>
          <w:sz w:val="24"/>
          <w:szCs w:val="24"/>
        </w:rPr>
        <w:t>Национальная безопасность и правоохранительная деятельность</w:t>
      </w:r>
      <w:r w:rsidR="00F11F71" w:rsidRPr="00980378">
        <w:rPr>
          <w:rFonts w:ascii="Times New Roman" w:hAnsi="Times New Roman" w:cs="Times New Roman"/>
          <w:b/>
          <w:i/>
          <w:sz w:val="24"/>
          <w:szCs w:val="24"/>
        </w:rPr>
        <w:t>»</w:t>
      </w:r>
      <w:r w:rsidRPr="00980378">
        <w:rPr>
          <w:rFonts w:ascii="Times New Roman" w:hAnsi="Times New Roman" w:cs="Times New Roman"/>
          <w:b/>
          <w:i/>
          <w:sz w:val="24"/>
          <w:szCs w:val="24"/>
        </w:rPr>
        <w:t xml:space="preserve"> </w:t>
      </w:r>
      <w:r w:rsidRPr="00980378">
        <w:rPr>
          <w:rFonts w:ascii="Times New Roman" w:hAnsi="Times New Roman" w:cs="Times New Roman"/>
          <w:sz w:val="24"/>
          <w:szCs w:val="24"/>
        </w:rPr>
        <w:t>обязательства исполнены в общей сумме</w:t>
      </w:r>
      <w:r w:rsidR="00B70861"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 </w:t>
      </w:r>
      <w:r w:rsidR="001A1735" w:rsidRPr="00980378">
        <w:rPr>
          <w:rFonts w:ascii="Times New Roman" w:hAnsi="Times New Roman" w:cs="Times New Roman"/>
          <w:sz w:val="24"/>
          <w:szCs w:val="24"/>
        </w:rPr>
        <w:t>5</w:t>
      </w:r>
      <w:r w:rsidR="00805993" w:rsidRPr="00980378">
        <w:rPr>
          <w:rFonts w:ascii="Times New Roman" w:hAnsi="Times New Roman" w:cs="Times New Roman"/>
          <w:sz w:val="24"/>
          <w:szCs w:val="24"/>
        </w:rPr>
        <w:t> 906,64</w:t>
      </w:r>
      <w:r w:rsidRPr="00980378">
        <w:rPr>
          <w:rFonts w:ascii="Times New Roman" w:hAnsi="Times New Roman" w:cs="Times New Roman"/>
          <w:sz w:val="24"/>
          <w:szCs w:val="24"/>
        </w:rPr>
        <w:t xml:space="preserve"> тыс. рублей или </w:t>
      </w:r>
      <w:r w:rsidR="00B70861" w:rsidRPr="00980378">
        <w:rPr>
          <w:rFonts w:ascii="Times New Roman" w:hAnsi="Times New Roman" w:cs="Times New Roman"/>
          <w:sz w:val="24"/>
          <w:szCs w:val="24"/>
        </w:rPr>
        <w:t>9</w:t>
      </w:r>
      <w:r w:rsidR="001A1735" w:rsidRPr="00980378">
        <w:rPr>
          <w:rFonts w:ascii="Times New Roman" w:hAnsi="Times New Roman" w:cs="Times New Roman"/>
          <w:sz w:val="24"/>
          <w:szCs w:val="24"/>
        </w:rPr>
        <w:t>3,6</w:t>
      </w:r>
      <w:r w:rsidRPr="00980378">
        <w:rPr>
          <w:rFonts w:ascii="Times New Roman" w:hAnsi="Times New Roman" w:cs="Times New Roman"/>
          <w:sz w:val="24"/>
          <w:szCs w:val="24"/>
        </w:rPr>
        <w:t>%</w:t>
      </w:r>
      <w:r w:rsidRPr="00980378">
        <w:rPr>
          <w:rFonts w:ascii="Times New Roman" w:eastAsia="Times New Roman" w:hAnsi="Times New Roman" w:cs="Times New Roman"/>
          <w:sz w:val="24"/>
          <w:szCs w:val="24"/>
          <w:lang w:eastAsia="ru-RU"/>
        </w:rPr>
        <w:t>.</w:t>
      </w:r>
    </w:p>
    <w:p w:rsidR="004C53D2" w:rsidRPr="00980378" w:rsidRDefault="003E0E30" w:rsidP="003E0E30">
      <w:pPr>
        <w:ind w:firstLine="709"/>
        <w:jc w:val="right"/>
        <w:rPr>
          <w:rFonts w:ascii="Times New Roman" w:eastAsia="Times New Roman" w:hAnsi="Times New Roman" w:cs="Times New Roman"/>
          <w:sz w:val="24"/>
          <w:szCs w:val="24"/>
          <w:lang w:eastAsia="ru-RU"/>
        </w:rPr>
      </w:pPr>
      <w:r w:rsidRPr="00980378">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8"/>
        <w:gridCol w:w="3012"/>
        <w:gridCol w:w="1420"/>
        <w:gridCol w:w="1663"/>
        <w:gridCol w:w="1559"/>
        <w:gridCol w:w="1134"/>
      </w:tblGrid>
      <w:tr w:rsidR="004C53D2" w:rsidRPr="00980378" w:rsidTr="003E0E30">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3D2" w:rsidRPr="00980378" w:rsidRDefault="004C53D2" w:rsidP="004C53D2">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4C53D2" w:rsidRPr="00980378" w:rsidRDefault="004C53D2" w:rsidP="004C53D2">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53D2" w:rsidRPr="00980378" w:rsidRDefault="004C53D2" w:rsidP="004C53D2">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4C53D2" w:rsidRPr="00980378" w:rsidRDefault="004C53D2" w:rsidP="004C53D2">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C53D2" w:rsidRPr="00980378" w:rsidRDefault="004C53D2" w:rsidP="004C53D2">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53D2" w:rsidRPr="00980378" w:rsidRDefault="004C53D2" w:rsidP="004C53D2">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исп.</w:t>
            </w:r>
          </w:p>
        </w:tc>
      </w:tr>
      <w:tr w:rsidR="001A1735" w:rsidRPr="00980378" w:rsidTr="00E66F8E">
        <w:trPr>
          <w:trHeight w:val="315"/>
        </w:trPr>
        <w:tc>
          <w:tcPr>
            <w:tcW w:w="1008" w:type="dxa"/>
            <w:tcBorders>
              <w:top w:val="nil"/>
              <w:left w:val="single" w:sz="8" w:space="0" w:color="auto"/>
              <w:bottom w:val="single" w:sz="8" w:space="0" w:color="auto"/>
              <w:right w:val="single" w:sz="8" w:space="0" w:color="auto"/>
            </w:tcBorders>
            <w:shd w:val="clear" w:color="auto" w:fill="99FFCC"/>
            <w:noWrap/>
            <w:vAlign w:val="bottom"/>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300</w:t>
            </w:r>
          </w:p>
        </w:tc>
        <w:tc>
          <w:tcPr>
            <w:tcW w:w="3012" w:type="dxa"/>
            <w:tcBorders>
              <w:top w:val="nil"/>
              <w:left w:val="nil"/>
              <w:bottom w:val="single" w:sz="8" w:space="0" w:color="auto"/>
              <w:right w:val="single" w:sz="8" w:space="0" w:color="auto"/>
            </w:tcBorders>
            <w:shd w:val="clear" w:color="auto" w:fill="99FFCC"/>
            <w:noWrap/>
            <w:vAlign w:val="bottom"/>
          </w:tcPr>
          <w:p w:rsidR="001A1735" w:rsidRPr="00980378" w:rsidRDefault="001A1735">
            <w:pPr>
              <w:rPr>
                <w:rFonts w:ascii="Times New Roman" w:hAnsi="Times New Roman" w:cs="Times New Roman"/>
                <w:sz w:val="20"/>
                <w:szCs w:val="20"/>
              </w:rPr>
            </w:pPr>
            <w:r w:rsidRPr="00980378">
              <w:rPr>
                <w:rFonts w:ascii="Times New Roman" w:hAnsi="Times New Roman" w:cs="Times New Roman"/>
                <w:sz w:val="20"/>
                <w:szCs w:val="20"/>
              </w:rPr>
              <w:t> </w:t>
            </w:r>
          </w:p>
        </w:tc>
        <w:tc>
          <w:tcPr>
            <w:tcW w:w="1420" w:type="dxa"/>
            <w:tcBorders>
              <w:top w:val="nil"/>
              <w:left w:val="nil"/>
              <w:bottom w:val="single" w:sz="8" w:space="0" w:color="auto"/>
              <w:right w:val="single" w:sz="8" w:space="0" w:color="auto"/>
            </w:tcBorders>
            <w:shd w:val="clear" w:color="auto" w:fill="99FFCC"/>
            <w:vAlign w:val="center"/>
          </w:tcPr>
          <w:p w:rsidR="001A1735" w:rsidRPr="00980378" w:rsidRDefault="001A1735">
            <w:pPr>
              <w:jc w:val="center"/>
              <w:rPr>
                <w:rFonts w:ascii="Times New Roman" w:hAnsi="Times New Roman" w:cs="Times New Roman"/>
                <w:b/>
                <w:bCs/>
                <w:sz w:val="20"/>
                <w:szCs w:val="20"/>
              </w:rPr>
            </w:pPr>
            <w:r w:rsidRPr="00980378">
              <w:rPr>
                <w:rFonts w:ascii="Times New Roman" w:hAnsi="Times New Roman" w:cs="Times New Roman"/>
                <w:b/>
                <w:bCs/>
                <w:sz w:val="20"/>
                <w:szCs w:val="20"/>
              </w:rPr>
              <w:t>6 309,80</w:t>
            </w:r>
          </w:p>
        </w:tc>
        <w:tc>
          <w:tcPr>
            <w:tcW w:w="1663" w:type="dxa"/>
            <w:tcBorders>
              <w:top w:val="nil"/>
              <w:left w:val="nil"/>
              <w:bottom w:val="single" w:sz="8" w:space="0" w:color="auto"/>
              <w:right w:val="single" w:sz="8" w:space="0" w:color="auto"/>
            </w:tcBorders>
            <w:shd w:val="clear" w:color="auto" w:fill="99FFCC"/>
            <w:vAlign w:val="center"/>
          </w:tcPr>
          <w:p w:rsidR="001A1735" w:rsidRPr="00980378" w:rsidRDefault="001A1735">
            <w:pPr>
              <w:jc w:val="center"/>
              <w:rPr>
                <w:rFonts w:ascii="Times New Roman" w:hAnsi="Times New Roman" w:cs="Times New Roman"/>
                <w:b/>
                <w:bCs/>
                <w:sz w:val="20"/>
                <w:szCs w:val="20"/>
              </w:rPr>
            </w:pPr>
            <w:r w:rsidRPr="00980378">
              <w:rPr>
                <w:rFonts w:ascii="Times New Roman" w:hAnsi="Times New Roman" w:cs="Times New Roman"/>
                <w:b/>
                <w:bCs/>
                <w:sz w:val="20"/>
                <w:szCs w:val="20"/>
              </w:rPr>
              <w:t>5 906,64</w:t>
            </w:r>
          </w:p>
        </w:tc>
        <w:tc>
          <w:tcPr>
            <w:tcW w:w="1559" w:type="dxa"/>
            <w:tcBorders>
              <w:top w:val="nil"/>
              <w:left w:val="nil"/>
              <w:bottom w:val="single" w:sz="8" w:space="0" w:color="auto"/>
              <w:right w:val="single" w:sz="8" w:space="0" w:color="auto"/>
            </w:tcBorders>
            <w:shd w:val="clear" w:color="auto" w:fill="99FFCC"/>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-403,16</w:t>
            </w:r>
          </w:p>
        </w:tc>
        <w:tc>
          <w:tcPr>
            <w:tcW w:w="1134" w:type="dxa"/>
            <w:tcBorders>
              <w:top w:val="nil"/>
              <w:left w:val="nil"/>
              <w:bottom w:val="single" w:sz="8" w:space="0" w:color="auto"/>
              <w:right w:val="single" w:sz="8" w:space="0" w:color="auto"/>
            </w:tcBorders>
            <w:shd w:val="clear" w:color="auto" w:fill="99FFCC"/>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93,61</w:t>
            </w:r>
          </w:p>
        </w:tc>
      </w:tr>
      <w:tr w:rsidR="001A1735" w:rsidRPr="00980378" w:rsidTr="00446560">
        <w:trPr>
          <w:trHeight w:val="233"/>
        </w:trPr>
        <w:tc>
          <w:tcPr>
            <w:tcW w:w="1008" w:type="dxa"/>
            <w:tcBorders>
              <w:top w:val="nil"/>
              <w:left w:val="single" w:sz="8" w:space="0" w:color="auto"/>
              <w:bottom w:val="single" w:sz="8" w:space="0" w:color="auto"/>
              <w:right w:val="single" w:sz="8" w:space="0" w:color="auto"/>
            </w:tcBorders>
            <w:shd w:val="clear" w:color="auto" w:fill="auto"/>
            <w:noWrap/>
            <w:vAlign w:val="bottom"/>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309</w:t>
            </w:r>
          </w:p>
        </w:tc>
        <w:tc>
          <w:tcPr>
            <w:tcW w:w="3012" w:type="dxa"/>
            <w:tcBorders>
              <w:top w:val="nil"/>
              <w:left w:val="nil"/>
              <w:bottom w:val="single" w:sz="8" w:space="0" w:color="auto"/>
              <w:right w:val="single" w:sz="8" w:space="0" w:color="auto"/>
            </w:tcBorders>
            <w:shd w:val="clear" w:color="auto" w:fill="auto"/>
            <w:noWrap/>
            <w:vAlign w:val="bottom"/>
          </w:tcPr>
          <w:p w:rsidR="001A1735" w:rsidRPr="00980378" w:rsidRDefault="001A1735">
            <w:pPr>
              <w:rPr>
                <w:rFonts w:ascii="Times New Roman" w:hAnsi="Times New Roman" w:cs="Times New Roman"/>
                <w:sz w:val="20"/>
                <w:szCs w:val="20"/>
              </w:rPr>
            </w:pPr>
            <w:r w:rsidRPr="0098037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420"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5 520,10</w:t>
            </w:r>
          </w:p>
        </w:tc>
        <w:tc>
          <w:tcPr>
            <w:tcW w:w="1663"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5 520,04</w:t>
            </w:r>
          </w:p>
        </w:tc>
        <w:tc>
          <w:tcPr>
            <w:tcW w:w="1559"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-0,06</w:t>
            </w:r>
          </w:p>
        </w:tc>
        <w:tc>
          <w:tcPr>
            <w:tcW w:w="1134"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100,00</w:t>
            </w:r>
          </w:p>
        </w:tc>
      </w:tr>
      <w:tr w:rsidR="001A1735" w:rsidRPr="00980378" w:rsidTr="00446560">
        <w:trPr>
          <w:trHeight w:val="818"/>
        </w:trPr>
        <w:tc>
          <w:tcPr>
            <w:tcW w:w="1008" w:type="dxa"/>
            <w:tcBorders>
              <w:top w:val="nil"/>
              <w:left w:val="single" w:sz="8" w:space="0" w:color="auto"/>
              <w:bottom w:val="single" w:sz="8" w:space="0" w:color="auto"/>
              <w:right w:val="single" w:sz="8" w:space="0" w:color="auto"/>
            </w:tcBorders>
            <w:shd w:val="clear" w:color="auto" w:fill="auto"/>
            <w:noWrap/>
            <w:vAlign w:val="bottom"/>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314</w:t>
            </w:r>
          </w:p>
        </w:tc>
        <w:tc>
          <w:tcPr>
            <w:tcW w:w="3012" w:type="dxa"/>
            <w:tcBorders>
              <w:top w:val="nil"/>
              <w:left w:val="nil"/>
              <w:bottom w:val="single" w:sz="8" w:space="0" w:color="auto"/>
              <w:right w:val="single" w:sz="8" w:space="0" w:color="auto"/>
            </w:tcBorders>
            <w:shd w:val="clear" w:color="auto" w:fill="auto"/>
            <w:noWrap/>
            <w:vAlign w:val="bottom"/>
          </w:tcPr>
          <w:p w:rsidR="001A1735" w:rsidRPr="00980378" w:rsidRDefault="001A1735">
            <w:pPr>
              <w:rPr>
                <w:rFonts w:ascii="Times New Roman" w:hAnsi="Times New Roman" w:cs="Times New Roman"/>
                <w:sz w:val="20"/>
                <w:szCs w:val="20"/>
              </w:rPr>
            </w:pPr>
            <w:r w:rsidRPr="0098037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420"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789,70</w:t>
            </w:r>
          </w:p>
        </w:tc>
        <w:tc>
          <w:tcPr>
            <w:tcW w:w="1663"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386,60</w:t>
            </w:r>
          </w:p>
        </w:tc>
        <w:tc>
          <w:tcPr>
            <w:tcW w:w="1559"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-403,10</w:t>
            </w:r>
          </w:p>
        </w:tc>
        <w:tc>
          <w:tcPr>
            <w:tcW w:w="1134" w:type="dxa"/>
            <w:tcBorders>
              <w:top w:val="nil"/>
              <w:left w:val="nil"/>
              <w:bottom w:val="single" w:sz="8" w:space="0" w:color="auto"/>
              <w:right w:val="single" w:sz="8" w:space="0" w:color="auto"/>
            </w:tcBorders>
            <w:shd w:val="clear" w:color="auto" w:fill="auto"/>
            <w:vAlign w:val="center"/>
          </w:tcPr>
          <w:p w:rsidR="001A1735" w:rsidRPr="00980378" w:rsidRDefault="001A1735">
            <w:pPr>
              <w:jc w:val="center"/>
              <w:rPr>
                <w:rFonts w:ascii="Times New Roman" w:hAnsi="Times New Roman" w:cs="Times New Roman"/>
                <w:sz w:val="20"/>
                <w:szCs w:val="20"/>
              </w:rPr>
            </w:pPr>
            <w:r w:rsidRPr="00980378">
              <w:rPr>
                <w:rFonts w:ascii="Times New Roman" w:hAnsi="Times New Roman" w:cs="Times New Roman"/>
                <w:sz w:val="20"/>
                <w:szCs w:val="20"/>
              </w:rPr>
              <w:t>48,96</w:t>
            </w:r>
          </w:p>
        </w:tc>
      </w:tr>
    </w:tbl>
    <w:p w:rsidR="004C53D2" w:rsidRPr="00980378" w:rsidRDefault="004C53D2" w:rsidP="004D0D97">
      <w:pPr>
        <w:ind w:firstLine="567"/>
        <w:jc w:val="center"/>
        <w:rPr>
          <w:rFonts w:ascii="Times New Roman" w:hAnsi="Times New Roman" w:cs="Times New Roman"/>
          <w:b/>
          <w:sz w:val="28"/>
          <w:szCs w:val="28"/>
        </w:rPr>
      </w:pPr>
    </w:p>
    <w:p w:rsidR="00B7398D" w:rsidRPr="00980378" w:rsidRDefault="00B7398D" w:rsidP="00B7398D">
      <w:pPr>
        <w:ind w:firstLine="567"/>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0314 </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Другие вопросы в области национальной безопасности и правоохранительной деятельности</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не исполнение</w:t>
      </w:r>
      <w:r w:rsidR="00274115" w:rsidRPr="00980378">
        <w:rPr>
          <w:rFonts w:ascii="Times New Roman" w:hAnsi="Times New Roman" w:cs="Times New Roman"/>
          <w:sz w:val="24"/>
          <w:szCs w:val="24"/>
        </w:rPr>
        <w:t xml:space="preserve"> по муниципальной программе </w:t>
      </w:r>
      <w:r w:rsidR="00F11F71" w:rsidRPr="00980378">
        <w:rPr>
          <w:rFonts w:ascii="Times New Roman" w:hAnsi="Times New Roman" w:cs="Times New Roman"/>
          <w:sz w:val="24"/>
          <w:szCs w:val="24"/>
        </w:rPr>
        <w:t>«</w:t>
      </w:r>
      <w:r w:rsidR="00274115" w:rsidRPr="00980378">
        <w:rPr>
          <w:rFonts w:ascii="Times New Roman" w:hAnsi="Times New Roman" w:cs="Times New Roman"/>
          <w:sz w:val="24"/>
          <w:szCs w:val="24"/>
        </w:rPr>
        <w:t>Профилактика правонарушений и укрепление правопорядка  в Нерюнгринском районе на 2017-2020 годы</w:t>
      </w:r>
      <w:r w:rsidR="00F11F71" w:rsidRPr="00980378">
        <w:rPr>
          <w:rFonts w:ascii="Times New Roman" w:hAnsi="Times New Roman" w:cs="Times New Roman"/>
          <w:sz w:val="24"/>
          <w:szCs w:val="24"/>
        </w:rPr>
        <w:t>»</w:t>
      </w:r>
      <w:r w:rsidR="005F0589"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составило </w:t>
      </w:r>
      <w:r w:rsidR="001A1735" w:rsidRPr="00980378">
        <w:rPr>
          <w:rFonts w:ascii="Times New Roman" w:hAnsi="Times New Roman" w:cs="Times New Roman"/>
          <w:sz w:val="24"/>
          <w:szCs w:val="24"/>
        </w:rPr>
        <w:t>403,1 т</w:t>
      </w:r>
      <w:r w:rsidRPr="00980378">
        <w:rPr>
          <w:rFonts w:ascii="Times New Roman" w:hAnsi="Times New Roman" w:cs="Times New Roman"/>
          <w:sz w:val="24"/>
          <w:szCs w:val="24"/>
        </w:rPr>
        <w:t xml:space="preserve">ыс. рублей, в том числе: </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 xml:space="preserve">5,10 тыс. рублей - курсы для специалистов прошли в онлайн формате, без очного участия лекторов. В связи с этим не освоены </w:t>
      </w:r>
      <w:proofErr w:type="gramStart"/>
      <w:r w:rsidR="006F17AC" w:rsidRPr="00980378">
        <w:rPr>
          <w:rFonts w:ascii="Times New Roman" w:hAnsi="Times New Roman" w:cs="Times New Roman"/>
          <w:sz w:val="24"/>
          <w:szCs w:val="24"/>
        </w:rPr>
        <w:t>средства</w:t>
      </w:r>
      <w:proofErr w:type="gramEnd"/>
      <w:r w:rsidR="006F17AC" w:rsidRPr="00980378">
        <w:rPr>
          <w:rFonts w:ascii="Times New Roman" w:hAnsi="Times New Roman" w:cs="Times New Roman"/>
          <w:sz w:val="24"/>
          <w:szCs w:val="24"/>
        </w:rPr>
        <w:t xml:space="preserve"> предусмотренные на размещение лектора в гостинице г. Нерюнгри; </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 xml:space="preserve">15,70 тыс. рублей -  в связи с введением режима повышенной готовности в период пандемии средства без заключения контрактов; </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20,00 тыс. рублей - расторжение по МК оказание услуг по оформлению мероприятий № 081630001702000000570001 (117,2 тыс. рублей.);</w:t>
      </w:r>
    </w:p>
    <w:p w:rsidR="006F17AC" w:rsidRPr="00980378" w:rsidRDefault="006F17AC"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- 6,2 тыс. рублей - расторжение по МК на поставку сувенирной продукции № 08163000170200000580001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- 0,0</w:t>
      </w:r>
      <w:r w:rsidR="006F17AC" w:rsidRPr="00980378">
        <w:rPr>
          <w:rFonts w:ascii="Times New Roman" w:hAnsi="Times New Roman" w:cs="Times New Roman"/>
          <w:sz w:val="24"/>
          <w:szCs w:val="24"/>
        </w:rPr>
        <w:t>33</w:t>
      </w:r>
      <w:r w:rsidRPr="00980378">
        <w:rPr>
          <w:rFonts w:ascii="Times New Roman" w:hAnsi="Times New Roman" w:cs="Times New Roman"/>
          <w:sz w:val="24"/>
          <w:szCs w:val="24"/>
        </w:rPr>
        <w:t xml:space="preserve"> тыс. рублей</w:t>
      </w:r>
      <w:r w:rsidR="006F17AC" w:rsidRPr="00980378">
        <w:rPr>
          <w:rFonts w:ascii="Times New Roman" w:hAnsi="Times New Roman" w:cs="Times New Roman"/>
          <w:sz w:val="24"/>
          <w:szCs w:val="24"/>
        </w:rPr>
        <w:t xml:space="preserve"> - </w:t>
      </w:r>
      <w:r w:rsidRPr="00980378">
        <w:rPr>
          <w:rFonts w:ascii="Times New Roman" w:hAnsi="Times New Roman" w:cs="Times New Roman"/>
          <w:sz w:val="24"/>
          <w:szCs w:val="24"/>
        </w:rPr>
        <w:t>э</w:t>
      </w:r>
      <w:r w:rsidR="006F17AC" w:rsidRPr="00980378">
        <w:rPr>
          <w:rFonts w:ascii="Times New Roman" w:hAnsi="Times New Roman" w:cs="Times New Roman"/>
          <w:sz w:val="24"/>
          <w:szCs w:val="24"/>
        </w:rPr>
        <w:t xml:space="preserve">кономия по итогам проведения открытых аукционов в результате снижения максимальной цены контракта на поставку сувенирной продукции № 08163000170200000580001  ООО </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 xml:space="preserve"> (сумма контракта 205265,80руб.); </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6</w:t>
      </w:r>
      <w:r w:rsidRPr="00980378">
        <w:rPr>
          <w:rFonts w:ascii="Times New Roman" w:hAnsi="Times New Roman" w:cs="Times New Roman"/>
          <w:sz w:val="24"/>
          <w:szCs w:val="24"/>
        </w:rPr>
        <w:t>,</w:t>
      </w:r>
      <w:r w:rsidR="006F17AC" w:rsidRPr="00980378">
        <w:rPr>
          <w:rFonts w:ascii="Times New Roman" w:hAnsi="Times New Roman" w:cs="Times New Roman"/>
          <w:sz w:val="24"/>
          <w:szCs w:val="24"/>
        </w:rPr>
        <w:t>8</w:t>
      </w:r>
      <w:r w:rsidRPr="00980378">
        <w:rPr>
          <w:rFonts w:ascii="Times New Roman" w:hAnsi="Times New Roman" w:cs="Times New Roman"/>
          <w:sz w:val="24"/>
          <w:szCs w:val="24"/>
        </w:rPr>
        <w:t>6 тыс. рублей</w:t>
      </w:r>
      <w:r w:rsidR="006F17AC" w:rsidRPr="00980378">
        <w:rPr>
          <w:rFonts w:ascii="Times New Roman" w:hAnsi="Times New Roman" w:cs="Times New Roman"/>
          <w:sz w:val="24"/>
          <w:szCs w:val="24"/>
        </w:rPr>
        <w:t xml:space="preserve"> - </w:t>
      </w:r>
      <w:r w:rsidRPr="00980378">
        <w:rPr>
          <w:rFonts w:ascii="Times New Roman" w:hAnsi="Times New Roman" w:cs="Times New Roman"/>
          <w:sz w:val="24"/>
          <w:szCs w:val="24"/>
        </w:rPr>
        <w:t>э</w:t>
      </w:r>
      <w:r w:rsidR="006F17AC" w:rsidRPr="00980378">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на изготовление и поставку полиграфической продукц</w:t>
      </w:r>
      <w:proofErr w:type="gramStart"/>
      <w:r w:rsidR="006F17AC" w:rsidRPr="00980378">
        <w:rPr>
          <w:rFonts w:ascii="Times New Roman" w:hAnsi="Times New Roman" w:cs="Times New Roman"/>
          <w:sz w:val="24"/>
          <w:szCs w:val="24"/>
        </w:rPr>
        <w:t>ии  ООО</w:t>
      </w:r>
      <w:proofErr w:type="gramEnd"/>
      <w:r w:rsidR="006F17AC"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Медведь</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 xml:space="preserve"> б/н (52</w:t>
      </w:r>
      <w:r w:rsidRPr="00980378">
        <w:rPr>
          <w:rFonts w:ascii="Times New Roman" w:hAnsi="Times New Roman" w:cs="Times New Roman"/>
          <w:sz w:val="24"/>
          <w:szCs w:val="24"/>
        </w:rPr>
        <w:t>,</w:t>
      </w:r>
      <w:r w:rsidR="006F17AC" w:rsidRPr="00980378">
        <w:rPr>
          <w:rFonts w:ascii="Times New Roman" w:hAnsi="Times New Roman" w:cs="Times New Roman"/>
          <w:sz w:val="24"/>
          <w:szCs w:val="24"/>
        </w:rPr>
        <w:t>8</w:t>
      </w:r>
      <w:r w:rsidRPr="00980378">
        <w:rPr>
          <w:rFonts w:ascii="Times New Roman" w:hAnsi="Times New Roman" w:cs="Times New Roman"/>
          <w:sz w:val="24"/>
          <w:szCs w:val="24"/>
        </w:rPr>
        <w:t xml:space="preserve"> тыс.</w:t>
      </w:r>
      <w:r w:rsidR="006F17AC" w:rsidRPr="00980378">
        <w:rPr>
          <w:rFonts w:ascii="Times New Roman" w:hAnsi="Times New Roman" w:cs="Times New Roman"/>
          <w:sz w:val="24"/>
          <w:szCs w:val="24"/>
        </w:rPr>
        <w:t xml:space="preserve"> руб</w:t>
      </w:r>
      <w:r w:rsidRPr="00980378">
        <w:rPr>
          <w:rFonts w:ascii="Times New Roman" w:hAnsi="Times New Roman" w:cs="Times New Roman"/>
          <w:sz w:val="24"/>
          <w:szCs w:val="24"/>
        </w:rPr>
        <w:t>лей</w:t>
      </w:r>
      <w:r w:rsidR="006F17AC" w:rsidRPr="00980378">
        <w:rPr>
          <w:rFonts w:ascii="Times New Roman" w:hAnsi="Times New Roman" w:cs="Times New Roman"/>
          <w:sz w:val="24"/>
          <w:szCs w:val="24"/>
        </w:rPr>
        <w:t xml:space="preserve">); </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70</w:t>
      </w:r>
      <w:r w:rsidRPr="00980378">
        <w:rPr>
          <w:rFonts w:ascii="Times New Roman" w:hAnsi="Times New Roman" w:cs="Times New Roman"/>
          <w:sz w:val="24"/>
          <w:szCs w:val="24"/>
        </w:rPr>
        <w:t>,</w:t>
      </w:r>
      <w:r w:rsidR="006F17AC"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w:t>
      </w:r>
      <w:r w:rsidR="006F17AC" w:rsidRPr="00980378">
        <w:rPr>
          <w:rFonts w:ascii="Times New Roman" w:hAnsi="Times New Roman" w:cs="Times New Roman"/>
          <w:sz w:val="24"/>
          <w:szCs w:val="24"/>
        </w:rPr>
        <w:t xml:space="preserve"> - </w:t>
      </w:r>
      <w:r w:rsidRPr="00980378">
        <w:rPr>
          <w:rFonts w:ascii="Times New Roman" w:hAnsi="Times New Roman" w:cs="Times New Roman"/>
          <w:sz w:val="24"/>
          <w:szCs w:val="24"/>
        </w:rPr>
        <w:t>к</w:t>
      </w:r>
      <w:r w:rsidR="006F17AC" w:rsidRPr="00980378">
        <w:rPr>
          <w:rFonts w:ascii="Times New Roman" w:hAnsi="Times New Roman" w:cs="Times New Roman"/>
          <w:sz w:val="24"/>
          <w:szCs w:val="24"/>
        </w:rPr>
        <w:t xml:space="preserve">урсы для специалистов прошли в онлайн формате, без очного участия лекторов. В связи с этим не освоены </w:t>
      </w:r>
      <w:proofErr w:type="gramStart"/>
      <w:r w:rsidR="006F17AC" w:rsidRPr="00980378">
        <w:rPr>
          <w:rFonts w:ascii="Times New Roman" w:hAnsi="Times New Roman" w:cs="Times New Roman"/>
          <w:sz w:val="24"/>
          <w:szCs w:val="24"/>
        </w:rPr>
        <w:t>средства</w:t>
      </w:r>
      <w:proofErr w:type="gramEnd"/>
      <w:r w:rsidR="006F17AC" w:rsidRPr="00980378">
        <w:rPr>
          <w:rFonts w:ascii="Times New Roman" w:hAnsi="Times New Roman" w:cs="Times New Roman"/>
          <w:sz w:val="24"/>
          <w:szCs w:val="24"/>
        </w:rPr>
        <w:t xml:space="preserve"> предусмотренные на компенсацию стоимости авиаперелета;</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lastRenderedPageBreak/>
        <w:t xml:space="preserve">- </w:t>
      </w:r>
      <w:r w:rsidR="006F17AC" w:rsidRPr="00980378">
        <w:rPr>
          <w:rFonts w:ascii="Times New Roman" w:hAnsi="Times New Roman" w:cs="Times New Roman"/>
          <w:sz w:val="24"/>
          <w:szCs w:val="24"/>
        </w:rPr>
        <w:t>200</w:t>
      </w:r>
      <w:r w:rsidRPr="00980378">
        <w:rPr>
          <w:rFonts w:ascii="Times New Roman" w:hAnsi="Times New Roman" w:cs="Times New Roman"/>
          <w:sz w:val="24"/>
          <w:szCs w:val="24"/>
        </w:rPr>
        <w:t>,0</w:t>
      </w:r>
      <w:r w:rsidR="006F17AC" w:rsidRPr="00980378">
        <w:rPr>
          <w:rFonts w:ascii="Times New Roman" w:hAnsi="Times New Roman" w:cs="Times New Roman"/>
          <w:sz w:val="24"/>
          <w:szCs w:val="24"/>
        </w:rPr>
        <w:t>0</w:t>
      </w:r>
      <w:r w:rsidRPr="00980378">
        <w:rPr>
          <w:rFonts w:ascii="Times New Roman" w:hAnsi="Times New Roman" w:cs="Times New Roman"/>
          <w:sz w:val="24"/>
          <w:szCs w:val="24"/>
        </w:rPr>
        <w:t xml:space="preserve"> тыс. рублей</w:t>
      </w:r>
      <w:r w:rsidR="006F17AC" w:rsidRPr="00980378">
        <w:rPr>
          <w:rFonts w:ascii="Times New Roman" w:hAnsi="Times New Roman" w:cs="Times New Roman"/>
          <w:sz w:val="24"/>
          <w:szCs w:val="24"/>
        </w:rPr>
        <w:t xml:space="preserve"> - </w:t>
      </w:r>
      <w:r w:rsidRPr="00980378">
        <w:rPr>
          <w:rFonts w:ascii="Times New Roman" w:hAnsi="Times New Roman" w:cs="Times New Roman"/>
          <w:sz w:val="24"/>
          <w:szCs w:val="24"/>
        </w:rPr>
        <w:t>н</w:t>
      </w:r>
      <w:r w:rsidR="006F17AC" w:rsidRPr="00980378">
        <w:rPr>
          <w:rFonts w:ascii="Times New Roman" w:hAnsi="Times New Roman" w:cs="Times New Roman"/>
          <w:sz w:val="24"/>
          <w:szCs w:val="24"/>
        </w:rPr>
        <w:t>евыполнение условий по МК на поставку оргтехники и комплектующих №</w:t>
      </w: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 xml:space="preserve">08163000170200001180001 ООО </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Аридия-ДВ</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 Опл</w:t>
      </w:r>
      <w:r w:rsidRPr="00980378">
        <w:rPr>
          <w:rFonts w:ascii="Times New Roman" w:hAnsi="Times New Roman" w:cs="Times New Roman"/>
          <w:sz w:val="24"/>
          <w:szCs w:val="24"/>
        </w:rPr>
        <w:t>а</w:t>
      </w:r>
      <w:r w:rsidR="006F17AC" w:rsidRPr="00980378">
        <w:rPr>
          <w:rFonts w:ascii="Times New Roman" w:hAnsi="Times New Roman" w:cs="Times New Roman"/>
          <w:sz w:val="24"/>
          <w:szCs w:val="24"/>
        </w:rPr>
        <w:t>та планируется по факту поставки товара;</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34</w:t>
      </w:r>
      <w:r w:rsidRPr="00980378">
        <w:rPr>
          <w:rFonts w:ascii="Times New Roman" w:hAnsi="Times New Roman" w:cs="Times New Roman"/>
          <w:sz w:val="24"/>
          <w:szCs w:val="24"/>
        </w:rPr>
        <w:t>,</w:t>
      </w:r>
      <w:r w:rsidR="006F17AC" w:rsidRPr="00980378">
        <w:rPr>
          <w:rFonts w:ascii="Times New Roman" w:hAnsi="Times New Roman" w:cs="Times New Roman"/>
          <w:sz w:val="24"/>
          <w:szCs w:val="24"/>
        </w:rPr>
        <w:t xml:space="preserve">20 </w:t>
      </w:r>
      <w:r w:rsidRPr="00980378">
        <w:rPr>
          <w:rFonts w:ascii="Times New Roman" w:hAnsi="Times New Roman" w:cs="Times New Roman"/>
          <w:sz w:val="24"/>
          <w:szCs w:val="24"/>
        </w:rPr>
        <w:t xml:space="preserve">тыс. рублей </w:t>
      </w:r>
      <w:r w:rsidR="006F17AC" w:rsidRPr="00980378">
        <w:rPr>
          <w:rFonts w:ascii="Times New Roman" w:hAnsi="Times New Roman" w:cs="Times New Roman"/>
          <w:sz w:val="24"/>
          <w:szCs w:val="24"/>
        </w:rPr>
        <w:t xml:space="preserve">- </w:t>
      </w:r>
      <w:r w:rsidRPr="00980378">
        <w:rPr>
          <w:rFonts w:ascii="Times New Roman" w:hAnsi="Times New Roman" w:cs="Times New Roman"/>
          <w:sz w:val="24"/>
          <w:szCs w:val="24"/>
        </w:rPr>
        <w:t>отмена массовых мероприятий в</w:t>
      </w:r>
      <w:r w:rsidR="006F17AC" w:rsidRPr="00980378">
        <w:rPr>
          <w:rFonts w:ascii="Times New Roman" w:hAnsi="Times New Roman" w:cs="Times New Roman"/>
          <w:sz w:val="24"/>
          <w:szCs w:val="24"/>
        </w:rPr>
        <w:t xml:space="preserve"> связи с введением режима повышенной готовности в период пандемии;</w:t>
      </w:r>
    </w:p>
    <w:p w:rsidR="006F17AC"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30,00</w:t>
      </w:r>
      <w:r w:rsidRPr="00980378">
        <w:rPr>
          <w:rFonts w:ascii="Times New Roman" w:hAnsi="Times New Roman" w:cs="Times New Roman"/>
          <w:sz w:val="24"/>
          <w:szCs w:val="24"/>
        </w:rPr>
        <w:t xml:space="preserve"> тыс. рублей</w:t>
      </w:r>
      <w:r w:rsidR="006F17AC" w:rsidRPr="00980378">
        <w:rPr>
          <w:rFonts w:ascii="Times New Roman" w:hAnsi="Times New Roman" w:cs="Times New Roman"/>
          <w:sz w:val="24"/>
          <w:szCs w:val="24"/>
        </w:rPr>
        <w:t xml:space="preserve"> - </w:t>
      </w:r>
      <w:r w:rsidRPr="00980378">
        <w:rPr>
          <w:rFonts w:ascii="Times New Roman" w:hAnsi="Times New Roman" w:cs="Times New Roman"/>
          <w:sz w:val="24"/>
          <w:szCs w:val="24"/>
        </w:rPr>
        <w:t>в</w:t>
      </w:r>
      <w:r w:rsidR="006F17AC" w:rsidRPr="00980378">
        <w:rPr>
          <w:rFonts w:ascii="Times New Roman" w:hAnsi="Times New Roman" w:cs="Times New Roman"/>
          <w:sz w:val="24"/>
          <w:szCs w:val="24"/>
        </w:rPr>
        <w:t xml:space="preserve"> связи с тем, что аукцион на размещение рекламы не состоялся (контрагент не вышел на площадку); </w:t>
      </w:r>
    </w:p>
    <w:p w:rsidR="00274115" w:rsidRPr="00980378" w:rsidRDefault="00F8031B" w:rsidP="006F17AC">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w:t>
      </w:r>
      <w:r w:rsidR="006F17AC" w:rsidRPr="00980378">
        <w:rPr>
          <w:rFonts w:ascii="Times New Roman" w:hAnsi="Times New Roman" w:cs="Times New Roman"/>
          <w:sz w:val="24"/>
          <w:szCs w:val="24"/>
        </w:rPr>
        <w:t>15</w:t>
      </w:r>
      <w:r w:rsidRPr="00980378">
        <w:rPr>
          <w:rFonts w:ascii="Times New Roman" w:hAnsi="Times New Roman" w:cs="Times New Roman"/>
          <w:sz w:val="24"/>
          <w:szCs w:val="24"/>
        </w:rPr>
        <w:t>,</w:t>
      </w:r>
      <w:r w:rsidR="006F17AC" w:rsidRPr="00980378">
        <w:rPr>
          <w:rFonts w:ascii="Times New Roman" w:hAnsi="Times New Roman" w:cs="Times New Roman"/>
          <w:sz w:val="24"/>
          <w:szCs w:val="24"/>
        </w:rPr>
        <w:t>0</w:t>
      </w:r>
      <w:r w:rsidRPr="00980378">
        <w:rPr>
          <w:rFonts w:ascii="Times New Roman" w:hAnsi="Times New Roman" w:cs="Times New Roman"/>
          <w:sz w:val="24"/>
          <w:szCs w:val="24"/>
        </w:rPr>
        <w:t>1</w:t>
      </w:r>
      <w:r w:rsidR="006F17AC"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тыс. рублей </w:t>
      </w:r>
      <w:r w:rsidR="006F17AC" w:rsidRPr="00980378">
        <w:rPr>
          <w:rFonts w:ascii="Times New Roman" w:hAnsi="Times New Roman" w:cs="Times New Roman"/>
          <w:sz w:val="24"/>
          <w:szCs w:val="24"/>
        </w:rPr>
        <w:t xml:space="preserve">- </w:t>
      </w:r>
      <w:r w:rsidRPr="00980378">
        <w:rPr>
          <w:rFonts w:ascii="Times New Roman" w:hAnsi="Times New Roman" w:cs="Times New Roman"/>
          <w:sz w:val="24"/>
          <w:szCs w:val="24"/>
        </w:rPr>
        <w:t>э</w:t>
      </w:r>
      <w:r w:rsidR="006F17AC" w:rsidRPr="00980378">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МК Изготовление и поставка полиграфической продукц</w:t>
      </w:r>
      <w:proofErr w:type="gramStart"/>
      <w:r w:rsidR="006F17AC" w:rsidRPr="00980378">
        <w:rPr>
          <w:rFonts w:ascii="Times New Roman" w:hAnsi="Times New Roman" w:cs="Times New Roman"/>
          <w:sz w:val="24"/>
          <w:szCs w:val="24"/>
        </w:rPr>
        <w:t>ии ООО</w:t>
      </w:r>
      <w:proofErr w:type="gramEnd"/>
      <w:r w:rsidR="006F17AC"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Медведь</w:t>
      </w:r>
      <w:r w:rsidR="00F11F71" w:rsidRPr="00980378">
        <w:rPr>
          <w:rFonts w:ascii="Times New Roman" w:hAnsi="Times New Roman" w:cs="Times New Roman"/>
          <w:sz w:val="24"/>
          <w:szCs w:val="24"/>
        </w:rPr>
        <w:t>»</w:t>
      </w:r>
      <w:r w:rsidR="006F17AC" w:rsidRPr="00980378">
        <w:rPr>
          <w:rFonts w:ascii="Times New Roman" w:hAnsi="Times New Roman" w:cs="Times New Roman"/>
          <w:sz w:val="24"/>
          <w:szCs w:val="24"/>
        </w:rPr>
        <w:t xml:space="preserve"> 08163000170200000470001 (сумма контракта 75</w:t>
      </w:r>
      <w:r w:rsidRPr="00980378">
        <w:rPr>
          <w:rFonts w:ascii="Times New Roman" w:hAnsi="Times New Roman" w:cs="Times New Roman"/>
          <w:sz w:val="24"/>
          <w:szCs w:val="24"/>
        </w:rPr>
        <w:t>,</w:t>
      </w:r>
      <w:r w:rsidR="006F17AC" w:rsidRPr="00980378">
        <w:rPr>
          <w:rFonts w:ascii="Times New Roman" w:hAnsi="Times New Roman" w:cs="Times New Roman"/>
          <w:sz w:val="24"/>
          <w:szCs w:val="24"/>
        </w:rPr>
        <w:t>6</w:t>
      </w:r>
      <w:r w:rsidRPr="00980378">
        <w:rPr>
          <w:rFonts w:ascii="Times New Roman" w:hAnsi="Times New Roman" w:cs="Times New Roman"/>
          <w:sz w:val="24"/>
          <w:szCs w:val="24"/>
        </w:rPr>
        <w:t>7</w:t>
      </w:r>
      <w:r w:rsidR="006F17AC"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тыс. </w:t>
      </w:r>
      <w:r w:rsidR="006F17AC" w:rsidRPr="00980378">
        <w:rPr>
          <w:rFonts w:ascii="Times New Roman" w:hAnsi="Times New Roman" w:cs="Times New Roman"/>
          <w:sz w:val="24"/>
          <w:szCs w:val="24"/>
        </w:rPr>
        <w:t>руб</w:t>
      </w:r>
      <w:r w:rsidRPr="00980378">
        <w:rPr>
          <w:rFonts w:ascii="Times New Roman" w:hAnsi="Times New Roman" w:cs="Times New Roman"/>
          <w:sz w:val="24"/>
          <w:szCs w:val="24"/>
        </w:rPr>
        <w:t>лей</w:t>
      </w:r>
      <w:r w:rsidR="006F17AC" w:rsidRPr="00980378">
        <w:rPr>
          <w:rFonts w:ascii="Times New Roman" w:hAnsi="Times New Roman" w:cs="Times New Roman"/>
          <w:sz w:val="24"/>
          <w:szCs w:val="24"/>
        </w:rPr>
        <w:t>)</w:t>
      </w:r>
      <w:r w:rsidR="00274115" w:rsidRPr="00980378">
        <w:rPr>
          <w:rFonts w:ascii="Times New Roman" w:hAnsi="Times New Roman" w:cs="Times New Roman"/>
          <w:sz w:val="24"/>
          <w:szCs w:val="24"/>
        </w:rPr>
        <w:t>.</w:t>
      </w:r>
    </w:p>
    <w:p w:rsidR="00EB311A" w:rsidRPr="00980378" w:rsidRDefault="00EB311A" w:rsidP="005347A0">
      <w:pPr>
        <w:rPr>
          <w:rFonts w:ascii="Times New Roman" w:hAnsi="Times New Roman" w:cs="Times New Roman"/>
          <w:b/>
          <w:sz w:val="28"/>
          <w:szCs w:val="28"/>
        </w:rPr>
      </w:pPr>
    </w:p>
    <w:p w:rsidR="00B70861" w:rsidRPr="00980378" w:rsidRDefault="00B70861" w:rsidP="00B70861">
      <w:pPr>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0400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Национальная экономика</w:t>
      </w:r>
      <w:r w:rsidR="00F11F71" w:rsidRPr="00980378">
        <w:rPr>
          <w:rFonts w:ascii="Times New Roman" w:hAnsi="Times New Roman" w:cs="Times New Roman"/>
          <w:b/>
          <w:sz w:val="28"/>
          <w:szCs w:val="28"/>
        </w:rPr>
        <w:t>»</w:t>
      </w:r>
    </w:p>
    <w:p w:rsidR="003E0E30" w:rsidRPr="00980378" w:rsidRDefault="003E0E30" w:rsidP="00B70861">
      <w:pPr>
        <w:jc w:val="center"/>
        <w:rPr>
          <w:rFonts w:ascii="Times New Roman" w:hAnsi="Times New Roman" w:cs="Times New Roman"/>
          <w:b/>
          <w:sz w:val="28"/>
          <w:szCs w:val="28"/>
        </w:rPr>
      </w:pPr>
    </w:p>
    <w:p w:rsidR="00B70861" w:rsidRPr="00980378" w:rsidRDefault="00B70861" w:rsidP="00B70861">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0400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Национальная экономика</w:t>
      </w:r>
      <w:r w:rsidR="00F11F71" w:rsidRPr="00980378">
        <w:rPr>
          <w:rFonts w:ascii="Times New Roman" w:hAnsi="Times New Roman" w:cs="Times New Roman"/>
          <w:b/>
          <w:sz w:val="24"/>
          <w:szCs w:val="24"/>
        </w:rPr>
        <w:t>»</w:t>
      </w:r>
      <w:r w:rsidRPr="00980378">
        <w:rPr>
          <w:rFonts w:ascii="Times New Roman" w:hAnsi="Times New Roman" w:cs="Times New Roman"/>
          <w:b/>
          <w:i/>
          <w:sz w:val="24"/>
          <w:szCs w:val="24"/>
        </w:rPr>
        <w:t xml:space="preserve"> </w:t>
      </w:r>
      <w:r w:rsidRPr="00980378">
        <w:rPr>
          <w:rFonts w:ascii="Times New Roman" w:hAnsi="Times New Roman" w:cs="Times New Roman"/>
          <w:sz w:val="24"/>
          <w:szCs w:val="24"/>
        </w:rPr>
        <w:t xml:space="preserve">расходные обязательства исполнены в общей сумме </w:t>
      </w:r>
      <w:r w:rsidR="00445137" w:rsidRPr="00980378">
        <w:rPr>
          <w:rFonts w:ascii="Times New Roman" w:hAnsi="Times New Roman" w:cs="Times New Roman"/>
          <w:sz w:val="24"/>
          <w:szCs w:val="24"/>
        </w:rPr>
        <w:t>164 950,71</w:t>
      </w:r>
      <w:r w:rsidRPr="00980378">
        <w:rPr>
          <w:rFonts w:ascii="Times New Roman" w:hAnsi="Times New Roman" w:cs="Times New Roman"/>
          <w:sz w:val="24"/>
          <w:szCs w:val="24"/>
        </w:rPr>
        <w:t xml:space="preserve"> тыс. рублей или 9</w:t>
      </w:r>
      <w:r w:rsidR="00445137" w:rsidRPr="00980378">
        <w:rPr>
          <w:rFonts w:ascii="Times New Roman" w:hAnsi="Times New Roman" w:cs="Times New Roman"/>
          <w:sz w:val="24"/>
          <w:szCs w:val="24"/>
        </w:rPr>
        <w:t>3,4</w:t>
      </w:r>
      <w:r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что на </w:t>
      </w:r>
      <w:r w:rsidR="00E66F8E" w:rsidRPr="00980378">
        <w:rPr>
          <w:rFonts w:ascii="Times New Roman" w:hAnsi="Times New Roman" w:cs="Times New Roman"/>
          <w:sz w:val="24"/>
          <w:szCs w:val="24"/>
        </w:rPr>
        <w:t>11</w:t>
      </w:r>
      <w:r w:rsidR="00445137" w:rsidRPr="00980378">
        <w:rPr>
          <w:rFonts w:ascii="Times New Roman" w:hAnsi="Times New Roman" w:cs="Times New Roman"/>
          <w:sz w:val="24"/>
          <w:szCs w:val="24"/>
        </w:rPr>
        <w:t> 635,97</w:t>
      </w:r>
      <w:r w:rsidRPr="00980378">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w:t>
      </w:r>
      <w:r w:rsidR="00445137" w:rsidRPr="00980378">
        <w:rPr>
          <w:rFonts w:ascii="Times New Roman" w:hAnsi="Times New Roman" w:cs="Times New Roman"/>
          <w:sz w:val="24"/>
          <w:szCs w:val="24"/>
        </w:rPr>
        <w:t>3,9</w:t>
      </w:r>
      <w:r w:rsidRPr="00980378">
        <w:rPr>
          <w:rFonts w:ascii="Times New Roman" w:hAnsi="Times New Roman" w:cs="Times New Roman"/>
          <w:sz w:val="24"/>
          <w:szCs w:val="24"/>
        </w:rPr>
        <w:t>%. Анализ подразделов произведен в таблице:</w:t>
      </w:r>
    </w:p>
    <w:p w:rsidR="00B70861" w:rsidRPr="00980378" w:rsidRDefault="00B70861" w:rsidP="00B70861">
      <w:pPr>
        <w:ind w:firstLine="567"/>
        <w:jc w:val="right"/>
        <w:rPr>
          <w:rFonts w:ascii="Times New Roman" w:hAnsi="Times New Roman" w:cs="Times New Roman"/>
          <w:sz w:val="24"/>
          <w:szCs w:val="24"/>
        </w:rPr>
      </w:pPr>
      <w:r w:rsidRPr="00980378">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0"/>
        <w:gridCol w:w="3835"/>
        <w:gridCol w:w="1559"/>
        <w:gridCol w:w="1276"/>
        <w:gridCol w:w="1276"/>
        <w:gridCol w:w="850"/>
      </w:tblGrid>
      <w:tr w:rsidR="00B70861" w:rsidRPr="00980378" w:rsidTr="003E0E30">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исп.</w:t>
            </w:r>
          </w:p>
        </w:tc>
      </w:tr>
      <w:tr w:rsidR="00445137" w:rsidRPr="00980378" w:rsidTr="001E2D44">
        <w:trPr>
          <w:trHeight w:val="262"/>
        </w:trPr>
        <w:tc>
          <w:tcPr>
            <w:tcW w:w="1000" w:type="dxa"/>
            <w:tcBorders>
              <w:top w:val="single" w:sz="4" w:space="0" w:color="auto"/>
              <w:left w:val="single" w:sz="4" w:space="0" w:color="auto"/>
              <w:bottom w:val="single" w:sz="4" w:space="0" w:color="auto"/>
              <w:right w:val="nil"/>
            </w:tcBorders>
            <w:shd w:val="clear" w:color="000000" w:fill="CCFFCC"/>
            <w:vAlign w:val="center"/>
            <w:hideMark/>
          </w:tcPr>
          <w:p w:rsidR="00445137" w:rsidRPr="00980378" w:rsidRDefault="00445137">
            <w:pPr>
              <w:jc w:val="center"/>
              <w:rPr>
                <w:rFonts w:ascii="Times New Roman" w:hAnsi="Times New Roman" w:cs="Times New Roman"/>
                <w:b/>
                <w:bCs/>
                <w:sz w:val="20"/>
                <w:szCs w:val="20"/>
              </w:rPr>
            </w:pPr>
            <w:r w:rsidRPr="00980378">
              <w:rPr>
                <w:rFonts w:ascii="Times New Roman" w:hAnsi="Times New Roman" w:cs="Times New Roman"/>
                <w:b/>
                <w:bCs/>
                <w:sz w:val="20"/>
                <w:szCs w:val="20"/>
              </w:rPr>
              <w:t>400</w:t>
            </w:r>
          </w:p>
        </w:tc>
        <w:tc>
          <w:tcPr>
            <w:tcW w:w="383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445137" w:rsidRPr="00980378" w:rsidRDefault="00445137">
            <w:pPr>
              <w:jc w:val="center"/>
              <w:rPr>
                <w:rFonts w:ascii="Times New Roman" w:hAnsi="Times New Roman" w:cs="Times New Roman"/>
                <w:b/>
                <w:bCs/>
                <w:sz w:val="20"/>
                <w:szCs w:val="20"/>
              </w:rPr>
            </w:pPr>
            <w:r w:rsidRPr="00980378">
              <w:rPr>
                <w:rFonts w:ascii="Times New Roman" w:hAnsi="Times New Roman" w:cs="Times New Roman"/>
                <w:b/>
                <w:bCs/>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CCFFCC"/>
            <w:vAlign w:val="center"/>
            <w:hideMark/>
          </w:tcPr>
          <w:p w:rsidR="00445137" w:rsidRPr="00980378" w:rsidRDefault="00445137">
            <w:pPr>
              <w:jc w:val="center"/>
              <w:rPr>
                <w:rFonts w:ascii="Times New Roman" w:hAnsi="Times New Roman" w:cs="Times New Roman"/>
                <w:b/>
                <w:bCs/>
                <w:sz w:val="20"/>
                <w:szCs w:val="20"/>
              </w:rPr>
            </w:pPr>
            <w:r w:rsidRPr="00980378">
              <w:rPr>
                <w:rFonts w:ascii="Times New Roman" w:hAnsi="Times New Roman" w:cs="Times New Roman"/>
                <w:b/>
                <w:bCs/>
                <w:sz w:val="20"/>
                <w:szCs w:val="20"/>
              </w:rPr>
              <w:t>176 586,68</w:t>
            </w:r>
          </w:p>
        </w:tc>
        <w:tc>
          <w:tcPr>
            <w:tcW w:w="1276" w:type="dxa"/>
            <w:tcBorders>
              <w:top w:val="single" w:sz="4" w:space="0" w:color="auto"/>
              <w:left w:val="nil"/>
              <w:bottom w:val="single" w:sz="4" w:space="0" w:color="auto"/>
              <w:right w:val="single" w:sz="4" w:space="0" w:color="auto"/>
            </w:tcBorders>
            <w:shd w:val="clear" w:color="000000" w:fill="CCFFCC"/>
            <w:vAlign w:val="center"/>
            <w:hideMark/>
          </w:tcPr>
          <w:p w:rsidR="00445137" w:rsidRPr="00980378" w:rsidRDefault="00445137">
            <w:pPr>
              <w:jc w:val="center"/>
              <w:rPr>
                <w:rFonts w:ascii="Times New Roman" w:hAnsi="Times New Roman" w:cs="Times New Roman"/>
                <w:b/>
                <w:bCs/>
                <w:sz w:val="20"/>
                <w:szCs w:val="20"/>
              </w:rPr>
            </w:pPr>
            <w:r w:rsidRPr="00980378">
              <w:rPr>
                <w:rFonts w:ascii="Times New Roman" w:hAnsi="Times New Roman" w:cs="Times New Roman"/>
                <w:b/>
                <w:bCs/>
                <w:sz w:val="20"/>
                <w:szCs w:val="20"/>
              </w:rPr>
              <w:t>164 950,71</w:t>
            </w:r>
          </w:p>
        </w:tc>
        <w:tc>
          <w:tcPr>
            <w:tcW w:w="1276" w:type="dxa"/>
            <w:tcBorders>
              <w:top w:val="single" w:sz="4" w:space="0" w:color="auto"/>
              <w:left w:val="nil"/>
              <w:bottom w:val="single" w:sz="4" w:space="0" w:color="auto"/>
              <w:right w:val="single" w:sz="4" w:space="0" w:color="auto"/>
            </w:tcBorders>
            <w:shd w:val="clear" w:color="000000" w:fill="CCFFCC"/>
            <w:vAlign w:val="center"/>
            <w:hideMark/>
          </w:tcPr>
          <w:p w:rsidR="00445137" w:rsidRPr="00980378" w:rsidRDefault="00445137">
            <w:pPr>
              <w:jc w:val="center"/>
              <w:rPr>
                <w:rFonts w:ascii="Times New Roman" w:hAnsi="Times New Roman" w:cs="Times New Roman"/>
                <w:b/>
                <w:bCs/>
                <w:sz w:val="20"/>
                <w:szCs w:val="20"/>
              </w:rPr>
            </w:pPr>
            <w:r w:rsidRPr="00980378">
              <w:rPr>
                <w:rFonts w:ascii="Times New Roman" w:hAnsi="Times New Roman" w:cs="Times New Roman"/>
                <w:b/>
                <w:bCs/>
                <w:sz w:val="20"/>
                <w:szCs w:val="20"/>
              </w:rPr>
              <w:t>-11 635,97</w:t>
            </w:r>
          </w:p>
        </w:tc>
        <w:tc>
          <w:tcPr>
            <w:tcW w:w="850" w:type="dxa"/>
            <w:tcBorders>
              <w:top w:val="single" w:sz="4" w:space="0" w:color="auto"/>
              <w:left w:val="nil"/>
              <w:bottom w:val="single" w:sz="4" w:space="0" w:color="auto"/>
              <w:right w:val="single" w:sz="4" w:space="0" w:color="auto"/>
            </w:tcBorders>
            <w:shd w:val="clear" w:color="000000" w:fill="CCFFCC"/>
            <w:vAlign w:val="center"/>
            <w:hideMark/>
          </w:tcPr>
          <w:p w:rsidR="00445137" w:rsidRPr="00980378" w:rsidRDefault="00445137">
            <w:pPr>
              <w:jc w:val="center"/>
              <w:rPr>
                <w:rFonts w:ascii="Times New Roman" w:hAnsi="Times New Roman" w:cs="Times New Roman"/>
                <w:b/>
                <w:bCs/>
                <w:sz w:val="20"/>
                <w:szCs w:val="20"/>
              </w:rPr>
            </w:pPr>
            <w:r w:rsidRPr="00980378">
              <w:rPr>
                <w:rFonts w:ascii="Times New Roman" w:hAnsi="Times New Roman" w:cs="Times New Roman"/>
                <w:b/>
                <w:bCs/>
                <w:sz w:val="20"/>
                <w:szCs w:val="20"/>
              </w:rPr>
              <w:t>93,4</w:t>
            </w:r>
          </w:p>
        </w:tc>
      </w:tr>
      <w:tr w:rsidR="00445137" w:rsidRPr="00980378" w:rsidTr="003E0E30">
        <w:trPr>
          <w:trHeight w:val="12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401</w:t>
            </w:r>
          </w:p>
        </w:tc>
        <w:tc>
          <w:tcPr>
            <w:tcW w:w="3835" w:type="dxa"/>
            <w:tcBorders>
              <w:top w:val="nil"/>
              <w:left w:val="nil"/>
              <w:bottom w:val="single" w:sz="4" w:space="0" w:color="auto"/>
              <w:right w:val="single" w:sz="4" w:space="0" w:color="auto"/>
            </w:tcBorders>
            <w:shd w:val="clear" w:color="auto" w:fill="auto"/>
            <w:vAlign w:val="center"/>
            <w:hideMark/>
          </w:tcPr>
          <w:p w:rsidR="00445137" w:rsidRPr="00980378" w:rsidRDefault="00445137">
            <w:pPr>
              <w:rPr>
                <w:rFonts w:ascii="Times New Roman" w:hAnsi="Times New Roman" w:cs="Times New Roman"/>
                <w:sz w:val="20"/>
                <w:szCs w:val="20"/>
              </w:rPr>
            </w:pPr>
            <w:r w:rsidRPr="00980378">
              <w:rPr>
                <w:rFonts w:ascii="Times New Roman" w:hAnsi="Times New Roman" w:cs="Times New Roman"/>
                <w:sz w:val="20"/>
                <w:szCs w:val="20"/>
              </w:rPr>
              <w:t>Общеэкономические вопросы</w:t>
            </w:r>
          </w:p>
        </w:tc>
        <w:tc>
          <w:tcPr>
            <w:tcW w:w="1559" w:type="dxa"/>
            <w:tcBorders>
              <w:top w:val="nil"/>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1 662,22</w:t>
            </w:r>
          </w:p>
        </w:tc>
        <w:tc>
          <w:tcPr>
            <w:tcW w:w="1276" w:type="dxa"/>
            <w:tcBorders>
              <w:top w:val="nil"/>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1 662,22</w:t>
            </w:r>
          </w:p>
        </w:tc>
        <w:tc>
          <w:tcPr>
            <w:tcW w:w="1276" w:type="dxa"/>
            <w:tcBorders>
              <w:top w:val="nil"/>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100,0</w:t>
            </w:r>
          </w:p>
        </w:tc>
      </w:tr>
      <w:tr w:rsidR="00445137" w:rsidRPr="00980378" w:rsidTr="003E0E30">
        <w:trPr>
          <w:trHeight w:val="17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405</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45137" w:rsidRPr="00980378" w:rsidRDefault="00445137">
            <w:pPr>
              <w:rPr>
                <w:rFonts w:ascii="Times New Roman" w:hAnsi="Times New Roman" w:cs="Times New Roman"/>
                <w:sz w:val="20"/>
                <w:szCs w:val="20"/>
              </w:rPr>
            </w:pPr>
            <w:r w:rsidRPr="00980378">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86 770,30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83 164,34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-3 605,96</w:t>
            </w:r>
          </w:p>
        </w:tc>
        <w:tc>
          <w:tcPr>
            <w:tcW w:w="850" w:type="dxa"/>
            <w:tcBorders>
              <w:top w:val="single" w:sz="4" w:space="0" w:color="auto"/>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95,8</w:t>
            </w:r>
          </w:p>
        </w:tc>
      </w:tr>
      <w:tr w:rsidR="00445137" w:rsidRPr="00980378" w:rsidTr="003E0E30">
        <w:trPr>
          <w:trHeight w:val="2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408</w:t>
            </w:r>
          </w:p>
        </w:tc>
        <w:tc>
          <w:tcPr>
            <w:tcW w:w="3835" w:type="dxa"/>
            <w:tcBorders>
              <w:top w:val="nil"/>
              <w:left w:val="nil"/>
              <w:bottom w:val="single" w:sz="4" w:space="0" w:color="auto"/>
              <w:right w:val="single" w:sz="4" w:space="0" w:color="auto"/>
            </w:tcBorders>
            <w:shd w:val="clear" w:color="auto" w:fill="auto"/>
            <w:vAlign w:val="center"/>
            <w:hideMark/>
          </w:tcPr>
          <w:p w:rsidR="00445137" w:rsidRPr="00980378" w:rsidRDefault="00445137">
            <w:pPr>
              <w:rPr>
                <w:rFonts w:ascii="Times New Roman" w:hAnsi="Times New Roman" w:cs="Times New Roman"/>
                <w:sz w:val="20"/>
                <w:szCs w:val="20"/>
              </w:rPr>
            </w:pPr>
            <w:r w:rsidRPr="00980378">
              <w:rPr>
                <w:rFonts w:ascii="Times New Roman" w:hAnsi="Times New Roman" w:cs="Times New Roman"/>
                <w:sz w:val="20"/>
                <w:szCs w:val="20"/>
              </w:rPr>
              <w:t>Транспорт</w:t>
            </w:r>
          </w:p>
        </w:tc>
        <w:tc>
          <w:tcPr>
            <w:tcW w:w="1559"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31 300,00</w:t>
            </w:r>
          </w:p>
        </w:tc>
        <w:tc>
          <w:tcPr>
            <w:tcW w:w="1276"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30 956,88</w:t>
            </w:r>
          </w:p>
        </w:tc>
        <w:tc>
          <w:tcPr>
            <w:tcW w:w="1276"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-343,12</w:t>
            </w:r>
          </w:p>
        </w:tc>
        <w:tc>
          <w:tcPr>
            <w:tcW w:w="850"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98,9</w:t>
            </w:r>
          </w:p>
        </w:tc>
      </w:tr>
      <w:tr w:rsidR="00445137" w:rsidRPr="00980378" w:rsidTr="003E0E30">
        <w:trPr>
          <w:trHeight w:val="10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409</w:t>
            </w:r>
          </w:p>
        </w:tc>
        <w:tc>
          <w:tcPr>
            <w:tcW w:w="3835" w:type="dxa"/>
            <w:tcBorders>
              <w:top w:val="nil"/>
              <w:left w:val="nil"/>
              <w:bottom w:val="single" w:sz="4" w:space="0" w:color="auto"/>
              <w:right w:val="single" w:sz="4" w:space="0" w:color="auto"/>
            </w:tcBorders>
            <w:shd w:val="clear" w:color="auto" w:fill="auto"/>
            <w:vAlign w:val="center"/>
            <w:hideMark/>
          </w:tcPr>
          <w:p w:rsidR="00445137" w:rsidRPr="00980378" w:rsidRDefault="00445137">
            <w:pPr>
              <w:rPr>
                <w:rFonts w:ascii="Times New Roman" w:hAnsi="Times New Roman" w:cs="Times New Roman"/>
                <w:sz w:val="20"/>
                <w:szCs w:val="20"/>
              </w:rPr>
            </w:pPr>
            <w:r w:rsidRPr="00980378">
              <w:rPr>
                <w:rFonts w:ascii="Times New Roman" w:hAnsi="Times New Roman" w:cs="Times New Roman"/>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45 031,60</w:t>
            </w:r>
          </w:p>
        </w:tc>
        <w:tc>
          <w:tcPr>
            <w:tcW w:w="1276" w:type="dxa"/>
            <w:tcBorders>
              <w:top w:val="nil"/>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42 086,13</w:t>
            </w:r>
          </w:p>
        </w:tc>
        <w:tc>
          <w:tcPr>
            <w:tcW w:w="1276" w:type="dxa"/>
            <w:tcBorders>
              <w:top w:val="nil"/>
              <w:left w:val="nil"/>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-2 945,48</w:t>
            </w:r>
          </w:p>
        </w:tc>
        <w:tc>
          <w:tcPr>
            <w:tcW w:w="850"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93,5</w:t>
            </w:r>
          </w:p>
        </w:tc>
      </w:tr>
      <w:tr w:rsidR="00445137" w:rsidRPr="00980378" w:rsidTr="003E0E30">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412</w:t>
            </w:r>
          </w:p>
        </w:tc>
        <w:tc>
          <w:tcPr>
            <w:tcW w:w="3835" w:type="dxa"/>
            <w:tcBorders>
              <w:top w:val="nil"/>
              <w:left w:val="nil"/>
              <w:bottom w:val="single" w:sz="4" w:space="0" w:color="auto"/>
              <w:right w:val="single" w:sz="4" w:space="0" w:color="auto"/>
            </w:tcBorders>
            <w:shd w:val="clear" w:color="auto" w:fill="auto"/>
            <w:vAlign w:val="center"/>
            <w:hideMark/>
          </w:tcPr>
          <w:p w:rsidR="00445137" w:rsidRPr="00980378" w:rsidRDefault="00445137">
            <w:pPr>
              <w:rPr>
                <w:rFonts w:ascii="Times New Roman" w:hAnsi="Times New Roman" w:cs="Times New Roman"/>
                <w:sz w:val="20"/>
                <w:szCs w:val="20"/>
              </w:rPr>
            </w:pPr>
            <w:r w:rsidRPr="00980378">
              <w:rPr>
                <w:rFonts w:ascii="Times New Roman" w:hAnsi="Times New Roman" w:cs="Times New Roman"/>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11 822,56</w:t>
            </w:r>
          </w:p>
        </w:tc>
        <w:tc>
          <w:tcPr>
            <w:tcW w:w="1276"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7 081,14</w:t>
            </w:r>
          </w:p>
        </w:tc>
        <w:tc>
          <w:tcPr>
            <w:tcW w:w="1276"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-4 741,41</w:t>
            </w:r>
          </w:p>
        </w:tc>
        <w:tc>
          <w:tcPr>
            <w:tcW w:w="850" w:type="dxa"/>
            <w:tcBorders>
              <w:top w:val="nil"/>
              <w:left w:val="nil"/>
              <w:bottom w:val="single" w:sz="4" w:space="0" w:color="auto"/>
              <w:right w:val="single" w:sz="4" w:space="0" w:color="auto"/>
            </w:tcBorders>
            <w:shd w:val="clear" w:color="auto" w:fill="auto"/>
            <w:vAlign w:val="center"/>
          </w:tcPr>
          <w:p w:rsidR="00445137" w:rsidRPr="00980378" w:rsidRDefault="00445137">
            <w:pPr>
              <w:jc w:val="center"/>
              <w:rPr>
                <w:rFonts w:ascii="Times New Roman" w:hAnsi="Times New Roman" w:cs="Times New Roman"/>
                <w:sz w:val="20"/>
                <w:szCs w:val="20"/>
              </w:rPr>
            </w:pPr>
            <w:r w:rsidRPr="00980378">
              <w:rPr>
                <w:rFonts w:ascii="Times New Roman" w:hAnsi="Times New Roman" w:cs="Times New Roman"/>
                <w:sz w:val="20"/>
                <w:szCs w:val="20"/>
              </w:rPr>
              <w:t>59,9</w:t>
            </w:r>
          </w:p>
        </w:tc>
      </w:tr>
    </w:tbl>
    <w:p w:rsidR="00B70861" w:rsidRPr="00980378" w:rsidRDefault="00B70861" w:rsidP="00B70861">
      <w:pPr>
        <w:rPr>
          <w:rFonts w:ascii="Times New Roman" w:hAnsi="Times New Roman" w:cs="Times New Roman"/>
          <w:sz w:val="24"/>
          <w:szCs w:val="24"/>
        </w:rPr>
      </w:pPr>
    </w:p>
    <w:p w:rsidR="00B70861" w:rsidRPr="00980378" w:rsidRDefault="00B70861" w:rsidP="00B70861">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0401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Общеэкономические вопросы</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расходные обязательства исполнены в сумме 1</w:t>
      </w:r>
      <w:r w:rsidR="00445137" w:rsidRPr="00980378">
        <w:rPr>
          <w:rFonts w:ascii="Times New Roman" w:hAnsi="Times New Roman" w:cs="Times New Roman"/>
          <w:sz w:val="24"/>
          <w:szCs w:val="24"/>
        </w:rPr>
        <w:t> 662,22</w:t>
      </w:r>
      <w:r w:rsidRPr="00980378">
        <w:rPr>
          <w:rFonts w:ascii="Times New Roman" w:hAnsi="Times New Roman" w:cs="Times New Roman"/>
          <w:sz w:val="24"/>
          <w:szCs w:val="24"/>
        </w:rPr>
        <w:t xml:space="preserve"> тыс. рублей, или  100 %.</w:t>
      </w:r>
    </w:p>
    <w:p w:rsidR="00B70861" w:rsidRPr="00980378" w:rsidRDefault="00B70861" w:rsidP="00B70861">
      <w:pPr>
        <w:ind w:firstLine="709"/>
        <w:rPr>
          <w:rFonts w:ascii="Times New Roman" w:hAnsi="Times New Roman" w:cs="Times New Roman"/>
          <w:sz w:val="24"/>
          <w:szCs w:val="24"/>
        </w:rPr>
      </w:pPr>
    </w:p>
    <w:p w:rsidR="00520BB2" w:rsidRPr="00980378" w:rsidRDefault="00B70861" w:rsidP="00B70861">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0405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Сельское хозяйство и рыболовство</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расходные обязательства исполнены в сумме </w:t>
      </w:r>
      <w:r w:rsidR="00520BB2" w:rsidRPr="00980378">
        <w:rPr>
          <w:rFonts w:ascii="Times New Roman" w:hAnsi="Times New Roman" w:cs="Times New Roman"/>
          <w:sz w:val="24"/>
          <w:szCs w:val="24"/>
        </w:rPr>
        <w:t>83 164,34</w:t>
      </w:r>
      <w:r w:rsidRPr="00980378">
        <w:rPr>
          <w:rFonts w:ascii="Times New Roman" w:eastAsia="Times New Roman" w:hAnsi="Times New Roman" w:cs="Times New Roman"/>
          <w:sz w:val="24"/>
          <w:szCs w:val="24"/>
          <w:lang w:eastAsia="ru-RU"/>
        </w:rPr>
        <w:t xml:space="preserve"> </w:t>
      </w:r>
      <w:r w:rsidRPr="00980378">
        <w:rPr>
          <w:rFonts w:ascii="Times New Roman" w:hAnsi="Times New Roman" w:cs="Times New Roman"/>
          <w:sz w:val="24"/>
          <w:szCs w:val="24"/>
        </w:rPr>
        <w:t xml:space="preserve">тыс. рублей, или </w:t>
      </w:r>
      <w:r w:rsidR="00520BB2" w:rsidRPr="00980378">
        <w:rPr>
          <w:rFonts w:ascii="Times New Roman" w:hAnsi="Times New Roman" w:cs="Times New Roman"/>
          <w:sz w:val="24"/>
          <w:szCs w:val="24"/>
        </w:rPr>
        <w:t>95,8%</w:t>
      </w:r>
      <w:r w:rsidRPr="00980378">
        <w:rPr>
          <w:rFonts w:ascii="Times New Roman" w:hAnsi="Times New Roman" w:cs="Times New Roman"/>
          <w:sz w:val="24"/>
          <w:szCs w:val="24"/>
        </w:rPr>
        <w:t xml:space="preserve">, что на </w:t>
      </w:r>
      <w:r w:rsidR="00520BB2" w:rsidRPr="00980378">
        <w:rPr>
          <w:rFonts w:ascii="Times New Roman" w:hAnsi="Times New Roman" w:cs="Times New Roman"/>
          <w:sz w:val="24"/>
          <w:szCs w:val="24"/>
        </w:rPr>
        <w:t>3 605,96</w:t>
      </w:r>
      <w:r w:rsidRPr="00980378">
        <w:rPr>
          <w:rFonts w:ascii="Times New Roman" w:eastAsia="Times New Roman" w:hAnsi="Times New Roman" w:cs="Times New Roman"/>
          <w:sz w:val="24"/>
          <w:szCs w:val="24"/>
          <w:lang w:eastAsia="ru-RU"/>
        </w:rPr>
        <w:t xml:space="preserve"> </w:t>
      </w:r>
      <w:r w:rsidRPr="00980378">
        <w:rPr>
          <w:rFonts w:ascii="Times New Roman" w:hAnsi="Times New Roman" w:cs="Times New Roman"/>
          <w:sz w:val="24"/>
          <w:szCs w:val="24"/>
        </w:rPr>
        <w:t>тыс. рублей меньше бюджетных назначений. Экономия образовалась</w:t>
      </w:r>
      <w:r w:rsidR="00520BB2" w:rsidRPr="00980378">
        <w:rPr>
          <w:rFonts w:ascii="Times New Roman" w:hAnsi="Times New Roman" w:cs="Times New Roman"/>
          <w:sz w:val="24"/>
          <w:szCs w:val="24"/>
        </w:rPr>
        <w:t>:</w:t>
      </w:r>
    </w:p>
    <w:p w:rsidR="00AC6376" w:rsidRPr="00980378" w:rsidRDefault="00AC6376" w:rsidP="00520BB2">
      <w:pPr>
        <w:rPr>
          <w:rFonts w:ascii="Times New Roman" w:hAnsi="Times New Roman"/>
          <w:sz w:val="24"/>
          <w:szCs w:val="24"/>
        </w:rPr>
      </w:pPr>
      <w:r w:rsidRPr="00980378">
        <w:rPr>
          <w:rFonts w:ascii="Times New Roman" w:hAnsi="Times New Roman"/>
          <w:sz w:val="24"/>
          <w:szCs w:val="24"/>
        </w:rPr>
        <w:t>- 2 624,97 тыс. рублей - с связи отказом подписания Соглашений между поселениями и Департаментом ветеринарии Р</w:t>
      </w:r>
      <w:proofErr w:type="gramStart"/>
      <w:r w:rsidRPr="00980378">
        <w:rPr>
          <w:rFonts w:ascii="Times New Roman" w:hAnsi="Times New Roman"/>
          <w:sz w:val="24"/>
          <w:szCs w:val="24"/>
        </w:rPr>
        <w:t>С(</w:t>
      </w:r>
      <w:proofErr w:type="gramEnd"/>
      <w:r w:rsidRPr="00980378">
        <w:rPr>
          <w:rFonts w:ascii="Times New Roman" w:hAnsi="Times New Roman"/>
          <w:sz w:val="24"/>
          <w:szCs w:val="24"/>
        </w:rPr>
        <w:t>Я) средства  не были освоены;</w:t>
      </w:r>
    </w:p>
    <w:p w:rsidR="00B70861" w:rsidRPr="00980378" w:rsidRDefault="00AC6376" w:rsidP="00520BB2">
      <w:pPr>
        <w:rPr>
          <w:rFonts w:ascii="Times New Roman" w:hAnsi="Times New Roman" w:cs="Times New Roman"/>
          <w:sz w:val="24"/>
          <w:szCs w:val="24"/>
        </w:rPr>
      </w:pPr>
      <w:r w:rsidRPr="00980378">
        <w:rPr>
          <w:rFonts w:ascii="Times New Roman" w:hAnsi="Times New Roman" w:cs="Times New Roman"/>
          <w:sz w:val="24"/>
          <w:szCs w:val="24"/>
        </w:rPr>
        <w:t xml:space="preserve"> </w:t>
      </w:r>
      <w:r w:rsidR="00B70861" w:rsidRPr="00980378">
        <w:rPr>
          <w:rFonts w:ascii="Times New Roman" w:hAnsi="Times New Roman" w:cs="Times New Roman"/>
          <w:sz w:val="24"/>
          <w:szCs w:val="24"/>
        </w:rPr>
        <w:t xml:space="preserve">в рамках исполнения муниципальной программы </w:t>
      </w:r>
      <w:r w:rsidR="00F11F71" w:rsidRPr="00980378">
        <w:rPr>
          <w:rFonts w:ascii="Times New Roman" w:hAnsi="Times New Roman"/>
          <w:bCs/>
          <w:spacing w:val="3"/>
          <w:sz w:val="24"/>
          <w:szCs w:val="24"/>
        </w:rPr>
        <w:t>«</w:t>
      </w:r>
      <w:r w:rsidR="00B70861" w:rsidRPr="00980378">
        <w:rPr>
          <w:rFonts w:ascii="Times New Roman" w:hAnsi="Times New Roman"/>
          <w:bCs/>
          <w:spacing w:val="3"/>
          <w:sz w:val="24"/>
          <w:szCs w:val="24"/>
        </w:rPr>
        <w:t>Развитие агропромышленного комплекса в Нерюнгринском районе на 2017-202</w:t>
      </w:r>
      <w:r w:rsidR="002F4D61" w:rsidRPr="00980378">
        <w:rPr>
          <w:rFonts w:ascii="Times New Roman" w:hAnsi="Times New Roman"/>
          <w:bCs/>
          <w:spacing w:val="3"/>
          <w:sz w:val="24"/>
          <w:szCs w:val="24"/>
        </w:rPr>
        <w:t>2</w:t>
      </w:r>
      <w:r w:rsidR="00B70861" w:rsidRPr="00980378">
        <w:rPr>
          <w:rFonts w:ascii="Times New Roman" w:hAnsi="Times New Roman"/>
          <w:bCs/>
          <w:spacing w:val="3"/>
          <w:sz w:val="24"/>
          <w:szCs w:val="24"/>
        </w:rPr>
        <w:t xml:space="preserve"> годы</w:t>
      </w:r>
      <w:r w:rsidR="00F11F71" w:rsidRPr="00980378">
        <w:rPr>
          <w:rFonts w:ascii="Times New Roman" w:hAnsi="Times New Roman"/>
          <w:bCs/>
          <w:spacing w:val="3"/>
          <w:sz w:val="24"/>
          <w:szCs w:val="24"/>
        </w:rPr>
        <w:t>»</w:t>
      </w:r>
      <w:r w:rsidR="00B70861" w:rsidRPr="00980378">
        <w:rPr>
          <w:rFonts w:ascii="Times New Roman" w:hAnsi="Times New Roman" w:cs="Times New Roman"/>
          <w:sz w:val="24"/>
          <w:szCs w:val="24"/>
        </w:rPr>
        <w:t>:</w:t>
      </w:r>
    </w:p>
    <w:p w:rsidR="00520BB2" w:rsidRPr="00980378" w:rsidRDefault="00AC6376" w:rsidP="00520BB2">
      <w:pPr>
        <w:rPr>
          <w:rFonts w:ascii="Times New Roman" w:hAnsi="Times New Roman" w:cs="Times New Roman"/>
          <w:color w:val="000000"/>
          <w:sz w:val="24"/>
          <w:szCs w:val="24"/>
          <w:lang w:eastAsia="ru-RU" w:bidi="ru-RU"/>
        </w:rPr>
      </w:pPr>
      <w:r w:rsidRPr="00980378">
        <w:rPr>
          <w:rFonts w:ascii="Times New Roman" w:hAnsi="Times New Roman" w:cs="Times New Roman"/>
          <w:color w:val="000000"/>
          <w:sz w:val="24"/>
          <w:szCs w:val="24"/>
          <w:lang w:eastAsia="ru-RU" w:bidi="ru-RU"/>
        </w:rPr>
        <w:t>-177,8 тыс. рублей - на конкурс проведения отбора получателей субсидий не предоставлены заявления с приложением необходимых документов хозяйствами, имеющими поголовье оленей, не отвечающее стандартам размеров стад северных домашних оленей по природн</w:t>
      </w:r>
      <w:proofErr w:type="gramStart"/>
      <w:r w:rsidRPr="00980378">
        <w:rPr>
          <w:rFonts w:ascii="Times New Roman" w:hAnsi="Times New Roman" w:cs="Times New Roman"/>
          <w:color w:val="000000"/>
          <w:sz w:val="24"/>
          <w:szCs w:val="24"/>
          <w:lang w:eastAsia="ru-RU" w:bidi="ru-RU"/>
        </w:rPr>
        <w:t>о-</w:t>
      </w:r>
      <w:proofErr w:type="gramEnd"/>
      <w:r w:rsidRPr="00980378">
        <w:rPr>
          <w:rFonts w:ascii="Times New Roman" w:hAnsi="Times New Roman" w:cs="Times New Roman"/>
          <w:color w:val="000000"/>
          <w:sz w:val="24"/>
          <w:szCs w:val="24"/>
          <w:lang w:eastAsia="ru-RU" w:bidi="ru-RU"/>
        </w:rPr>
        <w:t xml:space="preserve"> климатическим зонам ведения оленеводства (500 голов), а так же отвечающим условиям предоставления данной субсидии, согласно действующем) законодательству;</w:t>
      </w:r>
    </w:p>
    <w:p w:rsidR="00AC6376" w:rsidRPr="00980378" w:rsidRDefault="00AC6376" w:rsidP="00520BB2">
      <w:pPr>
        <w:rPr>
          <w:rFonts w:ascii="Times New Roman" w:hAnsi="Times New Roman" w:cs="Times New Roman"/>
          <w:color w:val="000000"/>
          <w:sz w:val="24"/>
          <w:szCs w:val="24"/>
          <w:lang w:eastAsia="ru-RU" w:bidi="ru-RU"/>
        </w:rPr>
      </w:pPr>
      <w:r w:rsidRPr="00980378">
        <w:rPr>
          <w:rFonts w:ascii="Times New Roman" w:hAnsi="Times New Roman" w:cs="Times New Roman"/>
          <w:color w:val="000000"/>
          <w:sz w:val="24"/>
          <w:szCs w:val="24"/>
          <w:lang w:eastAsia="ru-RU" w:bidi="ru-RU"/>
        </w:rPr>
        <w:t>- 363,16 тыс. рублей два личных подсобных хозяйства на момент проведения отбора отказались от субсидирования и ликвидировали маточное поголовье коров в своих хозяйствах (9 коров);</w:t>
      </w:r>
    </w:p>
    <w:p w:rsidR="00B70861" w:rsidRPr="00980378" w:rsidRDefault="00AC6376" w:rsidP="00AC6376">
      <w:pPr>
        <w:rPr>
          <w:rFonts w:ascii="Times New Roman" w:hAnsi="Times New Roman"/>
          <w:sz w:val="24"/>
          <w:szCs w:val="24"/>
        </w:rPr>
      </w:pPr>
      <w:r w:rsidRPr="00980378">
        <w:rPr>
          <w:rFonts w:ascii="Times New Roman" w:hAnsi="Times New Roman" w:cs="Times New Roman"/>
          <w:color w:val="000000"/>
          <w:sz w:val="24"/>
          <w:szCs w:val="24"/>
          <w:lang w:eastAsia="ru-RU" w:bidi="ru-RU"/>
        </w:rPr>
        <w:t xml:space="preserve">440,0 тыс. рублей по причине того, что на конкурс проведения отбора получателей субсидий были предоставлены документы на 3 шкуры волков, когда было предусмотрено выдать субсидии на 25 </w:t>
      </w:r>
      <w:r w:rsidRPr="00980378">
        <w:rPr>
          <w:rStyle w:val="285pt"/>
          <w:rFonts w:eastAsiaTheme="minorHAnsi"/>
          <w:sz w:val="24"/>
          <w:szCs w:val="24"/>
        </w:rPr>
        <w:t xml:space="preserve">шкур </w:t>
      </w:r>
      <w:r w:rsidRPr="00980378">
        <w:rPr>
          <w:rFonts w:ascii="Times New Roman" w:hAnsi="Times New Roman" w:cs="Times New Roman"/>
          <w:color w:val="000000"/>
          <w:sz w:val="24"/>
          <w:szCs w:val="24"/>
          <w:lang w:eastAsia="ru-RU" w:bidi="ru-RU"/>
        </w:rPr>
        <w:t>волков.</w:t>
      </w:r>
    </w:p>
    <w:p w:rsidR="00520BB2" w:rsidRPr="00980378" w:rsidRDefault="00520BB2" w:rsidP="00B70861">
      <w:pPr>
        <w:pStyle w:val="ab"/>
        <w:tabs>
          <w:tab w:val="left" w:pos="284"/>
        </w:tabs>
        <w:ind w:left="0"/>
        <w:rPr>
          <w:rFonts w:ascii="Times New Roman" w:hAnsi="Times New Roman"/>
          <w:sz w:val="24"/>
          <w:szCs w:val="24"/>
        </w:rPr>
      </w:pPr>
    </w:p>
    <w:p w:rsidR="00B70861" w:rsidRPr="00980378" w:rsidRDefault="00B70861" w:rsidP="00DA7666">
      <w:pPr>
        <w:ind w:firstLine="709"/>
        <w:rPr>
          <w:rFonts w:ascii="Times New Roman" w:hAnsi="Times New Roman" w:cs="Times New Roman"/>
          <w:sz w:val="24"/>
          <w:szCs w:val="24"/>
        </w:rPr>
      </w:pPr>
      <w:r w:rsidRPr="00980378">
        <w:rPr>
          <w:rFonts w:ascii="Times New Roman" w:hAnsi="Times New Roman" w:cs="Times New Roman"/>
          <w:bCs/>
          <w:spacing w:val="3"/>
          <w:sz w:val="24"/>
          <w:szCs w:val="24"/>
        </w:rPr>
        <w:t xml:space="preserve">По разделу </w:t>
      </w:r>
      <w:r w:rsidRPr="00980378">
        <w:rPr>
          <w:rFonts w:ascii="Times New Roman" w:hAnsi="Times New Roman" w:cs="Times New Roman"/>
          <w:b/>
          <w:bCs/>
          <w:spacing w:val="3"/>
          <w:sz w:val="24"/>
          <w:szCs w:val="24"/>
        </w:rPr>
        <w:t xml:space="preserve">0408 </w:t>
      </w:r>
      <w:r w:rsidR="00F11F71" w:rsidRPr="00980378">
        <w:rPr>
          <w:rFonts w:ascii="Times New Roman" w:hAnsi="Times New Roman" w:cs="Times New Roman"/>
          <w:b/>
          <w:bCs/>
          <w:spacing w:val="3"/>
          <w:sz w:val="24"/>
          <w:szCs w:val="24"/>
        </w:rPr>
        <w:t>«</w:t>
      </w:r>
      <w:r w:rsidRPr="00980378">
        <w:rPr>
          <w:rFonts w:ascii="Times New Roman" w:hAnsi="Times New Roman" w:cs="Times New Roman"/>
          <w:b/>
          <w:bCs/>
          <w:spacing w:val="3"/>
          <w:sz w:val="24"/>
          <w:szCs w:val="24"/>
        </w:rPr>
        <w:t>Транспорт</w:t>
      </w:r>
      <w:r w:rsidR="00F11F71" w:rsidRPr="00980378">
        <w:rPr>
          <w:rFonts w:ascii="Times New Roman" w:hAnsi="Times New Roman" w:cs="Times New Roman"/>
          <w:b/>
          <w:bCs/>
          <w:spacing w:val="3"/>
          <w:sz w:val="24"/>
          <w:szCs w:val="24"/>
        </w:rPr>
        <w:t>»</w:t>
      </w:r>
      <w:r w:rsidRPr="00980378">
        <w:rPr>
          <w:rFonts w:ascii="Times New Roman" w:hAnsi="Times New Roman" w:cs="Times New Roman"/>
          <w:b/>
          <w:bCs/>
          <w:spacing w:val="3"/>
          <w:sz w:val="24"/>
          <w:szCs w:val="24"/>
        </w:rPr>
        <w:t xml:space="preserve"> </w:t>
      </w:r>
      <w:r w:rsidRPr="00980378">
        <w:rPr>
          <w:rFonts w:ascii="Times New Roman" w:hAnsi="Times New Roman" w:cs="Times New Roman"/>
          <w:sz w:val="24"/>
          <w:szCs w:val="24"/>
        </w:rPr>
        <w:t xml:space="preserve">расходные обязательства исполнены в сумме </w:t>
      </w:r>
      <w:r w:rsidR="005F0CBD" w:rsidRPr="00980378">
        <w:rPr>
          <w:rFonts w:ascii="Times New Roman" w:hAnsi="Times New Roman" w:cs="Times New Roman"/>
          <w:sz w:val="24"/>
          <w:szCs w:val="24"/>
        </w:rPr>
        <w:t>30 956,88</w:t>
      </w:r>
      <w:r w:rsidRPr="00980378">
        <w:rPr>
          <w:rFonts w:ascii="Times New Roman" w:hAnsi="Times New Roman" w:cs="Times New Roman"/>
          <w:sz w:val="24"/>
          <w:szCs w:val="24"/>
        </w:rPr>
        <w:t xml:space="preserve"> тыс. рублей, или  </w:t>
      </w:r>
      <w:r w:rsidR="005F0CBD" w:rsidRPr="00980378">
        <w:rPr>
          <w:rFonts w:ascii="Times New Roman" w:hAnsi="Times New Roman" w:cs="Times New Roman"/>
          <w:sz w:val="24"/>
          <w:szCs w:val="24"/>
        </w:rPr>
        <w:t>98,9</w:t>
      </w:r>
      <w:r w:rsidRPr="00980378">
        <w:rPr>
          <w:rFonts w:ascii="Times New Roman" w:hAnsi="Times New Roman" w:cs="Times New Roman"/>
          <w:sz w:val="24"/>
          <w:szCs w:val="24"/>
        </w:rPr>
        <w:t>%.</w:t>
      </w:r>
      <w:r w:rsidR="00546D63" w:rsidRPr="00980378">
        <w:rPr>
          <w:sz w:val="24"/>
          <w:szCs w:val="24"/>
        </w:rPr>
        <w:t xml:space="preserve"> </w:t>
      </w:r>
      <w:r w:rsidR="00546D63" w:rsidRPr="00980378">
        <w:rPr>
          <w:rFonts w:ascii="Times New Roman" w:hAnsi="Times New Roman" w:cs="Times New Roman"/>
          <w:sz w:val="24"/>
          <w:szCs w:val="24"/>
        </w:rPr>
        <w:t xml:space="preserve">Неисполнение в сумме 343,12 тыс. рублей связано </w:t>
      </w:r>
      <w:r w:rsidR="00DA7666" w:rsidRPr="00980378">
        <w:rPr>
          <w:rFonts w:ascii="Times New Roman" w:hAnsi="Times New Roman" w:cs="Times New Roman"/>
          <w:sz w:val="24"/>
          <w:szCs w:val="24"/>
        </w:rPr>
        <w:t>со сложившейся эпидемиологической обстановкой по COVID-19 и ограничительными мерами по недопущению завоза и распространения новой коронавирусной инфекции.</w:t>
      </w:r>
    </w:p>
    <w:p w:rsidR="00DA7666" w:rsidRPr="00980378" w:rsidRDefault="00DA7666" w:rsidP="00DA7666">
      <w:pPr>
        <w:ind w:firstLine="709"/>
        <w:rPr>
          <w:bCs/>
          <w:spacing w:val="3"/>
          <w:sz w:val="24"/>
          <w:szCs w:val="24"/>
        </w:rPr>
      </w:pPr>
    </w:p>
    <w:p w:rsidR="005F1110" w:rsidRPr="00980378" w:rsidRDefault="00B70861" w:rsidP="005929ED">
      <w:pPr>
        <w:pStyle w:val="Default"/>
        <w:ind w:firstLine="709"/>
      </w:pPr>
      <w:r w:rsidRPr="00980378">
        <w:rPr>
          <w:bCs/>
          <w:spacing w:val="3"/>
        </w:rPr>
        <w:t xml:space="preserve">По разделу </w:t>
      </w:r>
      <w:r w:rsidRPr="00980378">
        <w:rPr>
          <w:b/>
          <w:bCs/>
          <w:spacing w:val="3"/>
        </w:rPr>
        <w:t xml:space="preserve">0409 </w:t>
      </w:r>
      <w:r w:rsidR="00F11F71" w:rsidRPr="00980378">
        <w:rPr>
          <w:b/>
          <w:bCs/>
          <w:spacing w:val="3"/>
        </w:rPr>
        <w:t>«</w:t>
      </w:r>
      <w:r w:rsidRPr="00980378">
        <w:rPr>
          <w:b/>
          <w:bCs/>
          <w:spacing w:val="3"/>
        </w:rPr>
        <w:t>Дорожное хозяйство (дорожные фонды)</w:t>
      </w:r>
      <w:r w:rsidR="00F11F71" w:rsidRPr="00980378">
        <w:rPr>
          <w:b/>
          <w:bCs/>
          <w:spacing w:val="3"/>
        </w:rPr>
        <w:t>»</w:t>
      </w:r>
      <w:r w:rsidRPr="00980378">
        <w:rPr>
          <w:b/>
          <w:bCs/>
          <w:spacing w:val="3"/>
        </w:rPr>
        <w:t xml:space="preserve"> </w:t>
      </w:r>
      <w:r w:rsidRPr="00980378">
        <w:t xml:space="preserve">расходные обязательства исполнены в сумме </w:t>
      </w:r>
      <w:r w:rsidR="005F0CBD" w:rsidRPr="00980378">
        <w:t>42 086,13</w:t>
      </w:r>
      <w:r w:rsidRPr="00980378">
        <w:rPr>
          <w:rFonts w:eastAsia="Times New Roman"/>
          <w:lang w:eastAsia="ru-RU"/>
        </w:rPr>
        <w:t xml:space="preserve"> </w:t>
      </w:r>
      <w:r w:rsidRPr="00980378">
        <w:t xml:space="preserve">тыс. рублей, или  </w:t>
      </w:r>
      <w:r w:rsidR="005F0CBD" w:rsidRPr="00980378">
        <w:t>93,5</w:t>
      </w:r>
      <w:r w:rsidRPr="00980378">
        <w:t xml:space="preserve">%. Неисполнение в сумме </w:t>
      </w:r>
      <w:r w:rsidR="005F0CBD" w:rsidRPr="00980378">
        <w:t>2 945,48</w:t>
      </w:r>
      <w:r w:rsidRPr="00980378">
        <w:t xml:space="preserve"> тыс. рублей связано</w:t>
      </w:r>
      <w:r w:rsidR="00584FFC" w:rsidRPr="00980378">
        <w:t>:</w:t>
      </w:r>
      <w:r w:rsidRPr="00980378">
        <w:t xml:space="preserve"> </w:t>
      </w:r>
    </w:p>
    <w:p w:rsidR="00546D63" w:rsidRPr="00980378" w:rsidRDefault="00546D63" w:rsidP="00546D63">
      <w:pPr>
        <w:rPr>
          <w:rFonts w:ascii="Times New Roman" w:hAnsi="Times New Roman" w:cs="Times New Roman"/>
          <w:color w:val="000000"/>
          <w:sz w:val="24"/>
          <w:szCs w:val="24"/>
        </w:rPr>
      </w:pPr>
      <w:r w:rsidRPr="00980378">
        <w:rPr>
          <w:rFonts w:ascii="Times New Roman" w:hAnsi="Times New Roman" w:cs="Times New Roman"/>
          <w:color w:val="000000"/>
          <w:sz w:val="24"/>
          <w:szCs w:val="24"/>
        </w:rPr>
        <w:t>Экономия по итогам проведения открытых аукционов в результате снижения максимальной цены контракта:</w:t>
      </w:r>
    </w:p>
    <w:p w:rsidR="00546D63" w:rsidRPr="00980378" w:rsidRDefault="00546D63" w:rsidP="00546D63">
      <w:pPr>
        <w:rPr>
          <w:rFonts w:ascii="Times New Roman" w:hAnsi="Times New Roman" w:cs="Times New Roman"/>
          <w:color w:val="000000"/>
          <w:sz w:val="24"/>
          <w:szCs w:val="24"/>
        </w:rPr>
      </w:pPr>
      <w:r w:rsidRPr="00980378">
        <w:rPr>
          <w:rFonts w:ascii="Times New Roman" w:hAnsi="Times New Roman" w:cs="Times New Roman"/>
          <w:color w:val="000000"/>
          <w:sz w:val="24"/>
          <w:szCs w:val="24"/>
        </w:rPr>
        <w:t xml:space="preserve">- 1 057,79 тыс. рублей  №08163000170200001400001 от 26.05.20, ООО </w:t>
      </w:r>
      <w:r w:rsidR="00F11F71" w:rsidRPr="00980378">
        <w:rPr>
          <w:rFonts w:ascii="Times New Roman" w:hAnsi="Times New Roman" w:cs="Times New Roman"/>
          <w:color w:val="000000"/>
          <w:sz w:val="24"/>
          <w:szCs w:val="24"/>
        </w:rPr>
        <w:t>«</w:t>
      </w:r>
      <w:r w:rsidRPr="00980378">
        <w:rPr>
          <w:rFonts w:ascii="Times New Roman" w:hAnsi="Times New Roman" w:cs="Times New Roman"/>
          <w:color w:val="000000"/>
          <w:sz w:val="24"/>
          <w:szCs w:val="24"/>
        </w:rPr>
        <w:t>Нимфапрок</w:t>
      </w:r>
      <w:r w:rsidR="00F11F71" w:rsidRPr="00980378">
        <w:rPr>
          <w:rFonts w:ascii="Times New Roman" w:hAnsi="Times New Roman" w:cs="Times New Roman"/>
          <w:color w:val="000000"/>
          <w:sz w:val="24"/>
          <w:szCs w:val="24"/>
        </w:rPr>
        <w:t>»</w:t>
      </w:r>
      <w:r w:rsidRPr="00980378">
        <w:rPr>
          <w:rFonts w:ascii="Times New Roman" w:hAnsi="Times New Roman" w:cs="Times New Roman"/>
          <w:color w:val="000000"/>
          <w:sz w:val="24"/>
          <w:szCs w:val="24"/>
        </w:rPr>
        <w:t xml:space="preserve"> - ремонт моста через р. Аммунакта;</w:t>
      </w:r>
    </w:p>
    <w:p w:rsidR="00546D63" w:rsidRPr="00980378" w:rsidRDefault="00546D63" w:rsidP="00546D63">
      <w:pPr>
        <w:rPr>
          <w:rFonts w:ascii="Times New Roman" w:hAnsi="Times New Roman" w:cs="Times New Roman"/>
          <w:color w:val="000000"/>
          <w:sz w:val="24"/>
          <w:szCs w:val="24"/>
        </w:rPr>
      </w:pPr>
      <w:r w:rsidRPr="00980378">
        <w:rPr>
          <w:rFonts w:ascii="Times New Roman" w:hAnsi="Times New Roman" w:cs="Times New Roman"/>
          <w:color w:val="000000"/>
          <w:sz w:val="24"/>
          <w:szCs w:val="24"/>
        </w:rPr>
        <w:t xml:space="preserve">- 119,39 тыс. рублей - №08163000170200001460001 от 23.06.20, ООО </w:t>
      </w:r>
      <w:r w:rsidR="00F11F71" w:rsidRPr="00980378">
        <w:rPr>
          <w:rFonts w:ascii="Times New Roman" w:hAnsi="Times New Roman" w:cs="Times New Roman"/>
          <w:color w:val="000000"/>
          <w:sz w:val="24"/>
          <w:szCs w:val="24"/>
        </w:rPr>
        <w:t>«</w:t>
      </w:r>
      <w:r w:rsidRPr="00980378">
        <w:rPr>
          <w:rFonts w:ascii="Times New Roman" w:hAnsi="Times New Roman" w:cs="Times New Roman"/>
          <w:color w:val="000000"/>
          <w:sz w:val="24"/>
          <w:szCs w:val="24"/>
        </w:rPr>
        <w:t>Нимфапрок</w:t>
      </w:r>
      <w:r w:rsidR="00F11F71" w:rsidRPr="00980378">
        <w:rPr>
          <w:rFonts w:ascii="Times New Roman" w:hAnsi="Times New Roman" w:cs="Times New Roman"/>
          <w:color w:val="000000"/>
          <w:sz w:val="24"/>
          <w:szCs w:val="24"/>
        </w:rPr>
        <w:t>»</w:t>
      </w:r>
      <w:r w:rsidRPr="00980378">
        <w:rPr>
          <w:rFonts w:ascii="Times New Roman" w:hAnsi="Times New Roman" w:cs="Times New Roman"/>
          <w:color w:val="000000"/>
          <w:sz w:val="24"/>
          <w:szCs w:val="24"/>
        </w:rPr>
        <w:t xml:space="preserve"> - ремонт моста через р. Аммунакта;</w:t>
      </w:r>
    </w:p>
    <w:p w:rsidR="00D70C08" w:rsidRPr="00980378" w:rsidRDefault="00546D63" w:rsidP="00546D63">
      <w:pPr>
        <w:rPr>
          <w:rFonts w:ascii="Times New Roman" w:hAnsi="Times New Roman" w:cs="Times New Roman"/>
          <w:color w:val="000000"/>
          <w:sz w:val="24"/>
          <w:szCs w:val="24"/>
        </w:rPr>
      </w:pPr>
      <w:r w:rsidRPr="00980378">
        <w:rPr>
          <w:rFonts w:ascii="Times New Roman" w:hAnsi="Times New Roman" w:cs="Times New Roman"/>
          <w:color w:val="000000"/>
          <w:sz w:val="24"/>
          <w:szCs w:val="24"/>
        </w:rPr>
        <w:t>- 1 768,25 - №08163000170200001530001 от 27.07.20, ИП Кулагин А.А. - нанесение дорожной разметки.</w:t>
      </w:r>
    </w:p>
    <w:p w:rsidR="00546D63" w:rsidRPr="00980378" w:rsidRDefault="00546D63" w:rsidP="00546D63">
      <w:pPr>
        <w:rPr>
          <w:rFonts w:ascii="Times New Roman" w:hAnsi="Times New Roman" w:cs="Times New Roman"/>
          <w:sz w:val="24"/>
          <w:szCs w:val="24"/>
        </w:rPr>
      </w:pPr>
    </w:p>
    <w:p w:rsidR="00CD4492" w:rsidRPr="00980378" w:rsidRDefault="00B70861" w:rsidP="005347A0">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0412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Другие вопросы в области национальной экономики</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неисполнение составило </w:t>
      </w:r>
      <w:r w:rsidR="000D1219" w:rsidRPr="00980378">
        <w:rPr>
          <w:rFonts w:ascii="Times New Roman" w:hAnsi="Times New Roman" w:cs="Times New Roman"/>
          <w:sz w:val="24"/>
          <w:szCs w:val="24"/>
        </w:rPr>
        <w:t>4 741,41</w:t>
      </w:r>
      <w:r w:rsidRPr="00980378">
        <w:rPr>
          <w:rFonts w:ascii="Times New Roman" w:hAnsi="Times New Roman" w:cs="Times New Roman"/>
          <w:sz w:val="24"/>
          <w:szCs w:val="24"/>
        </w:rPr>
        <w:t xml:space="preserve"> тыс. рублей, исполнение  </w:t>
      </w:r>
      <w:r w:rsidR="000D1219" w:rsidRPr="00980378">
        <w:rPr>
          <w:rFonts w:ascii="Times New Roman" w:hAnsi="Times New Roman" w:cs="Times New Roman"/>
          <w:sz w:val="24"/>
          <w:szCs w:val="24"/>
        </w:rPr>
        <w:t xml:space="preserve">составило 7 081,14 </w:t>
      </w:r>
      <w:r w:rsidRPr="00980378">
        <w:rPr>
          <w:rFonts w:ascii="Times New Roman" w:hAnsi="Times New Roman" w:cs="Times New Roman"/>
          <w:sz w:val="24"/>
          <w:szCs w:val="24"/>
        </w:rPr>
        <w:t xml:space="preserve">или </w:t>
      </w:r>
      <w:r w:rsidR="004A2EC9" w:rsidRPr="00980378">
        <w:rPr>
          <w:rFonts w:ascii="Times New Roman" w:hAnsi="Times New Roman" w:cs="Times New Roman"/>
          <w:sz w:val="24"/>
          <w:szCs w:val="24"/>
        </w:rPr>
        <w:t>5</w:t>
      </w:r>
      <w:r w:rsidR="000D1219" w:rsidRPr="00980378">
        <w:rPr>
          <w:rFonts w:ascii="Times New Roman" w:hAnsi="Times New Roman" w:cs="Times New Roman"/>
          <w:sz w:val="24"/>
          <w:szCs w:val="24"/>
        </w:rPr>
        <w:t>9,9</w:t>
      </w:r>
      <w:r w:rsidRPr="00980378">
        <w:rPr>
          <w:rFonts w:ascii="Times New Roman" w:hAnsi="Times New Roman" w:cs="Times New Roman"/>
          <w:sz w:val="24"/>
          <w:szCs w:val="24"/>
        </w:rPr>
        <w:t>%. Причина неисполнения</w:t>
      </w:r>
      <w:r w:rsidR="00CD4492" w:rsidRPr="00980378">
        <w:rPr>
          <w:rFonts w:ascii="Times New Roman" w:hAnsi="Times New Roman" w:cs="Times New Roman"/>
          <w:sz w:val="24"/>
          <w:szCs w:val="24"/>
        </w:rPr>
        <w:t>:</w:t>
      </w:r>
    </w:p>
    <w:p w:rsidR="00ED4365" w:rsidRPr="00980378" w:rsidRDefault="006F17AC" w:rsidP="00CD4492">
      <w:pPr>
        <w:rPr>
          <w:rFonts w:ascii="Times New Roman" w:hAnsi="Times New Roman" w:cs="Times New Roman"/>
          <w:sz w:val="24"/>
          <w:szCs w:val="24"/>
        </w:rPr>
      </w:pPr>
      <w:r w:rsidRPr="00980378">
        <w:rPr>
          <w:rFonts w:ascii="Times New Roman" w:hAnsi="Times New Roman" w:cs="Times New Roman"/>
          <w:sz w:val="24"/>
          <w:szCs w:val="24"/>
        </w:rPr>
        <w:t>- 300,0 тыс. рублей - отсутствие заявок СМП на участие в конкурсном отборе на получение гранта;</w:t>
      </w:r>
    </w:p>
    <w:p w:rsidR="00ED4365" w:rsidRPr="00980378" w:rsidRDefault="00ED4365" w:rsidP="00CD4492">
      <w:pPr>
        <w:rPr>
          <w:rFonts w:ascii="Times New Roman" w:hAnsi="Times New Roman" w:cs="Times New Roman"/>
          <w:sz w:val="24"/>
          <w:szCs w:val="24"/>
        </w:rPr>
      </w:pPr>
      <w:r w:rsidRPr="00980378">
        <w:rPr>
          <w:rFonts w:ascii="Times New Roman" w:hAnsi="Times New Roman" w:cs="Times New Roman"/>
          <w:sz w:val="24"/>
          <w:szCs w:val="24"/>
        </w:rPr>
        <w:t>- 459,7 тыс. рублей - переданные полномочия исполнены не в полном объеме, остаток средств объясняется экономией, полученной в результате эффективного использования финансовых ресурсов.</w:t>
      </w:r>
    </w:p>
    <w:p w:rsidR="00ED4365" w:rsidRPr="00980378" w:rsidRDefault="00ED4365" w:rsidP="00CD4492">
      <w:pPr>
        <w:rPr>
          <w:rFonts w:ascii="Times New Roman" w:hAnsi="Times New Roman" w:cs="Times New Roman"/>
          <w:sz w:val="24"/>
          <w:szCs w:val="24"/>
        </w:rPr>
      </w:pPr>
      <w:r w:rsidRPr="00980378">
        <w:rPr>
          <w:rFonts w:ascii="Times New Roman" w:hAnsi="Times New Roman" w:cs="Times New Roman"/>
          <w:sz w:val="24"/>
          <w:szCs w:val="24"/>
        </w:rPr>
        <w:t xml:space="preserve">- 3 981,7 тыс. рублей – </w:t>
      </w:r>
      <w:r w:rsidR="002B3D83" w:rsidRPr="00980378">
        <w:rPr>
          <w:rFonts w:ascii="Times New Roman" w:hAnsi="Times New Roman" w:cs="Times New Roman"/>
          <w:sz w:val="24"/>
          <w:szCs w:val="24"/>
        </w:rPr>
        <w:t xml:space="preserve">3 661,7 тыс. рублей - </w:t>
      </w:r>
      <w:r w:rsidRPr="00980378">
        <w:rPr>
          <w:rFonts w:ascii="Times New Roman" w:hAnsi="Times New Roman" w:cs="Times New Roman"/>
          <w:sz w:val="24"/>
          <w:szCs w:val="24"/>
        </w:rPr>
        <w:t>экономия в результате проведения торгов на выполнение работ по разработке проектов планировки территории и проектов межевания территории</w:t>
      </w:r>
      <w:proofErr w:type="gramStart"/>
      <w:r w:rsidRPr="00980378">
        <w:rPr>
          <w:rFonts w:ascii="Times New Roman" w:hAnsi="Times New Roman" w:cs="Times New Roman"/>
          <w:sz w:val="24"/>
          <w:szCs w:val="24"/>
        </w:rPr>
        <w:t xml:space="preserve"> ,</w:t>
      </w:r>
      <w:proofErr w:type="gramEnd"/>
      <w:r w:rsidRPr="00980378">
        <w:rPr>
          <w:rFonts w:ascii="Times New Roman" w:hAnsi="Times New Roman" w:cs="Times New Roman"/>
          <w:sz w:val="24"/>
          <w:szCs w:val="24"/>
        </w:rPr>
        <w:t xml:space="preserve"> выполнение работ по подготовке и межеванию территорий границ зеленой зоны г. Нерюнгри Нерюнгринского лесничества с целью расширения кладбища</w:t>
      </w:r>
      <w:r w:rsidR="002B3D83" w:rsidRPr="00980378">
        <w:rPr>
          <w:rFonts w:ascii="Times New Roman" w:hAnsi="Times New Roman" w:cs="Times New Roman"/>
          <w:sz w:val="24"/>
          <w:szCs w:val="24"/>
        </w:rPr>
        <w:t xml:space="preserve">; 320,0 тыс. рублей – расходы произведены по фактически обнаруженным свалкам.  </w:t>
      </w:r>
      <w:r w:rsidRPr="00980378">
        <w:rPr>
          <w:rFonts w:ascii="Times New Roman" w:hAnsi="Times New Roman" w:cs="Times New Roman"/>
          <w:sz w:val="24"/>
          <w:szCs w:val="24"/>
        </w:rPr>
        <w:t xml:space="preserve">              </w:t>
      </w:r>
    </w:p>
    <w:p w:rsidR="006F17AC" w:rsidRPr="00980378" w:rsidRDefault="006F17AC" w:rsidP="00CD4492">
      <w:pPr>
        <w:rPr>
          <w:rFonts w:ascii="Times New Roman" w:hAnsi="Times New Roman" w:cs="Times New Roman"/>
          <w:sz w:val="24"/>
          <w:szCs w:val="24"/>
        </w:rPr>
      </w:pPr>
    </w:p>
    <w:p w:rsidR="00B70861" w:rsidRPr="00980378" w:rsidRDefault="00B70861" w:rsidP="00B70861">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0500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Жилищно-коммунальное хозяйство</w:t>
      </w:r>
      <w:r w:rsidR="00F11F71" w:rsidRPr="00980378">
        <w:rPr>
          <w:rFonts w:ascii="Times New Roman" w:hAnsi="Times New Roman" w:cs="Times New Roman"/>
          <w:b/>
          <w:sz w:val="28"/>
          <w:szCs w:val="28"/>
        </w:rPr>
        <w:t>»</w:t>
      </w:r>
    </w:p>
    <w:p w:rsidR="005929ED" w:rsidRPr="00980378" w:rsidRDefault="005929ED" w:rsidP="00B70861">
      <w:pPr>
        <w:ind w:firstLine="567"/>
        <w:jc w:val="center"/>
        <w:rPr>
          <w:rFonts w:ascii="Times New Roman" w:hAnsi="Times New Roman" w:cs="Times New Roman"/>
          <w:b/>
          <w:sz w:val="28"/>
          <w:szCs w:val="28"/>
        </w:rPr>
      </w:pPr>
    </w:p>
    <w:p w:rsidR="00961B97" w:rsidRPr="00980378" w:rsidRDefault="00B70861" w:rsidP="002B3D83">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0500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Жилищно-коммунальное хозяйство</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расходные обязательства исполнены в общей сумме </w:t>
      </w:r>
      <w:r w:rsidR="00410C44" w:rsidRPr="00980378">
        <w:rPr>
          <w:rFonts w:ascii="Times New Roman" w:hAnsi="Times New Roman" w:cs="Times New Roman"/>
          <w:sz w:val="24"/>
          <w:szCs w:val="24"/>
        </w:rPr>
        <w:t>215 696,81</w:t>
      </w:r>
      <w:r w:rsidRPr="00980378">
        <w:rPr>
          <w:rFonts w:ascii="Times New Roman" w:hAnsi="Times New Roman" w:cs="Times New Roman"/>
          <w:sz w:val="24"/>
          <w:szCs w:val="24"/>
        </w:rPr>
        <w:t xml:space="preserve"> тыс. рублей или 9</w:t>
      </w:r>
      <w:r w:rsidR="00410C44" w:rsidRPr="00980378">
        <w:rPr>
          <w:rFonts w:ascii="Times New Roman" w:hAnsi="Times New Roman" w:cs="Times New Roman"/>
          <w:sz w:val="24"/>
          <w:szCs w:val="24"/>
        </w:rPr>
        <w:t>1,9</w:t>
      </w:r>
      <w:r w:rsidRPr="00980378">
        <w:rPr>
          <w:rFonts w:ascii="Times New Roman" w:hAnsi="Times New Roman" w:cs="Times New Roman"/>
          <w:sz w:val="24"/>
          <w:szCs w:val="24"/>
        </w:rPr>
        <w:t xml:space="preserve">%, что на </w:t>
      </w:r>
      <w:r w:rsidR="00F75E34" w:rsidRPr="00980378">
        <w:rPr>
          <w:rFonts w:ascii="Times New Roman" w:hAnsi="Times New Roman" w:cs="Times New Roman"/>
          <w:sz w:val="24"/>
          <w:szCs w:val="24"/>
        </w:rPr>
        <w:t>1</w:t>
      </w:r>
      <w:r w:rsidR="00410C44" w:rsidRPr="00980378">
        <w:rPr>
          <w:rFonts w:ascii="Times New Roman" w:hAnsi="Times New Roman" w:cs="Times New Roman"/>
          <w:sz w:val="24"/>
          <w:szCs w:val="24"/>
        </w:rPr>
        <w:t>8 930,27</w:t>
      </w:r>
      <w:r w:rsidRPr="00980378">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за 20</w:t>
      </w:r>
      <w:r w:rsidR="005F572E"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составил </w:t>
      </w:r>
      <w:r w:rsidR="00F75E34" w:rsidRPr="00980378">
        <w:rPr>
          <w:rFonts w:ascii="Times New Roman" w:hAnsi="Times New Roman" w:cs="Times New Roman"/>
          <w:sz w:val="24"/>
          <w:szCs w:val="24"/>
        </w:rPr>
        <w:t>5,</w:t>
      </w:r>
      <w:r w:rsidR="005F572E" w:rsidRPr="00980378">
        <w:rPr>
          <w:rFonts w:ascii="Times New Roman" w:hAnsi="Times New Roman" w:cs="Times New Roman"/>
          <w:sz w:val="24"/>
          <w:szCs w:val="24"/>
        </w:rPr>
        <w:t>1</w:t>
      </w:r>
      <w:r w:rsidRPr="00980378">
        <w:rPr>
          <w:rFonts w:ascii="Times New Roman" w:hAnsi="Times New Roman" w:cs="Times New Roman"/>
          <w:sz w:val="24"/>
          <w:szCs w:val="24"/>
        </w:rPr>
        <w:t xml:space="preserve">%. Анализ подразделов произведен в таблице:                                                                                                             </w:t>
      </w:r>
    </w:p>
    <w:p w:rsidR="00B70861" w:rsidRPr="00980378" w:rsidRDefault="00B70861" w:rsidP="00B70861">
      <w:pPr>
        <w:ind w:firstLine="567"/>
        <w:jc w:val="right"/>
        <w:rPr>
          <w:rFonts w:ascii="Times New Roman" w:hAnsi="Times New Roman" w:cs="Times New Roman"/>
          <w:sz w:val="24"/>
          <w:szCs w:val="24"/>
        </w:rPr>
      </w:pPr>
      <w:r w:rsidRPr="00980378">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990"/>
        <w:gridCol w:w="3703"/>
        <w:gridCol w:w="1559"/>
        <w:gridCol w:w="1418"/>
        <w:gridCol w:w="1276"/>
        <w:gridCol w:w="850"/>
      </w:tblGrid>
      <w:tr w:rsidR="00B70861" w:rsidRPr="00980378" w:rsidTr="003279E1">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исп.</w:t>
            </w:r>
          </w:p>
        </w:tc>
      </w:tr>
      <w:tr w:rsidR="00410C44" w:rsidRPr="00980378" w:rsidTr="005929ED">
        <w:trPr>
          <w:trHeight w:val="393"/>
        </w:trPr>
        <w:tc>
          <w:tcPr>
            <w:tcW w:w="990" w:type="dxa"/>
            <w:tcBorders>
              <w:top w:val="nil"/>
              <w:left w:val="single" w:sz="4" w:space="0" w:color="auto"/>
              <w:bottom w:val="single" w:sz="4" w:space="0" w:color="auto"/>
              <w:right w:val="nil"/>
            </w:tcBorders>
            <w:shd w:val="clear" w:color="000000" w:fill="CCFFCC"/>
            <w:vAlign w:val="center"/>
            <w:hideMark/>
          </w:tcPr>
          <w:p w:rsidR="00410C44" w:rsidRPr="00980378" w:rsidRDefault="00410C44" w:rsidP="00410C44">
            <w:pPr>
              <w:jc w:val="center"/>
              <w:rPr>
                <w:rFonts w:ascii="Times New Roman" w:hAnsi="Times New Roman" w:cs="Times New Roman"/>
                <w:b/>
                <w:bCs/>
                <w:sz w:val="20"/>
                <w:szCs w:val="20"/>
              </w:rPr>
            </w:pPr>
            <w:r w:rsidRPr="00980378">
              <w:rPr>
                <w:rFonts w:ascii="Times New Roman" w:hAnsi="Times New Roman" w:cs="Times New Roman"/>
                <w:b/>
                <w:bCs/>
                <w:sz w:val="20"/>
                <w:szCs w:val="20"/>
              </w:rPr>
              <w:t>500</w:t>
            </w:r>
          </w:p>
        </w:tc>
        <w:tc>
          <w:tcPr>
            <w:tcW w:w="3703" w:type="dxa"/>
            <w:tcBorders>
              <w:top w:val="nil"/>
              <w:left w:val="single" w:sz="4" w:space="0" w:color="auto"/>
              <w:bottom w:val="single" w:sz="4" w:space="0" w:color="auto"/>
              <w:right w:val="single" w:sz="4" w:space="0" w:color="auto"/>
            </w:tcBorders>
            <w:shd w:val="clear" w:color="000000" w:fill="CCFFCC"/>
            <w:vAlign w:val="center"/>
            <w:hideMark/>
          </w:tcPr>
          <w:p w:rsidR="00410C44" w:rsidRPr="00980378" w:rsidRDefault="00410C44" w:rsidP="00410C44">
            <w:pPr>
              <w:jc w:val="left"/>
              <w:rPr>
                <w:rFonts w:ascii="Times New Roman" w:hAnsi="Times New Roman" w:cs="Times New Roman"/>
                <w:b/>
                <w:bCs/>
                <w:sz w:val="20"/>
                <w:szCs w:val="20"/>
              </w:rPr>
            </w:pPr>
            <w:r w:rsidRPr="00980378">
              <w:rPr>
                <w:rFonts w:ascii="Times New Roman" w:hAnsi="Times New Roman" w:cs="Times New Roman"/>
                <w:b/>
                <w:b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CCFFCC"/>
            <w:vAlign w:val="center"/>
            <w:hideMark/>
          </w:tcPr>
          <w:p w:rsidR="00410C44" w:rsidRPr="00980378" w:rsidRDefault="00410C44" w:rsidP="00410C44">
            <w:pPr>
              <w:jc w:val="center"/>
              <w:rPr>
                <w:rFonts w:ascii="Times New Roman" w:hAnsi="Times New Roman" w:cs="Times New Roman"/>
                <w:b/>
                <w:bCs/>
                <w:sz w:val="20"/>
                <w:szCs w:val="20"/>
              </w:rPr>
            </w:pPr>
            <w:r w:rsidRPr="00980378">
              <w:rPr>
                <w:rFonts w:ascii="Times New Roman" w:hAnsi="Times New Roman" w:cs="Times New Roman"/>
                <w:b/>
                <w:bCs/>
                <w:sz w:val="20"/>
                <w:szCs w:val="20"/>
              </w:rPr>
              <w:t>234 627,08</w:t>
            </w:r>
          </w:p>
        </w:tc>
        <w:tc>
          <w:tcPr>
            <w:tcW w:w="1418" w:type="dxa"/>
            <w:tcBorders>
              <w:top w:val="nil"/>
              <w:left w:val="nil"/>
              <w:bottom w:val="single" w:sz="4" w:space="0" w:color="auto"/>
              <w:right w:val="single" w:sz="4" w:space="0" w:color="auto"/>
            </w:tcBorders>
            <w:shd w:val="clear" w:color="000000" w:fill="CCFFCC"/>
            <w:vAlign w:val="center"/>
            <w:hideMark/>
          </w:tcPr>
          <w:p w:rsidR="00410C44" w:rsidRPr="00980378" w:rsidRDefault="00410C44" w:rsidP="00410C44">
            <w:pPr>
              <w:jc w:val="center"/>
              <w:rPr>
                <w:rFonts w:ascii="Times New Roman" w:hAnsi="Times New Roman" w:cs="Times New Roman"/>
                <w:b/>
                <w:bCs/>
                <w:sz w:val="20"/>
                <w:szCs w:val="20"/>
              </w:rPr>
            </w:pPr>
            <w:r w:rsidRPr="00980378">
              <w:rPr>
                <w:rFonts w:ascii="Times New Roman" w:hAnsi="Times New Roman" w:cs="Times New Roman"/>
                <w:b/>
                <w:bCs/>
                <w:sz w:val="20"/>
                <w:szCs w:val="20"/>
              </w:rPr>
              <w:t>215 696,81</w:t>
            </w:r>
          </w:p>
        </w:tc>
        <w:tc>
          <w:tcPr>
            <w:tcW w:w="1276" w:type="dxa"/>
            <w:tcBorders>
              <w:top w:val="nil"/>
              <w:left w:val="nil"/>
              <w:bottom w:val="single" w:sz="4" w:space="0" w:color="auto"/>
              <w:right w:val="single" w:sz="4" w:space="0" w:color="auto"/>
            </w:tcBorders>
            <w:shd w:val="clear" w:color="000000" w:fill="CCFFCC"/>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-18 930,27</w:t>
            </w:r>
          </w:p>
        </w:tc>
        <w:tc>
          <w:tcPr>
            <w:tcW w:w="850" w:type="dxa"/>
            <w:tcBorders>
              <w:top w:val="nil"/>
              <w:left w:val="nil"/>
              <w:bottom w:val="single" w:sz="4" w:space="0" w:color="auto"/>
              <w:right w:val="single" w:sz="4" w:space="0" w:color="auto"/>
            </w:tcBorders>
            <w:shd w:val="clear" w:color="000000" w:fill="CCFFCC"/>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91,9</w:t>
            </w:r>
          </w:p>
        </w:tc>
      </w:tr>
      <w:tr w:rsidR="00410C44" w:rsidRPr="00980378" w:rsidTr="005929ED">
        <w:trPr>
          <w:trHeight w:val="41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502</w:t>
            </w:r>
          </w:p>
        </w:tc>
        <w:tc>
          <w:tcPr>
            <w:tcW w:w="3703" w:type="dxa"/>
            <w:tcBorders>
              <w:top w:val="nil"/>
              <w:left w:val="nil"/>
              <w:bottom w:val="single" w:sz="4" w:space="0" w:color="auto"/>
              <w:right w:val="single" w:sz="4" w:space="0" w:color="auto"/>
            </w:tcBorders>
            <w:shd w:val="clear" w:color="auto" w:fill="auto"/>
            <w:vAlign w:val="center"/>
            <w:hideMark/>
          </w:tcPr>
          <w:p w:rsidR="00410C44" w:rsidRPr="00980378" w:rsidRDefault="00410C44" w:rsidP="00410C44">
            <w:pPr>
              <w:jc w:val="left"/>
              <w:rPr>
                <w:rFonts w:ascii="Times New Roman" w:hAnsi="Times New Roman" w:cs="Times New Roman"/>
                <w:sz w:val="20"/>
                <w:szCs w:val="20"/>
              </w:rPr>
            </w:pPr>
            <w:r w:rsidRPr="00980378">
              <w:rPr>
                <w:rFonts w:ascii="Times New Roman" w:hAnsi="Times New Roman" w:cs="Times New Roman"/>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227 089,68</w:t>
            </w:r>
          </w:p>
        </w:tc>
        <w:tc>
          <w:tcPr>
            <w:tcW w:w="1418" w:type="dxa"/>
            <w:tcBorders>
              <w:top w:val="nil"/>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208 221,52</w:t>
            </w:r>
          </w:p>
        </w:tc>
        <w:tc>
          <w:tcPr>
            <w:tcW w:w="1276" w:type="dxa"/>
            <w:tcBorders>
              <w:top w:val="nil"/>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-18 868,16</w:t>
            </w:r>
          </w:p>
        </w:tc>
        <w:tc>
          <w:tcPr>
            <w:tcW w:w="850" w:type="dxa"/>
            <w:tcBorders>
              <w:top w:val="nil"/>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91,69</w:t>
            </w:r>
          </w:p>
        </w:tc>
      </w:tr>
      <w:tr w:rsidR="00410C44" w:rsidRPr="00980378" w:rsidTr="005929ED">
        <w:trPr>
          <w:trHeight w:val="40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503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410C44" w:rsidRPr="00980378" w:rsidRDefault="00410C44" w:rsidP="00410C44">
            <w:pPr>
              <w:jc w:val="left"/>
              <w:rPr>
                <w:rFonts w:ascii="Times New Roman" w:hAnsi="Times New Roman" w:cs="Times New Roman"/>
                <w:sz w:val="20"/>
                <w:szCs w:val="20"/>
              </w:rPr>
            </w:pPr>
            <w:r w:rsidRPr="00980378">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7 537,40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7 475,29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-62,11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0C44" w:rsidRPr="00980378" w:rsidRDefault="00410C44" w:rsidP="00410C44">
            <w:pPr>
              <w:jc w:val="center"/>
              <w:rPr>
                <w:rFonts w:ascii="Times New Roman" w:hAnsi="Times New Roman" w:cs="Times New Roman"/>
                <w:sz w:val="20"/>
                <w:szCs w:val="20"/>
              </w:rPr>
            </w:pPr>
            <w:r w:rsidRPr="00980378">
              <w:rPr>
                <w:rFonts w:ascii="Times New Roman" w:hAnsi="Times New Roman" w:cs="Times New Roman"/>
                <w:sz w:val="20"/>
                <w:szCs w:val="20"/>
              </w:rPr>
              <w:t>99,18</w:t>
            </w:r>
          </w:p>
        </w:tc>
      </w:tr>
    </w:tbl>
    <w:p w:rsidR="00B70861" w:rsidRPr="00980378" w:rsidRDefault="00B70861" w:rsidP="00B70861">
      <w:pPr>
        <w:rPr>
          <w:rFonts w:ascii="Times New Roman" w:hAnsi="Times New Roman" w:cs="Times New Roman"/>
          <w:b/>
        </w:rPr>
      </w:pPr>
    </w:p>
    <w:p w:rsidR="001F4C7E" w:rsidRPr="00980378" w:rsidRDefault="00B70861" w:rsidP="00D21341">
      <w:pPr>
        <w:suppressAutoHyphens/>
        <w:ind w:firstLine="709"/>
        <w:rPr>
          <w:rFonts w:ascii="Times New Roman" w:hAnsi="Times New Roman" w:cs="Times New Roman"/>
          <w:sz w:val="24"/>
          <w:szCs w:val="24"/>
        </w:rPr>
      </w:pPr>
      <w:proofErr w:type="gramStart"/>
      <w:r w:rsidRPr="00980378">
        <w:rPr>
          <w:rFonts w:ascii="Times New Roman" w:hAnsi="Times New Roman" w:cs="Times New Roman"/>
          <w:sz w:val="24"/>
          <w:szCs w:val="24"/>
        </w:rPr>
        <w:t>По подразделу</w:t>
      </w:r>
      <w:r w:rsidRPr="00980378">
        <w:rPr>
          <w:rFonts w:ascii="Times New Roman" w:hAnsi="Times New Roman" w:cs="Times New Roman"/>
          <w:b/>
          <w:sz w:val="24"/>
          <w:szCs w:val="24"/>
        </w:rPr>
        <w:t xml:space="preserve"> 050</w:t>
      </w:r>
      <w:r w:rsidR="00F75E34" w:rsidRPr="00980378">
        <w:rPr>
          <w:rFonts w:ascii="Times New Roman" w:hAnsi="Times New Roman" w:cs="Times New Roman"/>
          <w:b/>
          <w:sz w:val="24"/>
          <w:szCs w:val="24"/>
        </w:rPr>
        <w:t>2</w:t>
      </w:r>
      <w:r w:rsidRPr="00980378">
        <w:rPr>
          <w:rFonts w:ascii="Times New Roman" w:hAnsi="Times New Roman" w:cs="Times New Roman"/>
          <w:b/>
          <w:sz w:val="24"/>
          <w:szCs w:val="24"/>
        </w:rPr>
        <w:t xml:space="preserve"> </w:t>
      </w:r>
      <w:r w:rsidR="00F11F71" w:rsidRPr="00980378">
        <w:rPr>
          <w:rFonts w:ascii="Times New Roman" w:hAnsi="Times New Roman" w:cs="Times New Roman"/>
          <w:b/>
          <w:sz w:val="24"/>
          <w:szCs w:val="24"/>
        </w:rPr>
        <w:t>«</w:t>
      </w:r>
      <w:r w:rsidR="00F75E34" w:rsidRPr="00980378">
        <w:rPr>
          <w:rFonts w:ascii="Times New Roman" w:hAnsi="Times New Roman" w:cs="Times New Roman"/>
          <w:b/>
          <w:sz w:val="24"/>
          <w:szCs w:val="24"/>
        </w:rPr>
        <w:t xml:space="preserve">Коммунальное </w:t>
      </w:r>
      <w:r w:rsidRPr="00980378">
        <w:rPr>
          <w:rFonts w:ascii="Times New Roman" w:hAnsi="Times New Roman" w:cs="Times New Roman"/>
          <w:b/>
          <w:sz w:val="24"/>
          <w:szCs w:val="24"/>
        </w:rPr>
        <w:t>хозяйство</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средства освоены на </w:t>
      </w:r>
      <w:r w:rsidR="00410C44" w:rsidRPr="00980378">
        <w:rPr>
          <w:rFonts w:ascii="Times New Roman" w:hAnsi="Times New Roman" w:cs="Times New Roman"/>
          <w:sz w:val="24"/>
          <w:szCs w:val="24"/>
        </w:rPr>
        <w:t>91,69</w:t>
      </w:r>
      <w:r w:rsidRPr="00980378">
        <w:rPr>
          <w:rFonts w:ascii="Times New Roman" w:hAnsi="Times New Roman" w:cs="Times New Roman"/>
          <w:sz w:val="24"/>
          <w:szCs w:val="24"/>
        </w:rPr>
        <w:t xml:space="preserve">%. Сумма остатка выделенных ассигнований в размере </w:t>
      </w:r>
      <w:r w:rsidR="00410C44" w:rsidRPr="00980378">
        <w:rPr>
          <w:rFonts w:ascii="Times New Roman" w:hAnsi="Times New Roman" w:cs="Times New Roman"/>
          <w:sz w:val="24"/>
          <w:szCs w:val="24"/>
        </w:rPr>
        <w:t>18 868,16</w:t>
      </w:r>
      <w:r w:rsidRPr="00980378">
        <w:rPr>
          <w:rFonts w:ascii="Times New Roman" w:hAnsi="Times New Roman" w:cs="Times New Roman"/>
          <w:sz w:val="24"/>
          <w:szCs w:val="24"/>
        </w:rPr>
        <w:t xml:space="preserve"> тыс. рублей</w:t>
      </w:r>
      <w:r w:rsidR="00AD031F" w:rsidRPr="00980378">
        <w:rPr>
          <w:rFonts w:ascii="Times New Roman" w:hAnsi="Times New Roman" w:cs="Times New Roman"/>
          <w:sz w:val="24"/>
          <w:szCs w:val="24"/>
        </w:rPr>
        <w:t xml:space="preserve"> образовалась по муниципальной программе </w:t>
      </w:r>
      <w:r w:rsidR="00F11F71" w:rsidRPr="00980378">
        <w:rPr>
          <w:rFonts w:ascii="Times New Roman" w:hAnsi="Times New Roman" w:cs="Times New Roman"/>
          <w:sz w:val="24"/>
          <w:szCs w:val="24"/>
        </w:rPr>
        <w:t>«</w:t>
      </w:r>
      <w:r w:rsidR="00AD031F" w:rsidRPr="00980378">
        <w:rPr>
          <w:rFonts w:ascii="Times New Roman" w:hAnsi="Times New Roman" w:cs="Times New Roman"/>
          <w:sz w:val="24"/>
          <w:szCs w:val="24"/>
        </w:rPr>
        <w:t xml:space="preserve">Управление муниципальной собственностью муниципального образования </w:t>
      </w:r>
      <w:r w:rsidR="00F11F71" w:rsidRPr="00980378">
        <w:rPr>
          <w:rFonts w:ascii="Times New Roman" w:hAnsi="Times New Roman" w:cs="Times New Roman"/>
          <w:sz w:val="24"/>
          <w:szCs w:val="24"/>
        </w:rPr>
        <w:t>«</w:t>
      </w:r>
      <w:r w:rsidR="00AD031F"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AD031F" w:rsidRPr="00980378">
        <w:rPr>
          <w:rFonts w:ascii="Times New Roman" w:hAnsi="Times New Roman" w:cs="Times New Roman"/>
          <w:sz w:val="24"/>
          <w:szCs w:val="24"/>
        </w:rPr>
        <w:t xml:space="preserve"> на 2017-2022 годы</w:t>
      </w:r>
      <w:r w:rsidR="00F11F71" w:rsidRPr="00980378">
        <w:rPr>
          <w:rFonts w:ascii="Times New Roman" w:hAnsi="Times New Roman" w:cs="Times New Roman"/>
          <w:sz w:val="24"/>
          <w:szCs w:val="24"/>
        </w:rPr>
        <w:t>»</w:t>
      </w:r>
      <w:r w:rsidR="00AD031F" w:rsidRPr="00980378">
        <w:rPr>
          <w:rFonts w:ascii="Times New Roman" w:hAnsi="Times New Roman" w:cs="Times New Roman"/>
          <w:sz w:val="24"/>
          <w:szCs w:val="24"/>
        </w:rPr>
        <w:t xml:space="preserve">, в том числе:  </w:t>
      </w:r>
      <w:r w:rsidR="00410C44" w:rsidRPr="00980378">
        <w:rPr>
          <w:rFonts w:ascii="Times New Roman" w:hAnsi="Times New Roman" w:cs="Times New Roman"/>
          <w:sz w:val="24"/>
          <w:szCs w:val="24"/>
        </w:rPr>
        <w:t>неисполнение контракта, заключенного в 2020 году на приобретение 4-х мусоровозов в сумме 18 600,0 тыс. рублей;</w:t>
      </w:r>
      <w:proofErr w:type="gramEnd"/>
      <w:r w:rsidR="00D21341" w:rsidRPr="00980378">
        <w:rPr>
          <w:rFonts w:ascii="Times New Roman" w:hAnsi="Times New Roman" w:cs="Times New Roman"/>
          <w:sz w:val="24"/>
          <w:szCs w:val="24"/>
        </w:rPr>
        <w:t xml:space="preserve"> </w:t>
      </w:r>
      <w:r w:rsidR="001F4C7E" w:rsidRPr="00980378">
        <w:rPr>
          <w:rFonts w:ascii="Times New Roman" w:hAnsi="Times New Roman" w:cs="Times New Roman"/>
          <w:sz w:val="24"/>
          <w:szCs w:val="24"/>
        </w:rPr>
        <w:t xml:space="preserve">268,16 </w:t>
      </w:r>
      <w:r w:rsidR="00D21341" w:rsidRPr="00980378">
        <w:rPr>
          <w:rFonts w:ascii="Times New Roman" w:hAnsi="Times New Roman" w:cs="Times New Roman"/>
          <w:sz w:val="24"/>
          <w:szCs w:val="24"/>
        </w:rPr>
        <w:t>тыс. рублей – остаток ассигнований, выделенных АО «</w:t>
      </w:r>
      <w:r w:rsidR="001F4C7E" w:rsidRPr="00980378">
        <w:rPr>
          <w:rFonts w:ascii="Times New Roman" w:hAnsi="Times New Roman" w:cs="Times New Roman"/>
          <w:sz w:val="24"/>
          <w:szCs w:val="24"/>
        </w:rPr>
        <w:t>Н</w:t>
      </w:r>
      <w:r w:rsidR="00D21341" w:rsidRPr="00980378">
        <w:rPr>
          <w:rFonts w:ascii="Times New Roman" w:hAnsi="Times New Roman" w:cs="Times New Roman"/>
          <w:sz w:val="24"/>
          <w:szCs w:val="24"/>
        </w:rPr>
        <w:t>ерюнгринский городской водоканал» в связи с отсутствием потребности.</w:t>
      </w:r>
    </w:p>
    <w:p w:rsidR="00B70861" w:rsidRPr="00980378" w:rsidRDefault="00B70861" w:rsidP="00B70861">
      <w:pPr>
        <w:ind w:firstLine="709"/>
        <w:rPr>
          <w:rFonts w:ascii="Times New Roman" w:hAnsi="Times New Roman" w:cs="Times New Roman"/>
          <w:sz w:val="24"/>
          <w:szCs w:val="24"/>
        </w:rPr>
      </w:pPr>
    </w:p>
    <w:p w:rsidR="004433D8" w:rsidRPr="00980378" w:rsidRDefault="00B70861" w:rsidP="00B70861">
      <w:pPr>
        <w:pStyle w:val="ConsPlusNonformat"/>
        <w:spacing w:line="276" w:lineRule="auto"/>
        <w:ind w:firstLine="708"/>
        <w:jc w:val="both"/>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0503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Благоустройство</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средства освоены на </w:t>
      </w:r>
      <w:r w:rsidR="00AE0A0E" w:rsidRPr="00980378">
        <w:rPr>
          <w:rFonts w:ascii="Times New Roman" w:hAnsi="Times New Roman" w:cs="Times New Roman"/>
          <w:sz w:val="24"/>
          <w:szCs w:val="24"/>
        </w:rPr>
        <w:t>9</w:t>
      </w:r>
      <w:r w:rsidR="006A4DA8" w:rsidRPr="00980378">
        <w:rPr>
          <w:rFonts w:ascii="Times New Roman" w:hAnsi="Times New Roman" w:cs="Times New Roman"/>
          <w:sz w:val="24"/>
          <w:szCs w:val="24"/>
        </w:rPr>
        <w:t>9</w:t>
      </w:r>
      <w:r w:rsidR="00AE0A0E" w:rsidRPr="00980378">
        <w:rPr>
          <w:rFonts w:ascii="Times New Roman" w:hAnsi="Times New Roman" w:cs="Times New Roman"/>
          <w:sz w:val="24"/>
          <w:szCs w:val="24"/>
        </w:rPr>
        <w:t>,</w:t>
      </w:r>
      <w:r w:rsidR="006A4DA8" w:rsidRPr="00980378">
        <w:rPr>
          <w:rFonts w:ascii="Times New Roman" w:hAnsi="Times New Roman" w:cs="Times New Roman"/>
          <w:sz w:val="24"/>
          <w:szCs w:val="24"/>
        </w:rPr>
        <w:t>18</w:t>
      </w:r>
      <w:r w:rsidRPr="00980378">
        <w:rPr>
          <w:rFonts w:ascii="Times New Roman" w:hAnsi="Times New Roman" w:cs="Times New Roman"/>
          <w:sz w:val="24"/>
          <w:szCs w:val="24"/>
        </w:rPr>
        <w:t xml:space="preserve"> %</w:t>
      </w:r>
      <w:r w:rsidR="004433D8" w:rsidRPr="00980378">
        <w:rPr>
          <w:rFonts w:ascii="Times New Roman" w:hAnsi="Times New Roman" w:cs="Times New Roman"/>
          <w:sz w:val="24"/>
          <w:szCs w:val="24"/>
        </w:rPr>
        <w:t xml:space="preserve">. Неисполнение в сумме </w:t>
      </w:r>
      <w:r w:rsidR="006A4DA8" w:rsidRPr="00980378">
        <w:rPr>
          <w:rFonts w:ascii="Times New Roman" w:hAnsi="Times New Roman" w:cs="Times New Roman"/>
          <w:sz w:val="24"/>
          <w:szCs w:val="24"/>
        </w:rPr>
        <w:t>62,11</w:t>
      </w:r>
      <w:r w:rsidR="004433D8" w:rsidRPr="00980378">
        <w:rPr>
          <w:rFonts w:ascii="Times New Roman" w:hAnsi="Times New Roman" w:cs="Times New Roman"/>
          <w:sz w:val="24"/>
          <w:szCs w:val="24"/>
        </w:rPr>
        <w:t xml:space="preserve"> обусловлено:</w:t>
      </w:r>
    </w:p>
    <w:p w:rsidR="00B70861" w:rsidRPr="00980378" w:rsidRDefault="004433D8" w:rsidP="004433D8">
      <w:pPr>
        <w:pStyle w:val="ConsPlusNonformat"/>
        <w:spacing w:line="276" w:lineRule="auto"/>
        <w:jc w:val="both"/>
        <w:rPr>
          <w:rFonts w:ascii="Times New Roman" w:hAnsi="Times New Roman" w:cs="Times New Roman"/>
          <w:sz w:val="24"/>
          <w:szCs w:val="24"/>
        </w:rPr>
      </w:pPr>
      <w:r w:rsidRPr="00980378">
        <w:rPr>
          <w:rFonts w:ascii="Times New Roman" w:hAnsi="Times New Roman" w:cs="Times New Roman"/>
          <w:sz w:val="24"/>
          <w:szCs w:val="24"/>
        </w:rPr>
        <w:lastRenderedPageBreak/>
        <w:t xml:space="preserve">- </w:t>
      </w:r>
      <w:r w:rsidR="006A4DA8" w:rsidRPr="00980378">
        <w:rPr>
          <w:rFonts w:ascii="Times New Roman" w:hAnsi="Times New Roman" w:cs="Times New Roman"/>
          <w:sz w:val="24"/>
          <w:szCs w:val="24"/>
        </w:rPr>
        <w:t xml:space="preserve">55,68 тыс. рублей - экономия по итогам проведения открытых аукционов в результате снижения максимальной цены контракта № 08163000170200001440001 от 15.06.2020, ООО </w:t>
      </w:r>
      <w:r w:rsidR="00F11F71" w:rsidRPr="00980378">
        <w:rPr>
          <w:rFonts w:ascii="Times New Roman" w:hAnsi="Times New Roman" w:cs="Times New Roman"/>
          <w:sz w:val="24"/>
          <w:szCs w:val="24"/>
        </w:rPr>
        <w:t>«</w:t>
      </w:r>
      <w:r w:rsidR="006A4DA8" w:rsidRPr="00980378">
        <w:rPr>
          <w:rFonts w:ascii="Times New Roman" w:hAnsi="Times New Roman" w:cs="Times New Roman"/>
          <w:sz w:val="24"/>
          <w:szCs w:val="24"/>
        </w:rPr>
        <w:t>Ритуальный городской сервис</w:t>
      </w:r>
      <w:r w:rsidR="00F11F71" w:rsidRPr="00980378">
        <w:rPr>
          <w:rFonts w:ascii="Times New Roman" w:hAnsi="Times New Roman" w:cs="Times New Roman"/>
          <w:sz w:val="24"/>
          <w:szCs w:val="24"/>
        </w:rPr>
        <w:t>»</w:t>
      </w:r>
      <w:r w:rsidR="006A4DA8" w:rsidRPr="00980378">
        <w:rPr>
          <w:rFonts w:ascii="Times New Roman" w:hAnsi="Times New Roman" w:cs="Times New Roman"/>
          <w:sz w:val="24"/>
          <w:szCs w:val="24"/>
        </w:rPr>
        <w:t xml:space="preserve"> - изготовление и установка навигационных табличек на территории кладбища</w:t>
      </w:r>
      <w:r w:rsidRPr="00980378">
        <w:rPr>
          <w:rFonts w:ascii="Times New Roman" w:hAnsi="Times New Roman" w:cs="Times New Roman"/>
          <w:sz w:val="24"/>
          <w:szCs w:val="24"/>
        </w:rPr>
        <w:t>;</w:t>
      </w:r>
    </w:p>
    <w:p w:rsidR="004433D8" w:rsidRPr="00980378" w:rsidRDefault="004433D8" w:rsidP="004433D8">
      <w:pPr>
        <w:pStyle w:val="ConsPlusNonformat"/>
        <w:spacing w:line="276" w:lineRule="auto"/>
        <w:jc w:val="both"/>
        <w:rPr>
          <w:rFonts w:ascii="Times New Roman" w:eastAsia="Calibri" w:hAnsi="Times New Roman" w:cs="Times New Roman"/>
          <w:sz w:val="24"/>
          <w:szCs w:val="24"/>
        </w:rPr>
      </w:pPr>
      <w:r w:rsidRPr="00980378">
        <w:rPr>
          <w:rFonts w:ascii="Times New Roman" w:hAnsi="Times New Roman" w:cs="Times New Roman"/>
          <w:sz w:val="24"/>
          <w:szCs w:val="24"/>
        </w:rPr>
        <w:t xml:space="preserve">- </w:t>
      </w:r>
      <w:r w:rsidR="007D4975" w:rsidRPr="00980378">
        <w:rPr>
          <w:rFonts w:ascii="Times New Roman" w:hAnsi="Times New Roman" w:cs="Times New Roman"/>
          <w:sz w:val="24"/>
          <w:szCs w:val="24"/>
        </w:rPr>
        <w:t>6,5</w:t>
      </w:r>
      <w:r w:rsidRPr="00980378">
        <w:rPr>
          <w:rFonts w:ascii="Times New Roman" w:hAnsi="Times New Roman" w:cs="Times New Roman"/>
          <w:sz w:val="24"/>
          <w:szCs w:val="24"/>
        </w:rPr>
        <w:t xml:space="preserve"> тыс. рублей - экономия по итогам проведения открытых аукционов в результате снижения максимальной цены контракта МУП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Переработчик</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услуги по обращению с ТКО.</w:t>
      </w:r>
    </w:p>
    <w:p w:rsidR="00B70861" w:rsidRPr="00980378" w:rsidRDefault="00B70861" w:rsidP="004D0D97">
      <w:pPr>
        <w:ind w:firstLine="567"/>
        <w:jc w:val="center"/>
        <w:rPr>
          <w:rFonts w:ascii="Times New Roman" w:hAnsi="Times New Roman" w:cs="Times New Roman"/>
          <w:b/>
          <w:sz w:val="28"/>
          <w:szCs w:val="28"/>
        </w:rPr>
      </w:pPr>
    </w:p>
    <w:p w:rsidR="00B70861" w:rsidRPr="00980378" w:rsidRDefault="00B70861" w:rsidP="004D0D97">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0600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Охрана окружающей среды</w:t>
      </w:r>
      <w:r w:rsidR="00F11F71" w:rsidRPr="00980378">
        <w:rPr>
          <w:rFonts w:ascii="Times New Roman" w:hAnsi="Times New Roman" w:cs="Times New Roman"/>
          <w:b/>
          <w:sz w:val="28"/>
          <w:szCs w:val="28"/>
        </w:rPr>
        <w:t>»</w:t>
      </w:r>
    </w:p>
    <w:p w:rsidR="00A2620B" w:rsidRPr="00980378" w:rsidRDefault="00A2620B" w:rsidP="004D0D97">
      <w:pPr>
        <w:ind w:firstLine="567"/>
        <w:jc w:val="center"/>
        <w:rPr>
          <w:rFonts w:ascii="Times New Roman" w:hAnsi="Times New Roman" w:cs="Times New Roman"/>
          <w:b/>
          <w:sz w:val="28"/>
          <w:szCs w:val="28"/>
        </w:rPr>
      </w:pPr>
    </w:p>
    <w:p w:rsidR="00B70861" w:rsidRPr="00980378" w:rsidRDefault="00B70861" w:rsidP="00B70861">
      <w:pPr>
        <w:ind w:firstLine="567"/>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0600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Охрана окружающей среды</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расходы по обязательствам районного бюджета </w:t>
      </w:r>
      <w:r w:rsidR="00242252" w:rsidRPr="00980378">
        <w:rPr>
          <w:rFonts w:ascii="Times New Roman" w:hAnsi="Times New Roman" w:cs="Times New Roman"/>
          <w:sz w:val="24"/>
          <w:szCs w:val="24"/>
        </w:rPr>
        <w:t xml:space="preserve">запланированы в </w:t>
      </w:r>
      <w:r w:rsidRPr="00980378">
        <w:rPr>
          <w:rFonts w:ascii="Times New Roman" w:hAnsi="Times New Roman" w:cs="Times New Roman"/>
          <w:sz w:val="24"/>
          <w:szCs w:val="24"/>
        </w:rPr>
        <w:t xml:space="preserve"> общей сумме 5</w:t>
      </w:r>
      <w:r w:rsidR="00242252" w:rsidRPr="00980378">
        <w:rPr>
          <w:rFonts w:ascii="Times New Roman" w:hAnsi="Times New Roman" w:cs="Times New Roman"/>
          <w:sz w:val="24"/>
          <w:szCs w:val="24"/>
        </w:rPr>
        <w:t>8</w:t>
      </w:r>
      <w:r w:rsidR="00AE0A0E" w:rsidRPr="00980378">
        <w:rPr>
          <w:rFonts w:ascii="Times New Roman" w:hAnsi="Times New Roman" w:cs="Times New Roman"/>
          <w:sz w:val="24"/>
          <w:szCs w:val="24"/>
        </w:rPr>
        <w:t>,</w:t>
      </w:r>
      <w:r w:rsidR="00242252" w:rsidRPr="00980378">
        <w:rPr>
          <w:rFonts w:ascii="Times New Roman" w:hAnsi="Times New Roman" w:cs="Times New Roman"/>
          <w:sz w:val="24"/>
          <w:szCs w:val="24"/>
        </w:rPr>
        <w:t>2</w:t>
      </w:r>
      <w:r w:rsidRPr="00980378">
        <w:rPr>
          <w:rFonts w:ascii="Times New Roman" w:hAnsi="Times New Roman" w:cs="Times New Roman"/>
          <w:sz w:val="24"/>
          <w:szCs w:val="24"/>
        </w:rPr>
        <w:t xml:space="preserve"> тыс. рублей</w:t>
      </w:r>
      <w:r w:rsidR="00242252" w:rsidRPr="00980378">
        <w:rPr>
          <w:rFonts w:ascii="Times New Roman" w:hAnsi="Times New Roman" w:cs="Times New Roman"/>
          <w:sz w:val="24"/>
          <w:szCs w:val="24"/>
        </w:rPr>
        <w:t>. Исполнение составило 0,0 рублей. Неисполнение связано с тем, что в связи с угрозой распространения новой коронавирусной инфекции (</w:t>
      </w:r>
      <w:r w:rsidR="00242252" w:rsidRPr="00980378">
        <w:rPr>
          <w:rFonts w:ascii="Times New Roman" w:hAnsi="Times New Roman" w:cs="Times New Roman"/>
          <w:sz w:val="24"/>
          <w:szCs w:val="24"/>
          <w:lang w:val="en-US"/>
        </w:rPr>
        <w:t>COVID</w:t>
      </w:r>
      <w:r w:rsidR="00242252" w:rsidRPr="00980378">
        <w:rPr>
          <w:rFonts w:ascii="Times New Roman" w:hAnsi="Times New Roman" w:cs="Times New Roman"/>
          <w:sz w:val="24"/>
          <w:szCs w:val="24"/>
        </w:rPr>
        <w:t xml:space="preserve">-19) и отменой массовых мероприятий, республиканская акция </w:t>
      </w:r>
      <w:r w:rsidR="00F11F71" w:rsidRPr="00980378">
        <w:rPr>
          <w:rFonts w:ascii="Times New Roman" w:hAnsi="Times New Roman" w:cs="Times New Roman"/>
          <w:sz w:val="24"/>
          <w:szCs w:val="24"/>
        </w:rPr>
        <w:t>«</w:t>
      </w:r>
      <w:r w:rsidR="00242252" w:rsidRPr="00980378">
        <w:rPr>
          <w:rFonts w:ascii="Times New Roman" w:hAnsi="Times New Roman" w:cs="Times New Roman"/>
          <w:sz w:val="24"/>
          <w:szCs w:val="24"/>
        </w:rPr>
        <w:t>Природа и мы</w:t>
      </w:r>
      <w:r w:rsidR="00F11F71" w:rsidRPr="00980378">
        <w:rPr>
          <w:rFonts w:ascii="Times New Roman" w:hAnsi="Times New Roman" w:cs="Times New Roman"/>
          <w:sz w:val="24"/>
          <w:szCs w:val="24"/>
        </w:rPr>
        <w:t>»</w:t>
      </w:r>
      <w:r w:rsidR="00242252" w:rsidRPr="00980378">
        <w:rPr>
          <w:rFonts w:ascii="Times New Roman" w:hAnsi="Times New Roman" w:cs="Times New Roman"/>
          <w:sz w:val="24"/>
          <w:szCs w:val="24"/>
        </w:rPr>
        <w:t xml:space="preserve"> на территории РС (Я) не проводилась.</w:t>
      </w:r>
    </w:p>
    <w:p w:rsidR="00B70861" w:rsidRPr="00980378" w:rsidRDefault="00B70861" w:rsidP="00B70861">
      <w:pPr>
        <w:ind w:firstLine="567"/>
        <w:rPr>
          <w:rFonts w:ascii="Times New Roman" w:hAnsi="Times New Roman" w:cs="Times New Roman"/>
          <w:b/>
          <w:sz w:val="28"/>
          <w:szCs w:val="28"/>
        </w:rPr>
      </w:pPr>
      <w:r w:rsidRPr="00980378">
        <w:rPr>
          <w:rFonts w:ascii="Times New Roman" w:hAnsi="Times New Roman" w:cs="Times New Roman"/>
          <w:b/>
          <w:sz w:val="28"/>
          <w:szCs w:val="28"/>
        </w:rPr>
        <w:t xml:space="preserve">  </w:t>
      </w:r>
    </w:p>
    <w:p w:rsidR="004D0D97" w:rsidRPr="00980378" w:rsidRDefault="004D0D97" w:rsidP="004D0D97">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0700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Образование</w:t>
      </w:r>
      <w:r w:rsidR="00F11F71" w:rsidRPr="00980378">
        <w:rPr>
          <w:rFonts w:ascii="Times New Roman" w:hAnsi="Times New Roman" w:cs="Times New Roman"/>
          <w:b/>
          <w:sz w:val="28"/>
          <w:szCs w:val="28"/>
        </w:rPr>
        <w:t>»</w:t>
      </w:r>
    </w:p>
    <w:p w:rsidR="00723943" w:rsidRPr="00980378" w:rsidRDefault="00723943" w:rsidP="004D0D97">
      <w:pPr>
        <w:ind w:firstLine="567"/>
        <w:jc w:val="center"/>
        <w:rPr>
          <w:rFonts w:ascii="Times New Roman" w:hAnsi="Times New Roman" w:cs="Times New Roman"/>
          <w:b/>
          <w:sz w:val="28"/>
          <w:szCs w:val="28"/>
        </w:rPr>
      </w:pPr>
    </w:p>
    <w:p w:rsidR="00A2620B" w:rsidRPr="00980378" w:rsidRDefault="004D0D97" w:rsidP="008C35B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0700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Образование</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расходы по обязательствам районного бюджета </w:t>
      </w:r>
    </w:p>
    <w:p w:rsidR="001E2D44" w:rsidRPr="00980378" w:rsidRDefault="004D0D97" w:rsidP="003279E1">
      <w:pPr>
        <w:rPr>
          <w:rFonts w:ascii="Times New Roman" w:hAnsi="Times New Roman" w:cs="Times New Roman"/>
          <w:sz w:val="24"/>
          <w:szCs w:val="24"/>
        </w:rPr>
      </w:pPr>
      <w:proofErr w:type="gramStart"/>
      <w:r w:rsidRPr="00980378">
        <w:rPr>
          <w:rFonts w:ascii="Times New Roman" w:hAnsi="Times New Roman" w:cs="Times New Roman"/>
          <w:sz w:val="24"/>
          <w:szCs w:val="24"/>
        </w:rPr>
        <w:t>исполнены</w:t>
      </w:r>
      <w:proofErr w:type="gramEnd"/>
      <w:r w:rsidRPr="00980378">
        <w:rPr>
          <w:rFonts w:ascii="Times New Roman" w:hAnsi="Times New Roman" w:cs="Times New Roman"/>
          <w:sz w:val="24"/>
          <w:szCs w:val="24"/>
        </w:rPr>
        <w:t xml:space="preserve"> в общей сумме </w:t>
      </w:r>
      <w:r w:rsidR="00CA6CDD" w:rsidRPr="00980378">
        <w:rPr>
          <w:rFonts w:ascii="Times New Roman" w:hAnsi="Times New Roman" w:cs="Times New Roman"/>
          <w:sz w:val="24"/>
          <w:szCs w:val="24"/>
        </w:rPr>
        <w:t>3</w:t>
      </w:r>
      <w:r w:rsidR="00483A12" w:rsidRPr="00980378">
        <w:rPr>
          <w:rFonts w:ascii="Times New Roman" w:hAnsi="Times New Roman" w:cs="Times New Roman"/>
          <w:sz w:val="24"/>
          <w:szCs w:val="24"/>
        </w:rPr>
        <w:t> 095 016,6 т</w:t>
      </w:r>
      <w:r w:rsidRPr="00980378">
        <w:rPr>
          <w:rFonts w:ascii="Times New Roman" w:hAnsi="Times New Roman" w:cs="Times New Roman"/>
          <w:sz w:val="24"/>
          <w:szCs w:val="24"/>
        </w:rPr>
        <w:t xml:space="preserve">ыс. рублей, что меньше уточненных бюджетных назначений на </w:t>
      </w:r>
      <w:r w:rsidR="007335BF" w:rsidRPr="00980378">
        <w:rPr>
          <w:rFonts w:ascii="Times New Roman" w:hAnsi="Times New Roman" w:cs="Times New Roman"/>
          <w:sz w:val="24"/>
          <w:szCs w:val="24"/>
        </w:rPr>
        <w:t>4 907,78</w:t>
      </w:r>
      <w:r w:rsidR="00CA6CDD"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тыс. рублей,  исполнение составило </w:t>
      </w:r>
      <w:r w:rsidR="00B70861" w:rsidRPr="00980378">
        <w:rPr>
          <w:rFonts w:ascii="Times New Roman" w:hAnsi="Times New Roman" w:cs="Times New Roman"/>
          <w:sz w:val="24"/>
          <w:szCs w:val="24"/>
        </w:rPr>
        <w:t>99,</w:t>
      </w:r>
      <w:r w:rsidR="00436244" w:rsidRPr="00980378">
        <w:rPr>
          <w:rFonts w:ascii="Times New Roman" w:hAnsi="Times New Roman" w:cs="Times New Roman"/>
          <w:sz w:val="24"/>
          <w:szCs w:val="24"/>
        </w:rPr>
        <w:t>8</w:t>
      </w:r>
      <w:r w:rsidRPr="00980378">
        <w:rPr>
          <w:rFonts w:ascii="Times New Roman" w:hAnsi="Times New Roman" w:cs="Times New Roman"/>
          <w:sz w:val="24"/>
          <w:szCs w:val="24"/>
        </w:rPr>
        <w:t xml:space="preserve">%. Удельный вес расходов по данному разделу в общем объеме расходов бюджета Нерюнгринского района составил </w:t>
      </w:r>
      <w:r w:rsidR="00371414" w:rsidRPr="00980378">
        <w:rPr>
          <w:rFonts w:ascii="Times New Roman" w:hAnsi="Times New Roman" w:cs="Times New Roman"/>
          <w:sz w:val="24"/>
          <w:szCs w:val="24"/>
        </w:rPr>
        <w:t>72,9</w:t>
      </w:r>
      <w:r w:rsidRPr="00980378">
        <w:rPr>
          <w:rFonts w:ascii="Times New Roman" w:hAnsi="Times New Roman" w:cs="Times New Roman"/>
          <w:sz w:val="24"/>
          <w:szCs w:val="24"/>
        </w:rPr>
        <w:t>%. Анализ подразделов произведен в таблице:</w:t>
      </w:r>
    </w:p>
    <w:p w:rsidR="004D0D97" w:rsidRPr="00980378" w:rsidRDefault="004D0D97" w:rsidP="004D0D97">
      <w:pPr>
        <w:ind w:firstLine="567"/>
        <w:jc w:val="right"/>
        <w:rPr>
          <w:rFonts w:ascii="Times New Roman" w:hAnsi="Times New Roman" w:cs="Times New Roman"/>
          <w:sz w:val="24"/>
          <w:szCs w:val="24"/>
        </w:rPr>
      </w:pPr>
      <w:r w:rsidRPr="00980378">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1008"/>
        <w:gridCol w:w="2551"/>
        <w:gridCol w:w="1843"/>
        <w:gridCol w:w="1701"/>
        <w:gridCol w:w="1559"/>
        <w:gridCol w:w="1134"/>
      </w:tblGrid>
      <w:tr w:rsidR="004D0D97" w:rsidRPr="00980378"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исп.</w:t>
            </w:r>
          </w:p>
        </w:tc>
      </w:tr>
      <w:tr w:rsidR="00AE1B6D" w:rsidRPr="00980378"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99FFCC"/>
            <w:vAlign w:val="center"/>
            <w:hideMark/>
          </w:tcPr>
          <w:p w:rsidR="00AE1B6D" w:rsidRPr="00980378" w:rsidRDefault="00AE1B6D">
            <w:pPr>
              <w:jc w:val="center"/>
              <w:rPr>
                <w:rFonts w:ascii="Times New Roman" w:hAnsi="Times New Roman" w:cs="Times New Roman"/>
                <w:b/>
                <w:bCs/>
                <w:sz w:val="20"/>
                <w:szCs w:val="20"/>
              </w:rPr>
            </w:pPr>
            <w:r w:rsidRPr="00980378">
              <w:rPr>
                <w:rFonts w:ascii="Times New Roman" w:hAnsi="Times New Roman" w:cs="Times New Roman"/>
                <w:b/>
                <w:bCs/>
                <w:sz w:val="20"/>
                <w:szCs w:val="20"/>
              </w:rPr>
              <w:t>700</w:t>
            </w:r>
          </w:p>
        </w:tc>
        <w:tc>
          <w:tcPr>
            <w:tcW w:w="2551" w:type="dxa"/>
            <w:tcBorders>
              <w:top w:val="single" w:sz="4" w:space="0" w:color="auto"/>
              <w:left w:val="nil"/>
              <w:bottom w:val="single" w:sz="4" w:space="0" w:color="auto"/>
              <w:right w:val="single" w:sz="4" w:space="0" w:color="auto"/>
            </w:tcBorders>
            <w:shd w:val="clear" w:color="auto" w:fill="99FFCC"/>
            <w:vAlign w:val="center"/>
            <w:hideMark/>
          </w:tcPr>
          <w:p w:rsidR="00AE1B6D" w:rsidRPr="00980378" w:rsidRDefault="00AE1B6D">
            <w:pPr>
              <w:rPr>
                <w:rFonts w:ascii="Times New Roman" w:hAnsi="Times New Roman" w:cs="Times New Roman"/>
                <w:b/>
                <w:bCs/>
                <w:sz w:val="20"/>
                <w:szCs w:val="20"/>
              </w:rPr>
            </w:pPr>
            <w:r w:rsidRPr="00980378">
              <w:rPr>
                <w:rFonts w:ascii="Times New Roman" w:hAnsi="Times New Roman" w:cs="Times New Roman"/>
                <w:b/>
                <w:bCs/>
                <w:sz w:val="20"/>
                <w:szCs w:val="20"/>
              </w:rPr>
              <w:t>Образование</w:t>
            </w:r>
          </w:p>
        </w:tc>
        <w:tc>
          <w:tcPr>
            <w:tcW w:w="1843" w:type="dxa"/>
            <w:tcBorders>
              <w:top w:val="single" w:sz="4" w:space="0" w:color="auto"/>
              <w:left w:val="nil"/>
              <w:bottom w:val="single" w:sz="4" w:space="0" w:color="auto"/>
              <w:right w:val="single" w:sz="4" w:space="0" w:color="auto"/>
            </w:tcBorders>
            <w:shd w:val="clear" w:color="auto" w:fill="99FFCC"/>
            <w:vAlign w:val="center"/>
            <w:hideMark/>
          </w:tcPr>
          <w:p w:rsidR="00AE1B6D" w:rsidRPr="00980378" w:rsidRDefault="00AE1B6D" w:rsidP="00AE1B6D">
            <w:pPr>
              <w:jc w:val="center"/>
              <w:rPr>
                <w:rFonts w:ascii="Times New Roman" w:hAnsi="Times New Roman" w:cs="Times New Roman"/>
                <w:b/>
                <w:bCs/>
                <w:sz w:val="20"/>
                <w:szCs w:val="20"/>
              </w:rPr>
            </w:pPr>
            <w:r w:rsidRPr="00980378">
              <w:rPr>
                <w:rFonts w:ascii="Times New Roman" w:hAnsi="Times New Roman" w:cs="Times New Roman"/>
                <w:b/>
                <w:bCs/>
                <w:sz w:val="20"/>
                <w:szCs w:val="20"/>
              </w:rPr>
              <w:t>3 099 924,33</w:t>
            </w:r>
          </w:p>
        </w:tc>
        <w:tc>
          <w:tcPr>
            <w:tcW w:w="1701" w:type="dxa"/>
            <w:tcBorders>
              <w:top w:val="single" w:sz="4" w:space="0" w:color="auto"/>
              <w:left w:val="nil"/>
              <w:bottom w:val="single" w:sz="4" w:space="0" w:color="auto"/>
              <w:right w:val="single" w:sz="4" w:space="0" w:color="auto"/>
            </w:tcBorders>
            <w:shd w:val="clear" w:color="auto" w:fill="99FFCC"/>
            <w:vAlign w:val="center"/>
            <w:hideMark/>
          </w:tcPr>
          <w:p w:rsidR="00AE1B6D" w:rsidRPr="00980378" w:rsidRDefault="00AE1B6D" w:rsidP="00AE1B6D">
            <w:pPr>
              <w:jc w:val="center"/>
              <w:rPr>
                <w:rFonts w:ascii="Times New Roman" w:hAnsi="Times New Roman" w:cs="Times New Roman"/>
                <w:b/>
                <w:bCs/>
                <w:sz w:val="20"/>
                <w:szCs w:val="20"/>
              </w:rPr>
            </w:pPr>
            <w:r w:rsidRPr="00980378">
              <w:rPr>
                <w:rFonts w:ascii="Times New Roman" w:hAnsi="Times New Roman" w:cs="Times New Roman"/>
                <w:b/>
                <w:bCs/>
                <w:sz w:val="20"/>
                <w:szCs w:val="20"/>
              </w:rPr>
              <w:t>3 095 016,55</w:t>
            </w:r>
          </w:p>
        </w:tc>
        <w:tc>
          <w:tcPr>
            <w:tcW w:w="1559" w:type="dxa"/>
            <w:tcBorders>
              <w:top w:val="single" w:sz="4" w:space="0" w:color="auto"/>
              <w:left w:val="nil"/>
              <w:bottom w:val="single" w:sz="4" w:space="0" w:color="auto"/>
              <w:right w:val="single" w:sz="4" w:space="0" w:color="auto"/>
            </w:tcBorders>
            <w:shd w:val="clear" w:color="auto" w:fill="99FFCC"/>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-4 907,78</w:t>
            </w:r>
          </w:p>
        </w:tc>
        <w:tc>
          <w:tcPr>
            <w:tcW w:w="1134" w:type="dxa"/>
            <w:tcBorders>
              <w:top w:val="single" w:sz="4" w:space="0" w:color="auto"/>
              <w:left w:val="nil"/>
              <w:bottom w:val="single" w:sz="4" w:space="0" w:color="auto"/>
              <w:right w:val="single" w:sz="4" w:space="0" w:color="auto"/>
            </w:tcBorders>
            <w:shd w:val="clear" w:color="auto" w:fill="99FFCC"/>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99,8</w:t>
            </w:r>
          </w:p>
        </w:tc>
      </w:tr>
      <w:tr w:rsidR="00AE1B6D" w:rsidRPr="00980378"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6D" w:rsidRPr="00980378" w:rsidRDefault="00AE1B6D">
            <w:pPr>
              <w:jc w:val="center"/>
              <w:rPr>
                <w:rFonts w:ascii="Times New Roman" w:hAnsi="Times New Roman" w:cs="Times New Roman"/>
                <w:sz w:val="20"/>
                <w:szCs w:val="20"/>
              </w:rPr>
            </w:pPr>
            <w:r w:rsidRPr="00980378">
              <w:rPr>
                <w:rFonts w:ascii="Times New Roman" w:hAnsi="Times New Roman" w:cs="Times New Roman"/>
                <w:sz w:val="20"/>
                <w:szCs w:val="20"/>
              </w:rPr>
              <w:t>701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pPr>
              <w:rPr>
                <w:rFonts w:ascii="Times New Roman" w:hAnsi="Times New Roman" w:cs="Times New Roman"/>
                <w:sz w:val="20"/>
                <w:szCs w:val="20"/>
              </w:rPr>
            </w:pPr>
            <w:r w:rsidRPr="00980378">
              <w:rPr>
                <w:rFonts w:ascii="Times New Roman" w:hAnsi="Times New Roman" w:cs="Times New Roman"/>
                <w:sz w:val="20"/>
                <w:szCs w:val="20"/>
              </w:rPr>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999 093,08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999 093,08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100,0</w:t>
            </w:r>
          </w:p>
        </w:tc>
      </w:tr>
      <w:tr w:rsidR="00AE1B6D" w:rsidRPr="00980378"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6D" w:rsidRPr="00980378" w:rsidRDefault="00AE1B6D">
            <w:pPr>
              <w:jc w:val="center"/>
              <w:rPr>
                <w:rFonts w:ascii="Times New Roman" w:hAnsi="Times New Roman" w:cs="Times New Roman"/>
                <w:sz w:val="20"/>
                <w:szCs w:val="20"/>
              </w:rPr>
            </w:pPr>
            <w:r w:rsidRPr="00980378">
              <w:rPr>
                <w:rFonts w:ascii="Times New Roman" w:hAnsi="Times New Roman" w:cs="Times New Roman"/>
                <w:sz w:val="20"/>
                <w:szCs w:val="20"/>
              </w:rPr>
              <w:t>702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pPr>
              <w:rPr>
                <w:rFonts w:ascii="Times New Roman" w:hAnsi="Times New Roman" w:cs="Times New Roman"/>
                <w:sz w:val="20"/>
                <w:szCs w:val="20"/>
              </w:rPr>
            </w:pPr>
            <w:r w:rsidRPr="00980378">
              <w:rPr>
                <w:rFonts w:ascii="Times New Roman" w:hAnsi="Times New Roman" w:cs="Times New Roman"/>
                <w:sz w:val="20"/>
                <w:szCs w:val="20"/>
              </w:rPr>
              <w:t>Общее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1 638 348,20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1 637 413,75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-934,45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99,9</w:t>
            </w:r>
          </w:p>
        </w:tc>
      </w:tr>
      <w:tr w:rsidR="00AE1B6D" w:rsidRPr="00980378"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6D" w:rsidRPr="00980378" w:rsidRDefault="00AE1B6D">
            <w:pPr>
              <w:jc w:val="center"/>
              <w:rPr>
                <w:rFonts w:ascii="Times New Roman" w:hAnsi="Times New Roman" w:cs="Times New Roman"/>
                <w:sz w:val="20"/>
                <w:szCs w:val="20"/>
              </w:rPr>
            </w:pPr>
            <w:r w:rsidRPr="00980378">
              <w:rPr>
                <w:rFonts w:ascii="Times New Roman" w:hAnsi="Times New Roman" w:cs="Times New Roman"/>
                <w:sz w:val="20"/>
                <w:szCs w:val="20"/>
              </w:rPr>
              <w:t>703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pPr>
              <w:rPr>
                <w:rFonts w:ascii="Times New Roman" w:hAnsi="Times New Roman" w:cs="Times New Roman"/>
                <w:sz w:val="20"/>
                <w:szCs w:val="20"/>
              </w:rPr>
            </w:pPr>
            <w:r w:rsidRPr="00980378">
              <w:rPr>
                <w:rFonts w:ascii="Times New Roman" w:hAnsi="Times New Roman" w:cs="Times New Roman"/>
                <w:sz w:val="20"/>
                <w:szCs w:val="20"/>
              </w:rPr>
              <w:t>Начальное профессиональное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395 091,59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395 091,59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100,0</w:t>
            </w:r>
          </w:p>
        </w:tc>
      </w:tr>
      <w:tr w:rsidR="00AE1B6D" w:rsidRPr="00980378"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6D" w:rsidRPr="00980378" w:rsidRDefault="00AE1B6D">
            <w:pPr>
              <w:jc w:val="center"/>
              <w:rPr>
                <w:rFonts w:ascii="Times New Roman" w:hAnsi="Times New Roman" w:cs="Times New Roman"/>
                <w:sz w:val="20"/>
                <w:szCs w:val="20"/>
              </w:rPr>
            </w:pPr>
            <w:r w:rsidRPr="00980378">
              <w:rPr>
                <w:rFonts w:ascii="Times New Roman" w:hAnsi="Times New Roman" w:cs="Times New Roman"/>
                <w:sz w:val="20"/>
                <w:szCs w:val="20"/>
              </w:rPr>
              <w:t>707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pPr>
              <w:rPr>
                <w:rFonts w:ascii="Times New Roman" w:hAnsi="Times New Roman" w:cs="Times New Roman"/>
                <w:sz w:val="20"/>
                <w:szCs w:val="20"/>
              </w:rPr>
            </w:pPr>
            <w:r w:rsidRPr="00980378">
              <w:rPr>
                <w:rFonts w:ascii="Times New Roman" w:hAnsi="Times New Roman" w:cs="Times New Roman"/>
                <w:sz w:val="20"/>
                <w:szCs w:val="20"/>
              </w:rPr>
              <w:t>Молодежная политика и оздоровление детей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24 343,04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22 674,75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-1 668,30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93,1</w:t>
            </w:r>
          </w:p>
        </w:tc>
      </w:tr>
      <w:tr w:rsidR="00AE1B6D" w:rsidRPr="00980378"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B6D" w:rsidRPr="00980378" w:rsidRDefault="00AE1B6D">
            <w:pPr>
              <w:jc w:val="center"/>
              <w:rPr>
                <w:rFonts w:ascii="Times New Roman" w:hAnsi="Times New Roman" w:cs="Times New Roman"/>
                <w:sz w:val="20"/>
                <w:szCs w:val="20"/>
              </w:rPr>
            </w:pPr>
            <w:r w:rsidRPr="00980378">
              <w:rPr>
                <w:rFonts w:ascii="Times New Roman" w:hAnsi="Times New Roman" w:cs="Times New Roman"/>
                <w:sz w:val="20"/>
                <w:szCs w:val="20"/>
              </w:rPr>
              <w:t>709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pPr>
              <w:rPr>
                <w:rFonts w:ascii="Times New Roman" w:hAnsi="Times New Roman" w:cs="Times New Roman"/>
                <w:sz w:val="20"/>
                <w:szCs w:val="20"/>
              </w:rPr>
            </w:pPr>
            <w:r w:rsidRPr="00980378">
              <w:rPr>
                <w:rFonts w:ascii="Times New Roman" w:hAnsi="Times New Roman" w:cs="Times New Roman"/>
                <w:sz w:val="20"/>
                <w:szCs w:val="20"/>
              </w:rPr>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43 048,42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40 743,39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-2 305,03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1B6D" w:rsidRPr="00980378" w:rsidRDefault="00AE1B6D" w:rsidP="00AE1B6D">
            <w:pPr>
              <w:jc w:val="center"/>
              <w:rPr>
                <w:rFonts w:ascii="Times New Roman" w:hAnsi="Times New Roman" w:cs="Times New Roman"/>
                <w:sz w:val="20"/>
                <w:szCs w:val="20"/>
              </w:rPr>
            </w:pPr>
            <w:r w:rsidRPr="00980378">
              <w:rPr>
                <w:rFonts w:ascii="Times New Roman" w:hAnsi="Times New Roman" w:cs="Times New Roman"/>
                <w:sz w:val="20"/>
                <w:szCs w:val="20"/>
              </w:rPr>
              <w:t>94,6</w:t>
            </w:r>
          </w:p>
        </w:tc>
      </w:tr>
    </w:tbl>
    <w:p w:rsidR="00723943" w:rsidRPr="00980378" w:rsidRDefault="00723943" w:rsidP="00D74B3A">
      <w:pPr>
        <w:ind w:firstLine="709"/>
        <w:rPr>
          <w:rFonts w:ascii="Times New Roman" w:hAnsi="Times New Roman" w:cs="Times New Roman"/>
          <w:sz w:val="24"/>
          <w:szCs w:val="24"/>
        </w:rPr>
      </w:pPr>
    </w:p>
    <w:p w:rsidR="00D74B3A" w:rsidRPr="00980378" w:rsidRDefault="00D74B3A" w:rsidP="00D74B3A">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Неисполнение расходных бюджетных обязательств составило </w:t>
      </w:r>
      <w:r w:rsidR="00AE1B6D" w:rsidRPr="00980378">
        <w:rPr>
          <w:rFonts w:ascii="Times New Roman" w:hAnsi="Times New Roman" w:cs="Times New Roman"/>
          <w:sz w:val="24"/>
          <w:szCs w:val="24"/>
        </w:rPr>
        <w:t>4 907,78</w:t>
      </w:r>
      <w:r w:rsidRPr="00980378">
        <w:rPr>
          <w:rFonts w:ascii="Times New Roman" w:hAnsi="Times New Roman" w:cs="Times New Roman"/>
          <w:sz w:val="24"/>
          <w:szCs w:val="24"/>
        </w:rPr>
        <w:t xml:space="preserve"> тыс. рублей.</w:t>
      </w:r>
    </w:p>
    <w:p w:rsidR="00D74B3A" w:rsidRPr="00980378" w:rsidRDefault="00D74B3A" w:rsidP="00D74B3A">
      <w:pPr>
        <w:ind w:firstLine="709"/>
        <w:rPr>
          <w:rFonts w:ascii="Times New Roman" w:hAnsi="Times New Roman" w:cs="Times New Roman"/>
          <w:sz w:val="24"/>
          <w:szCs w:val="24"/>
        </w:rPr>
      </w:pPr>
    </w:p>
    <w:p w:rsidR="004D0D97" w:rsidRPr="00980378" w:rsidRDefault="004D0D97" w:rsidP="008C35B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0701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Дошкольное образование</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в 20</w:t>
      </w:r>
      <w:r w:rsidR="00817568"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году расходы исполнены на </w:t>
      </w:r>
      <w:r w:rsidR="00E9767E" w:rsidRPr="00980378">
        <w:rPr>
          <w:rFonts w:ascii="Times New Roman" w:hAnsi="Times New Roman" w:cs="Times New Roman"/>
          <w:sz w:val="24"/>
          <w:szCs w:val="24"/>
        </w:rPr>
        <w:t>100,0</w:t>
      </w:r>
      <w:r w:rsidRPr="00980378">
        <w:rPr>
          <w:rFonts w:ascii="Times New Roman" w:hAnsi="Times New Roman" w:cs="Times New Roman"/>
          <w:sz w:val="24"/>
          <w:szCs w:val="24"/>
        </w:rPr>
        <w:t xml:space="preserve"> % в сумме </w:t>
      </w:r>
      <w:r w:rsidR="00817568" w:rsidRPr="00980378">
        <w:rPr>
          <w:rFonts w:ascii="Times New Roman" w:hAnsi="Times New Roman" w:cs="Times New Roman"/>
          <w:sz w:val="24"/>
          <w:szCs w:val="24"/>
        </w:rPr>
        <w:t>999 093,08</w:t>
      </w:r>
      <w:r w:rsidR="00CA6CDD" w:rsidRPr="00980378">
        <w:rPr>
          <w:rFonts w:ascii="Times New Roman" w:hAnsi="Times New Roman" w:cs="Times New Roman"/>
          <w:sz w:val="24"/>
          <w:szCs w:val="24"/>
        </w:rPr>
        <w:t xml:space="preserve"> </w:t>
      </w:r>
      <w:r w:rsidRPr="00980378">
        <w:rPr>
          <w:rFonts w:ascii="Times New Roman" w:hAnsi="Times New Roman" w:cs="Times New Roman"/>
          <w:sz w:val="24"/>
          <w:szCs w:val="24"/>
        </w:rPr>
        <w:t>тыс. рублей.</w:t>
      </w:r>
    </w:p>
    <w:p w:rsidR="00D74B3A" w:rsidRPr="00980378" w:rsidRDefault="00D74B3A" w:rsidP="008C35B2">
      <w:pPr>
        <w:ind w:firstLine="709"/>
        <w:rPr>
          <w:rFonts w:ascii="Times New Roman" w:hAnsi="Times New Roman" w:cs="Times New Roman"/>
          <w:sz w:val="24"/>
          <w:szCs w:val="24"/>
        </w:rPr>
      </w:pPr>
    </w:p>
    <w:p w:rsidR="00723943" w:rsidRPr="00980378" w:rsidRDefault="004D0D97" w:rsidP="008C35B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0702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Общее образование</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расходы составили </w:t>
      </w:r>
      <w:r w:rsidR="00E9767E" w:rsidRPr="00980378">
        <w:rPr>
          <w:rFonts w:ascii="Times New Roman" w:hAnsi="Times New Roman" w:cs="Times New Roman"/>
          <w:sz w:val="24"/>
          <w:szCs w:val="24"/>
        </w:rPr>
        <w:t>1</w:t>
      </w:r>
      <w:r w:rsidR="00817568" w:rsidRPr="00980378">
        <w:rPr>
          <w:rFonts w:ascii="Times New Roman" w:hAnsi="Times New Roman" w:cs="Times New Roman"/>
          <w:sz w:val="24"/>
          <w:szCs w:val="24"/>
        </w:rPr>
        <w:t> </w:t>
      </w:r>
      <w:r w:rsidR="00CA6CDD" w:rsidRPr="00980378">
        <w:rPr>
          <w:rFonts w:ascii="Times New Roman" w:hAnsi="Times New Roman" w:cs="Times New Roman"/>
          <w:sz w:val="24"/>
          <w:szCs w:val="24"/>
        </w:rPr>
        <w:t>6</w:t>
      </w:r>
      <w:r w:rsidR="00817568" w:rsidRPr="00980378">
        <w:rPr>
          <w:rFonts w:ascii="Times New Roman" w:hAnsi="Times New Roman" w:cs="Times New Roman"/>
          <w:sz w:val="24"/>
          <w:szCs w:val="24"/>
        </w:rPr>
        <w:t>37 413,75</w:t>
      </w:r>
      <w:r w:rsidRPr="00980378">
        <w:rPr>
          <w:rFonts w:ascii="Times New Roman" w:hAnsi="Times New Roman" w:cs="Times New Roman"/>
          <w:sz w:val="24"/>
          <w:szCs w:val="24"/>
        </w:rPr>
        <w:t xml:space="preserve"> тыс. рублей</w:t>
      </w:r>
      <w:r w:rsidR="005C6C84" w:rsidRPr="00980378">
        <w:rPr>
          <w:rFonts w:ascii="Times New Roman" w:hAnsi="Times New Roman" w:cs="Times New Roman"/>
          <w:sz w:val="24"/>
          <w:szCs w:val="24"/>
        </w:rPr>
        <w:t xml:space="preserve">, исполнение </w:t>
      </w:r>
      <w:r w:rsidRPr="00980378">
        <w:rPr>
          <w:rFonts w:ascii="Times New Roman" w:hAnsi="Times New Roman" w:cs="Times New Roman"/>
          <w:sz w:val="24"/>
          <w:szCs w:val="24"/>
        </w:rPr>
        <w:t xml:space="preserve"> </w:t>
      </w:r>
      <w:r w:rsidR="00817568" w:rsidRPr="00980378">
        <w:rPr>
          <w:rFonts w:ascii="Times New Roman" w:hAnsi="Times New Roman" w:cs="Times New Roman"/>
          <w:sz w:val="24"/>
          <w:szCs w:val="24"/>
        </w:rPr>
        <w:t>99,9</w:t>
      </w:r>
      <w:r w:rsidRPr="00980378">
        <w:rPr>
          <w:rFonts w:ascii="Times New Roman" w:hAnsi="Times New Roman" w:cs="Times New Roman"/>
          <w:sz w:val="24"/>
          <w:szCs w:val="24"/>
        </w:rPr>
        <w:t xml:space="preserve">%. </w:t>
      </w:r>
      <w:r w:rsidR="00817568" w:rsidRPr="00980378">
        <w:rPr>
          <w:rFonts w:ascii="Times New Roman" w:hAnsi="Times New Roman" w:cs="Times New Roman"/>
          <w:sz w:val="24"/>
          <w:szCs w:val="24"/>
        </w:rPr>
        <w:t xml:space="preserve">Неисполнение </w:t>
      </w:r>
      <w:r w:rsidR="00233A3F" w:rsidRPr="00980378">
        <w:rPr>
          <w:rFonts w:ascii="Times New Roman" w:hAnsi="Times New Roman" w:cs="Times New Roman"/>
          <w:sz w:val="24"/>
          <w:szCs w:val="24"/>
        </w:rPr>
        <w:t xml:space="preserve">в сумме </w:t>
      </w:r>
      <w:r w:rsidR="00817568" w:rsidRPr="00980378">
        <w:rPr>
          <w:rFonts w:ascii="Times New Roman" w:hAnsi="Times New Roman" w:cs="Times New Roman"/>
          <w:sz w:val="24"/>
          <w:szCs w:val="24"/>
        </w:rPr>
        <w:t>934,45 т</w:t>
      </w:r>
      <w:r w:rsidR="00233A3F" w:rsidRPr="00980378">
        <w:rPr>
          <w:rFonts w:ascii="Times New Roman" w:hAnsi="Times New Roman" w:cs="Times New Roman"/>
          <w:sz w:val="24"/>
          <w:szCs w:val="24"/>
        </w:rPr>
        <w:t>ыс. рублей образовал</w:t>
      </w:r>
      <w:r w:rsidR="00817568" w:rsidRPr="00980378">
        <w:rPr>
          <w:rFonts w:ascii="Times New Roman" w:hAnsi="Times New Roman" w:cs="Times New Roman"/>
          <w:sz w:val="24"/>
          <w:szCs w:val="24"/>
        </w:rPr>
        <w:t>ось:</w:t>
      </w:r>
      <w:r w:rsidR="00233A3F" w:rsidRPr="00980378">
        <w:rPr>
          <w:rFonts w:ascii="Times New Roman" w:hAnsi="Times New Roman" w:cs="Times New Roman"/>
          <w:sz w:val="24"/>
          <w:szCs w:val="24"/>
        </w:rPr>
        <w:t xml:space="preserve"> </w:t>
      </w:r>
    </w:p>
    <w:p w:rsidR="00371414" w:rsidRPr="00980378" w:rsidRDefault="00371414" w:rsidP="00371414">
      <w:pPr>
        <w:rPr>
          <w:rFonts w:ascii="Times New Roman" w:hAnsi="Times New Roman" w:cs="Times New Roman"/>
          <w:sz w:val="24"/>
          <w:szCs w:val="24"/>
        </w:rPr>
      </w:pPr>
      <w:r w:rsidRPr="00980378">
        <w:rPr>
          <w:rFonts w:ascii="Times New Roman" w:hAnsi="Times New Roman" w:cs="Times New Roman"/>
          <w:sz w:val="24"/>
          <w:szCs w:val="24"/>
        </w:rPr>
        <w:t>- 927 тыс. рублей – остаток сре</w:t>
      </w:r>
      <w:proofErr w:type="gramStart"/>
      <w:r w:rsidRPr="00980378">
        <w:rPr>
          <w:rFonts w:ascii="Times New Roman" w:hAnsi="Times New Roman" w:cs="Times New Roman"/>
          <w:sz w:val="24"/>
          <w:szCs w:val="24"/>
        </w:rPr>
        <w:t>дств сл</w:t>
      </w:r>
      <w:proofErr w:type="gramEnd"/>
      <w:r w:rsidRPr="00980378">
        <w:rPr>
          <w:rFonts w:ascii="Times New Roman" w:hAnsi="Times New Roman" w:cs="Times New Roman"/>
          <w:sz w:val="24"/>
          <w:szCs w:val="24"/>
        </w:rPr>
        <w:t>ожился в связи с тем, что фактически начисленная сумма выплаты денежного вознаграждения за классное руководство меньше запланированной;</w:t>
      </w:r>
    </w:p>
    <w:p w:rsidR="007335BF" w:rsidRPr="00980378" w:rsidRDefault="00371414" w:rsidP="00371414">
      <w:pPr>
        <w:rPr>
          <w:rFonts w:ascii="Times New Roman" w:hAnsi="Times New Roman" w:cs="Times New Roman"/>
          <w:sz w:val="24"/>
          <w:szCs w:val="24"/>
        </w:rPr>
      </w:pPr>
      <w:r w:rsidRPr="00980378">
        <w:rPr>
          <w:rFonts w:ascii="Times New Roman" w:hAnsi="Times New Roman" w:cs="Times New Roman"/>
          <w:sz w:val="24"/>
          <w:szCs w:val="24"/>
        </w:rPr>
        <w:lastRenderedPageBreak/>
        <w:t>- 7,3 тыс. рублей - остаток сре</w:t>
      </w:r>
      <w:proofErr w:type="gramStart"/>
      <w:r w:rsidRPr="00980378">
        <w:rPr>
          <w:rFonts w:ascii="Times New Roman" w:hAnsi="Times New Roman" w:cs="Times New Roman"/>
          <w:sz w:val="24"/>
          <w:szCs w:val="24"/>
        </w:rPr>
        <w:t>дств сл</w:t>
      </w:r>
      <w:proofErr w:type="gramEnd"/>
      <w:r w:rsidRPr="00980378">
        <w:rPr>
          <w:rFonts w:ascii="Times New Roman" w:hAnsi="Times New Roman" w:cs="Times New Roman"/>
          <w:sz w:val="24"/>
          <w:szCs w:val="24"/>
        </w:rPr>
        <w:t>ожился в связи с тем, что фактически начисленная сумма на выплату компенсации процентов по ипотечному жилищному кредиту молодым учителям меньше запланированной.</w:t>
      </w:r>
    </w:p>
    <w:p w:rsidR="007335BF" w:rsidRPr="00980378" w:rsidRDefault="007335BF" w:rsidP="008C35B2">
      <w:pPr>
        <w:ind w:firstLine="709"/>
        <w:rPr>
          <w:rFonts w:ascii="Times New Roman" w:hAnsi="Times New Roman" w:cs="Times New Roman"/>
          <w:sz w:val="24"/>
          <w:szCs w:val="24"/>
        </w:rPr>
      </w:pPr>
    </w:p>
    <w:p w:rsidR="00D74B3A" w:rsidRPr="00980378" w:rsidRDefault="005769FC" w:rsidP="00817568">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0703 </w:t>
      </w:r>
      <w:r w:rsidR="00F11F71" w:rsidRPr="00980378">
        <w:rPr>
          <w:rFonts w:ascii="Times New Roman" w:hAnsi="Times New Roman" w:cs="Times New Roman"/>
          <w:b/>
          <w:sz w:val="24"/>
          <w:szCs w:val="24"/>
        </w:rPr>
        <w:t>«</w:t>
      </w:r>
      <w:r w:rsidRPr="00980378">
        <w:rPr>
          <w:rFonts w:ascii="Times New Roman" w:hAnsi="Times New Roman" w:cs="Times New Roman"/>
          <w:bCs/>
          <w:sz w:val="24"/>
          <w:szCs w:val="24"/>
        </w:rPr>
        <w:t>Начальное профессиональное образование</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расходы составили </w:t>
      </w:r>
      <w:r w:rsidR="00817568" w:rsidRPr="00980378">
        <w:rPr>
          <w:rFonts w:ascii="Times New Roman" w:hAnsi="Times New Roman" w:cs="Times New Roman"/>
          <w:sz w:val="24"/>
          <w:szCs w:val="24"/>
        </w:rPr>
        <w:t>395 091,59</w:t>
      </w:r>
      <w:r w:rsidRPr="00980378">
        <w:rPr>
          <w:rFonts w:ascii="Times New Roman" w:hAnsi="Times New Roman" w:cs="Times New Roman"/>
          <w:sz w:val="24"/>
          <w:szCs w:val="24"/>
        </w:rPr>
        <w:t xml:space="preserve"> тыс. рублей или </w:t>
      </w:r>
      <w:r w:rsidR="00817568" w:rsidRPr="00980378">
        <w:rPr>
          <w:rFonts w:ascii="Times New Roman" w:hAnsi="Times New Roman" w:cs="Times New Roman"/>
          <w:sz w:val="24"/>
          <w:szCs w:val="24"/>
        </w:rPr>
        <w:t>100,0</w:t>
      </w:r>
      <w:r w:rsidRPr="00980378">
        <w:rPr>
          <w:rFonts w:ascii="Times New Roman" w:hAnsi="Times New Roman" w:cs="Times New Roman"/>
          <w:sz w:val="24"/>
          <w:szCs w:val="24"/>
        </w:rPr>
        <w:t xml:space="preserve">%. </w:t>
      </w:r>
    </w:p>
    <w:p w:rsidR="00233A3F" w:rsidRPr="00980378" w:rsidRDefault="00233A3F" w:rsidP="00233A3F">
      <w:pPr>
        <w:rPr>
          <w:rFonts w:ascii="Times New Roman" w:hAnsi="Times New Roman" w:cs="Times New Roman"/>
          <w:sz w:val="24"/>
          <w:szCs w:val="24"/>
        </w:rPr>
      </w:pPr>
    </w:p>
    <w:p w:rsidR="005769FC" w:rsidRPr="00980378" w:rsidRDefault="004D0D97" w:rsidP="008C35B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0707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Молодежная политика и оздоровление детей</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расходы бюджета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за 20</w:t>
      </w:r>
      <w:r w:rsidR="00C2200B"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исполнены в сумме </w:t>
      </w:r>
      <w:r w:rsidR="00C2200B" w:rsidRPr="00980378">
        <w:rPr>
          <w:rFonts w:ascii="Times New Roman" w:hAnsi="Times New Roman" w:cs="Times New Roman"/>
          <w:sz w:val="24"/>
          <w:szCs w:val="24"/>
        </w:rPr>
        <w:t>22 674,75</w:t>
      </w:r>
      <w:r w:rsidRPr="00980378">
        <w:rPr>
          <w:rFonts w:ascii="Times New Roman" w:hAnsi="Times New Roman" w:cs="Times New Roman"/>
          <w:sz w:val="24"/>
          <w:szCs w:val="24"/>
        </w:rPr>
        <w:t xml:space="preserve"> тыс. рублей или на </w:t>
      </w:r>
      <w:r w:rsidR="00C2200B" w:rsidRPr="00980378">
        <w:rPr>
          <w:rFonts w:ascii="Times New Roman" w:hAnsi="Times New Roman" w:cs="Times New Roman"/>
          <w:sz w:val="24"/>
          <w:szCs w:val="24"/>
        </w:rPr>
        <w:t>93,1</w:t>
      </w:r>
      <w:r w:rsidR="005769FC"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от уточненного бюджетного плана. </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xml:space="preserve">- 122,90 тыс. рублей - </w:t>
      </w:r>
      <w:proofErr w:type="gramStart"/>
      <w:r w:rsidRPr="00980378">
        <w:rPr>
          <w:rFonts w:ascii="Times New Roman" w:hAnsi="Times New Roman" w:cs="Times New Roman"/>
          <w:sz w:val="24"/>
          <w:szCs w:val="24"/>
        </w:rPr>
        <w:t>средства</w:t>
      </w:r>
      <w:proofErr w:type="gramEnd"/>
      <w:r w:rsidRPr="00980378">
        <w:rPr>
          <w:rFonts w:ascii="Times New Roman" w:hAnsi="Times New Roman" w:cs="Times New Roman"/>
          <w:sz w:val="24"/>
          <w:szCs w:val="24"/>
        </w:rPr>
        <w:t xml:space="preserve"> предусмотренные для проезда ЖД транспортом не освоены в связи с отменой  массовых мероприятий в период пандемии; </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- 0,49 тыс. рублей - экономия по итогам проведения открытых аукционов в результате снижения максимальной цены контракта. МК проезд автомобильным тр</w:t>
      </w:r>
      <w:r w:rsidR="006B3F34" w:rsidRPr="00980378">
        <w:rPr>
          <w:rFonts w:ascii="Times New Roman" w:hAnsi="Times New Roman" w:cs="Times New Roman"/>
          <w:sz w:val="24"/>
          <w:szCs w:val="24"/>
        </w:rPr>
        <w:t>а</w:t>
      </w:r>
      <w:r w:rsidRPr="00980378">
        <w:rPr>
          <w:rFonts w:ascii="Times New Roman" w:hAnsi="Times New Roman" w:cs="Times New Roman"/>
          <w:sz w:val="24"/>
          <w:szCs w:val="24"/>
        </w:rPr>
        <w:t xml:space="preserve">нспортом ИП Орешкин А.М. 08163000170200000140000 (сумма контракта 160,19 тыс. рублей); </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- 97,51 тыс. рублей - расторжение МК проезд автомобильным транспортом ИП Орешкин А.М. №08163000170200000140000 (сумма МК 160,195 тыс. рублей);</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- 54,00 тыс. рублей – расторжение МК по оказание услуг  по организации  и проведению мероприятий ИП Кузьмичева  №081630001702000000250001 (сумма МК 263,0 тыс. рублей);</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- 20,00 тыс. рублей - расторжение МК по оказание услуг по оформлению мероприятий ИП Кузьмичева №081630001702000000570001 (сумма МК 117,20 тыс. рублей);</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- 0,059 тыс. рублей - экономия по итогам проведения открытых аукционов в результате снижения МЦ контракта  на пост</w:t>
      </w:r>
      <w:proofErr w:type="gramStart"/>
      <w:r w:rsidRPr="00980378">
        <w:rPr>
          <w:rFonts w:ascii="Times New Roman" w:hAnsi="Times New Roman" w:cs="Times New Roman"/>
          <w:sz w:val="24"/>
          <w:szCs w:val="24"/>
        </w:rPr>
        <w:t>.</w:t>
      </w:r>
      <w:proofErr w:type="gramEnd"/>
      <w:r w:rsidRPr="00980378">
        <w:rPr>
          <w:rFonts w:ascii="Times New Roman" w:hAnsi="Times New Roman" w:cs="Times New Roman"/>
          <w:sz w:val="24"/>
          <w:szCs w:val="24"/>
        </w:rPr>
        <w:t xml:space="preserve"> </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 xml:space="preserve">увенирной продукции № 08163000170200000580001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(сумма МК  205,26 тыс. рублей);</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- 46,35 тыс. рублей - экономия по итогам проведения открытых аукционов в результате снижения МЦ контракта. МК на изготовление и поставку сувенирной продукции № 08163000170200001180001 ИП Трифонов Е.С. (сумма МК 78,58 тыс. рублей);</w:t>
      </w:r>
    </w:p>
    <w:p w:rsidR="00C2200B" w:rsidRPr="00980378" w:rsidRDefault="00C2200B" w:rsidP="00C2200B">
      <w:pPr>
        <w:rPr>
          <w:rFonts w:ascii="Times New Roman" w:hAnsi="Times New Roman" w:cs="Times New Roman"/>
          <w:sz w:val="24"/>
          <w:szCs w:val="24"/>
        </w:rPr>
      </w:pPr>
      <w:r w:rsidRPr="00980378">
        <w:rPr>
          <w:rFonts w:ascii="Times New Roman" w:hAnsi="Times New Roman" w:cs="Times New Roman"/>
          <w:sz w:val="24"/>
          <w:szCs w:val="24"/>
        </w:rPr>
        <w:t>- 9,40 тыс. рублей – расторжение МК на поставку подарочных наборов № 08163000170200000480001 ИП Егорова А.Д. (сумма МК 77,40 тыс. рублей);</w:t>
      </w:r>
    </w:p>
    <w:p w:rsidR="00C2200B" w:rsidRPr="00980378" w:rsidRDefault="00C2200B" w:rsidP="00FC20CA">
      <w:pPr>
        <w:rPr>
          <w:rFonts w:ascii="Times New Roman" w:hAnsi="Times New Roman" w:cs="Times New Roman"/>
          <w:sz w:val="24"/>
          <w:szCs w:val="24"/>
        </w:rPr>
      </w:pPr>
      <w:r w:rsidRPr="00980378">
        <w:rPr>
          <w:rFonts w:ascii="Times New Roman" w:hAnsi="Times New Roman" w:cs="Times New Roman"/>
          <w:sz w:val="24"/>
          <w:szCs w:val="24"/>
        </w:rPr>
        <w:t>- 0,275 тыс. рублей - экономия по итогам проведения открытых аукционов в результате снижения МЦ контракта  по пост</w:t>
      </w:r>
      <w:r w:rsidR="00FC20CA" w:rsidRPr="00980378">
        <w:rPr>
          <w:rFonts w:ascii="Times New Roman" w:hAnsi="Times New Roman" w:cs="Times New Roman"/>
          <w:sz w:val="24"/>
          <w:szCs w:val="24"/>
        </w:rPr>
        <w:t>авку</w:t>
      </w:r>
      <w:r w:rsidRPr="00980378">
        <w:rPr>
          <w:rFonts w:ascii="Times New Roman" w:hAnsi="Times New Roman" w:cs="Times New Roman"/>
          <w:sz w:val="24"/>
          <w:szCs w:val="24"/>
        </w:rPr>
        <w:t xml:space="preserve"> единой формы МК №</w:t>
      </w:r>
      <w:r w:rsidR="006B3F34" w:rsidRPr="00980378">
        <w:rPr>
          <w:rFonts w:ascii="Times New Roman" w:hAnsi="Times New Roman" w:cs="Times New Roman"/>
          <w:sz w:val="24"/>
          <w:szCs w:val="24"/>
        </w:rPr>
        <w:t xml:space="preserve"> </w:t>
      </w:r>
      <w:r w:rsidRPr="00980378">
        <w:rPr>
          <w:rFonts w:ascii="Times New Roman" w:hAnsi="Times New Roman" w:cs="Times New Roman"/>
          <w:sz w:val="24"/>
          <w:szCs w:val="24"/>
        </w:rPr>
        <w:t>08163000170200000070001 ИП Прохоренко А.С. (сумма МК 62</w:t>
      </w:r>
      <w:r w:rsidR="006B3F34" w:rsidRPr="00980378">
        <w:rPr>
          <w:rFonts w:ascii="Times New Roman" w:hAnsi="Times New Roman" w:cs="Times New Roman"/>
          <w:sz w:val="24"/>
          <w:szCs w:val="24"/>
        </w:rPr>
        <w:t>,</w:t>
      </w:r>
      <w:r w:rsidRPr="00980378">
        <w:rPr>
          <w:rFonts w:ascii="Times New Roman" w:hAnsi="Times New Roman" w:cs="Times New Roman"/>
          <w:sz w:val="24"/>
          <w:szCs w:val="24"/>
        </w:rPr>
        <w:t>50</w:t>
      </w:r>
      <w:r w:rsidR="006B3F34" w:rsidRPr="00980378">
        <w:rPr>
          <w:rFonts w:ascii="Times New Roman" w:hAnsi="Times New Roman" w:cs="Times New Roman"/>
          <w:sz w:val="24"/>
          <w:szCs w:val="24"/>
        </w:rPr>
        <w:t xml:space="preserve"> тыс. рублей</w:t>
      </w:r>
      <w:r w:rsidRPr="00980378">
        <w:rPr>
          <w:rFonts w:ascii="Times New Roman" w:hAnsi="Times New Roman" w:cs="Times New Roman"/>
          <w:sz w:val="24"/>
          <w:szCs w:val="24"/>
        </w:rPr>
        <w:t>;</w:t>
      </w:r>
    </w:p>
    <w:p w:rsidR="00C2200B" w:rsidRPr="00980378" w:rsidRDefault="006B3F34" w:rsidP="006B3F34">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16</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59</w:t>
      </w:r>
      <w:r w:rsidRPr="00980378">
        <w:rPr>
          <w:rFonts w:ascii="Times New Roman" w:hAnsi="Times New Roman" w:cs="Times New Roman"/>
          <w:sz w:val="24"/>
          <w:szCs w:val="24"/>
        </w:rPr>
        <w:t xml:space="preserve"> тыс. рублей</w:t>
      </w:r>
      <w:r w:rsidR="00C2200B" w:rsidRPr="00980378">
        <w:rPr>
          <w:rFonts w:ascii="Times New Roman" w:hAnsi="Times New Roman" w:cs="Times New Roman"/>
          <w:sz w:val="24"/>
          <w:szCs w:val="24"/>
        </w:rPr>
        <w:t xml:space="preserve"> </w:t>
      </w:r>
      <w:r w:rsidRPr="00980378">
        <w:rPr>
          <w:rFonts w:ascii="Times New Roman" w:hAnsi="Times New Roman" w:cs="Times New Roman"/>
          <w:sz w:val="24"/>
          <w:szCs w:val="24"/>
        </w:rPr>
        <w:t>– э</w:t>
      </w:r>
      <w:r w:rsidR="00C2200B" w:rsidRPr="00980378">
        <w:rPr>
          <w:rFonts w:ascii="Times New Roman" w:hAnsi="Times New Roman" w:cs="Times New Roman"/>
          <w:sz w:val="24"/>
          <w:szCs w:val="24"/>
        </w:rPr>
        <w:t>кон</w:t>
      </w:r>
      <w:r w:rsidRPr="00980378">
        <w:rPr>
          <w:rFonts w:ascii="Times New Roman" w:hAnsi="Times New Roman" w:cs="Times New Roman"/>
          <w:sz w:val="24"/>
          <w:szCs w:val="24"/>
        </w:rPr>
        <w:t xml:space="preserve">омия </w:t>
      </w:r>
      <w:r w:rsidR="00C2200B" w:rsidRPr="00980378">
        <w:rPr>
          <w:rFonts w:ascii="Times New Roman" w:hAnsi="Times New Roman" w:cs="Times New Roman"/>
          <w:sz w:val="24"/>
          <w:szCs w:val="24"/>
        </w:rPr>
        <w:t>по итогам провед</w:t>
      </w:r>
      <w:r w:rsidRPr="00980378">
        <w:rPr>
          <w:rFonts w:ascii="Times New Roman" w:hAnsi="Times New Roman" w:cs="Times New Roman"/>
          <w:sz w:val="24"/>
          <w:szCs w:val="24"/>
        </w:rPr>
        <w:t xml:space="preserve">ения </w:t>
      </w:r>
      <w:r w:rsidR="00C2200B" w:rsidRPr="00980378">
        <w:rPr>
          <w:rFonts w:ascii="Times New Roman" w:hAnsi="Times New Roman" w:cs="Times New Roman"/>
          <w:sz w:val="24"/>
          <w:szCs w:val="24"/>
        </w:rPr>
        <w:t>откр</w:t>
      </w:r>
      <w:r w:rsidRPr="00980378">
        <w:rPr>
          <w:rFonts w:ascii="Times New Roman" w:hAnsi="Times New Roman" w:cs="Times New Roman"/>
          <w:sz w:val="24"/>
          <w:szCs w:val="24"/>
        </w:rPr>
        <w:t xml:space="preserve">ытых </w:t>
      </w:r>
      <w:r w:rsidR="00C2200B" w:rsidRPr="00980378">
        <w:rPr>
          <w:rFonts w:ascii="Times New Roman" w:hAnsi="Times New Roman" w:cs="Times New Roman"/>
          <w:sz w:val="24"/>
          <w:szCs w:val="24"/>
        </w:rPr>
        <w:t>аукц</w:t>
      </w:r>
      <w:r w:rsidRPr="00980378">
        <w:rPr>
          <w:rFonts w:ascii="Times New Roman" w:hAnsi="Times New Roman" w:cs="Times New Roman"/>
          <w:sz w:val="24"/>
          <w:szCs w:val="24"/>
        </w:rPr>
        <w:t xml:space="preserve">ионов </w:t>
      </w:r>
      <w:r w:rsidR="00C2200B" w:rsidRPr="00980378">
        <w:rPr>
          <w:rFonts w:ascii="Times New Roman" w:hAnsi="Times New Roman" w:cs="Times New Roman"/>
          <w:sz w:val="24"/>
          <w:szCs w:val="24"/>
        </w:rPr>
        <w:t>в резуль</w:t>
      </w:r>
      <w:r w:rsidRPr="00980378">
        <w:rPr>
          <w:rFonts w:ascii="Times New Roman" w:hAnsi="Times New Roman" w:cs="Times New Roman"/>
          <w:sz w:val="24"/>
          <w:szCs w:val="24"/>
        </w:rPr>
        <w:t>та</w:t>
      </w:r>
      <w:r w:rsidR="00C2200B" w:rsidRPr="00980378">
        <w:rPr>
          <w:rFonts w:ascii="Times New Roman" w:hAnsi="Times New Roman" w:cs="Times New Roman"/>
          <w:sz w:val="24"/>
          <w:szCs w:val="24"/>
        </w:rPr>
        <w:t>т</w:t>
      </w:r>
      <w:r w:rsidRPr="00980378">
        <w:rPr>
          <w:rFonts w:ascii="Times New Roman" w:hAnsi="Times New Roman" w:cs="Times New Roman"/>
          <w:sz w:val="24"/>
          <w:szCs w:val="24"/>
        </w:rPr>
        <w:t xml:space="preserve">е </w:t>
      </w:r>
      <w:r w:rsidR="00C2200B" w:rsidRPr="00980378">
        <w:rPr>
          <w:rFonts w:ascii="Times New Roman" w:hAnsi="Times New Roman" w:cs="Times New Roman"/>
          <w:sz w:val="24"/>
          <w:szCs w:val="24"/>
        </w:rPr>
        <w:t>сниж</w:t>
      </w:r>
      <w:r w:rsidRPr="00980378">
        <w:rPr>
          <w:rFonts w:ascii="Times New Roman" w:hAnsi="Times New Roman" w:cs="Times New Roman"/>
          <w:sz w:val="24"/>
          <w:szCs w:val="24"/>
        </w:rPr>
        <w:t>ения</w:t>
      </w:r>
      <w:r w:rsidR="00C2200B" w:rsidRPr="00980378">
        <w:rPr>
          <w:rFonts w:ascii="Times New Roman" w:hAnsi="Times New Roman" w:cs="Times New Roman"/>
          <w:sz w:val="24"/>
          <w:szCs w:val="24"/>
        </w:rPr>
        <w:t xml:space="preserve"> МЦ ООО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Медведь</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 08163000170200000470001 (сумма МК 75</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66</w:t>
      </w:r>
      <w:r w:rsidRPr="00980378">
        <w:rPr>
          <w:rFonts w:ascii="Times New Roman" w:hAnsi="Times New Roman" w:cs="Times New Roman"/>
          <w:sz w:val="24"/>
          <w:szCs w:val="24"/>
        </w:rPr>
        <w:t xml:space="preserve"> тыс. рублей</w:t>
      </w:r>
      <w:r w:rsidR="00C2200B" w:rsidRPr="00980378">
        <w:rPr>
          <w:rFonts w:ascii="Times New Roman" w:hAnsi="Times New Roman" w:cs="Times New Roman"/>
          <w:sz w:val="24"/>
          <w:szCs w:val="24"/>
        </w:rPr>
        <w:t>);</w:t>
      </w:r>
    </w:p>
    <w:p w:rsidR="00C2200B" w:rsidRPr="00980378" w:rsidRDefault="006B3F34" w:rsidP="006B3F34">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30</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0</w:t>
      </w:r>
      <w:r w:rsidRPr="00980378">
        <w:rPr>
          <w:rFonts w:ascii="Times New Roman" w:hAnsi="Times New Roman" w:cs="Times New Roman"/>
          <w:sz w:val="24"/>
          <w:szCs w:val="24"/>
        </w:rPr>
        <w:t>2 тыс. рублей</w:t>
      </w:r>
      <w:r w:rsidR="00C2200B" w:rsidRPr="00980378">
        <w:rPr>
          <w:rFonts w:ascii="Times New Roman" w:hAnsi="Times New Roman" w:cs="Times New Roman"/>
          <w:sz w:val="24"/>
          <w:szCs w:val="24"/>
        </w:rPr>
        <w:t xml:space="preserve"> </w:t>
      </w:r>
      <w:r w:rsidRPr="00980378">
        <w:rPr>
          <w:rFonts w:ascii="Times New Roman" w:hAnsi="Times New Roman" w:cs="Times New Roman"/>
          <w:sz w:val="24"/>
          <w:szCs w:val="24"/>
        </w:rPr>
        <w:t>– р</w:t>
      </w:r>
      <w:r w:rsidR="00C2200B" w:rsidRPr="00980378">
        <w:rPr>
          <w:rFonts w:ascii="Times New Roman" w:hAnsi="Times New Roman" w:cs="Times New Roman"/>
          <w:sz w:val="24"/>
          <w:szCs w:val="24"/>
        </w:rPr>
        <w:t>асторж</w:t>
      </w:r>
      <w:r w:rsidRPr="00980378">
        <w:rPr>
          <w:rFonts w:ascii="Times New Roman" w:hAnsi="Times New Roman" w:cs="Times New Roman"/>
          <w:sz w:val="24"/>
          <w:szCs w:val="24"/>
        </w:rPr>
        <w:t xml:space="preserve">ение </w:t>
      </w:r>
      <w:r w:rsidR="00C2200B" w:rsidRPr="00980378">
        <w:rPr>
          <w:rFonts w:ascii="Times New Roman" w:hAnsi="Times New Roman" w:cs="Times New Roman"/>
          <w:sz w:val="24"/>
          <w:szCs w:val="24"/>
        </w:rPr>
        <w:t xml:space="preserve">МК  </w:t>
      </w:r>
      <w:r w:rsidRPr="00980378">
        <w:rPr>
          <w:rFonts w:ascii="Times New Roman" w:hAnsi="Times New Roman" w:cs="Times New Roman"/>
          <w:sz w:val="24"/>
          <w:szCs w:val="24"/>
        </w:rPr>
        <w:t>и</w:t>
      </w:r>
      <w:r w:rsidR="00C2200B" w:rsidRPr="00980378">
        <w:rPr>
          <w:rFonts w:ascii="Times New Roman" w:hAnsi="Times New Roman" w:cs="Times New Roman"/>
          <w:sz w:val="24"/>
          <w:szCs w:val="24"/>
        </w:rPr>
        <w:t>згот</w:t>
      </w:r>
      <w:r w:rsidRPr="00980378">
        <w:rPr>
          <w:rFonts w:ascii="Times New Roman" w:hAnsi="Times New Roman" w:cs="Times New Roman"/>
          <w:sz w:val="24"/>
          <w:szCs w:val="24"/>
        </w:rPr>
        <w:t xml:space="preserve">овление </w:t>
      </w:r>
      <w:r w:rsidR="00C2200B" w:rsidRPr="00980378">
        <w:rPr>
          <w:rFonts w:ascii="Times New Roman" w:hAnsi="Times New Roman" w:cs="Times New Roman"/>
          <w:sz w:val="24"/>
          <w:szCs w:val="24"/>
        </w:rPr>
        <w:t>и пост</w:t>
      </w:r>
      <w:r w:rsidRPr="00980378">
        <w:rPr>
          <w:rFonts w:ascii="Times New Roman" w:hAnsi="Times New Roman" w:cs="Times New Roman"/>
          <w:sz w:val="24"/>
          <w:szCs w:val="24"/>
        </w:rPr>
        <w:t xml:space="preserve">авка </w:t>
      </w:r>
      <w:r w:rsidR="00C2200B" w:rsidRPr="00980378">
        <w:rPr>
          <w:rFonts w:ascii="Times New Roman" w:hAnsi="Times New Roman" w:cs="Times New Roman"/>
          <w:sz w:val="24"/>
          <w:szCs w:val="24"/>
        </w:rPr>
        <w:t>полигр</w:t>
      </w:r>
      <w:r w:rsidRPr="00980378">
        <w:rPr>
          <w:rFonts w:ascii="Times New Roman" w:hAnsi="Times New Roman" w:cs="Times New Roman"/>
          <w:sz w:val="24"/>
          <w:szCs w:val="24"/>
        </w:rPr>
        <w:t xml:space="preserve">афической </w:t>
      </w:r>
      <w:r w:rsidR="00C2200B" w:rsidRPr="00980378">
        <w:rPr>
          <w:rFonts w:ascii="Times New Roman" w:hAnsi="Times New Roman" w:cs="Times New Roman"/>
          <w:sz w:val="24"/>
          <w:szCs w:val="24"/>
        </w:rPr>
        <w:t xml:space="preserve"> продукц</w:t>
      </w:r>
      <w:proofErr w:type="gramStart"/>
      <w:r w:rsidR="00C2200B" w:rsidRPr="00980378">
        <w:rPr>
          <w:rFonts w:ascii="Times New Roman" w:hAnsi="Times New Roman" w:cs="Times New Roman"/>
          <w:sz w:val="24"/>
          <w:szCs w:val="24"/>
        </w:rPr>
        <w:t>ии ООО</w:t>
      </w:r>
      <w:proofErr w:type="gramEnd"/>
      <w:r w:rsidR="00C2200B"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Медведь</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 08163000170200000470001 (сумма МК 75</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6</w:t>
      </w:r>
      <w:r w:rsidRPr="00980378">
        <w:rPr>
          <w:rFonts w:ascii="Times New Roman" w:hAnsi="Times New Roman" w:cs="Times New Roman"/>
          <w:sz w:val="24"/>
          <w:szCs w:val="24"/>
        </w:rPr>
        <w:t>7 тыс. рублей</w:t>
      </w:r>
      <w:r w:rsidR="00C2200B" w:rsidRPr="00980378">
        <w:rPr>
          <w:rFonts w:ascii="Times New Roman" w:hAnsi="Times New Roman" w:cs="Times New Roman"/>
          <w:sz w:val="24"/>
          <w:szCs w:val="24"/>
        </w:rPr>
        <w:t>);</w:t>
      </w:r>
    </w:p>
    <w:p w:rsidR="00C2200B" w:rsidRPr="00980378" w:rsidRDefault="006B3F34" w:rsidP="006B3F34">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8</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w:t>
      </w:r>
      <w:r w:rsidR="00C2200B" w:rsidRPr="00980378">
        <w:rPr>
          <w:rFonts w:ascii="Times New Roman" w:hAnsi="Times New Roman" w:cs="Times New Roman"/>
          <w:sz w:val="24"/>
          <w:szCs w:val="24"/>
        </w:rPr>
        <w:t xml:space="preserve"> - </w:t>
      </w:r>
      <w:r w:rsidRPr="00980378">
        <w:rPr>
          <w:rFonts w:ascii="Times New Roman" w:hAnsi="Times New Roman" w:cs="Times New Roman"/>
          <w:sz w:val="24"/>
          <w:szCs w:val="24"/>
        </w:rPr>
        <w:t>э</w:t>
      </w:r>
      <w:r w:rsidR="00C2200B" w:rsidRPr="00980378">
        <w:rPr>
          <w:rFonts w:ascii="Times New Roman" w:hAnsi="Times New Roman" w:cs="Times New Roman"/>
          <w:sz w:val="24"/>
          <w:szCs w:val="24"/>
        </w:rPr>
        <w:t>кономия по итогам проведения открытых аукционов в результате снижения МЦ контракта МК на</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поставку канц</w:t>
      </w:r>
      <w:r w:rsidRPr="00980378">
        <w:rPr>
          <w:rFonts w:ascii="Times New Roman" w:hAnsi="Times New Roman" w:cs="Times New Roman"/>
          <w:sz w:val="24"/>
          <w:szCs w:val="24"/>
        </w:rPr>
        <w:t xml:space="preserve">елярских </w:t>
      </w:r>
      <w:r w:rsidR="00C2200B" w:rsidRPr="00980378">
        <w:rPr>
          <w:rFonts w:ascii="Times New Roman" w:hAnsi="Times New Roman" w:cs="Times New Roman"/>
          <w:sz w:val="24"/>
          <w:szCs w:val="24"/>
        </w:rPr>
        <w:t xml:space="preserve">товаров № 08163000170200000550001 ООО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 (сумма по МК 8</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81</w:t>
      </w:r>
      <w:r w:rsidRPr="00980378">
        <w:rPr>
          <w:rFonts w:ascii="Times New Roman" w:hAnsi="Times New Roman" w:cs="Times New Roman"/>
          <w:sz w:val="24"/>
          <w:szCs w:val="24"/>
        </w:rPr>
        <w:t xml:space="preserve"> тыс. рублей</w:t>
      </w:r>
      <w:r w:rsidR="00C2200B" w:rsidRPr="00980378">
        <w:rPr>
          <w:rFonts w:ascii="Times New Roman" w:hAnsi="Times New Roman" w:cs="Times New Roman"/>
          <w:sz w:val="24"/>
          <w:szCs w:val="24"/>
        </w:rPr>
        <w:t>);</w:t>
      </w:r>
    </w:p>
    <w:p w:rsidR="00C2200B" w:rsidRPr="00980378" w:rsidRDefault="006B3F34" w:rsidP="006B3F34">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181</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00 </w:t>
      </w:r>
      <w:r w:rsidRPr="00980378">
        <w:rPr>
          <w:rFonts w:ascii="Times New Roman" w:hAnsi="Times New Roman" w:cs="Times New Roman"/>
          <w:sz w:val="24"/>
          <w:szCs w:val="24"/>
        </w:rPr>
        <w:t xml:space="preserve">тыс. рублей </w:t>
      </w:r>
      <w:r w:rsidR="00C2200B" w:rsidRPr="00980378">
        <w:rPr>
          <w:rFonts w:ascii="Times New Roman" w:hAnsi="Times New Roman" w:cs="Times New Roman"/>
          <w:sz w:val="24"/>
          <w:szCs w:val="24"/>
        </w:rPr>
        <w:t>-</w:t>
      </w:r>
      <w:r w:rsidRPr="00980378">
        <w:rPr>
          <w:rFonts w:ascii="Times New Roman" w:hAnsi="Times New Roman" w:cs="Times New Roman"/>
          <w:sz w:val="24"/>
          <w:szCs w:val="24"/>
        </w:rPr>
        <w:t xml:space="preserve"> в</w:t>
      </w:r>
      <w:r w:rsidR="00C2200B" w:rsidRPr="00980378">
        <w:rPr>
          <w:rFonts w:ascii="Times New Roman" w:hAnsi="Times New Roman" w:cs="Times New Roman"/>
          <w:sz w:val="24"/>
          <w:szCs w:val="24"/>
        </w:rPr>
        <w:t xml:space="preserve"> св</w:t>
      </w:r>
      <w:r w:rsidRPr="00980378">
        <w:rPr>
          <w:rFonts w:ascii="Times New Roman" w:hAnsi="Times New Roman" w:cs="Times New Roman"/>
          <w:sz w:val="24"/>
          <w:szCs w:val="24"/>
        </w:rPr>
        <w:t xml:space="preserve">язи </w:t>
      </w:r>
      <w:r w:rsidR="00C2200B" w:rsidRPr="00980378">
        <w:rPr>
          <w:rFonts w:ascii="Times New Roman" w:hAnsi="Times New Roman" w:cs="Times New Roman"/>
          <w:sz w:val="24"/>
          <w:szCs w:val="24"/>
        </w:rPr>
        <w:t>с отменой масс</w:t>
      </w:r>
      <w:r w:rsidRPr="00980378">
        <w:rPr>
          <w:rFonts w:ascii="Times New Roman" w:hAnsi="Times New Roman" w:cs="Times New Roman"/>
          <w:sz w:val="24"/>
          <w:szCs w:val="24"/>
        </w:rPr>
        <w:t xml:space="preserve">овых </w:t>
      </w:r>
      <w:r w:rsidR="00C2200B" w:rsidRPr="00980378">
        <w:rPr>
          <w:rFonts w:ascii="Times New Roman" w:hAnsi="Times New Roman" w:cs="Times New Roman"/>
          <w:sz w:val="24"/>
          <w:szCs w:val="24"/>
        </w:rPr>
        <w:t>меропр</w:t>
      </w:r>
      <w:r w:rsidRPr="00980378">
        <w:rPr>
          <w:rFonts w:ascii="Times New Roman" w:hAnsi="Times New Roman" w:cs="Times New Roman"/>
          <w:sz w:val="24"/>
          <w:szCs w:val="24"/>
        </w:rPr>
        <w:t xml:space="preserve">иятий </w:t>
      </w:r>
      <w:r w:rsidR="00C2200B" w:rsidRPr="00980378">
        <w:rPr>
          <w:rFonts w:ascii="Times New Roman" w:hAnsi="Times New Roman" w:cs="Times New Roman"/>
          <w:sz w:val="24"/>
          <w:szCs w:val="24"/>
        </w:rPr>
        <w:t>в период пандемии не освоены ср</w:t>
      </w:r>
      <w:r w:rsidRPr="00980378">
        <w:rPr>
          <w:rFonts w:ascii="Times New Roman" w:hAnsi="Times New Roman" w:cs="Times New Roman"/>
          <w:sz w:val="24"/>
          <w:szCs w:val="24"/>
        </w:rPr>
        <w:t xml:space="preserve">едства </w:t>
      </w:r>
      <w:r w:rsidR="00C2200B" w:rsidRPr="00980378">
        <w:rPr>
          <w:rFonts w:ascii="Times New Roman" w:hAnsi="Times New Roman" w:cs="Times New Roman"/>
          <w:sz w:val="24"/>
          <w:szCs w:val="24"/>
        </w:rPr>
        <w:t>на прож</w:t>
      </w:r>
      <w:r w:rsidRPr="00980378">
        <w:rPr>
          <w:rFonts w:ascii="Times New Roman" w:hAnsi="Times New Roman" w:cs="Times New Roman"/>
          <w:sz w:val="24"/>
          <w:szCs w:val="24"/>
        </w:rPr>
        <w:t xml:space="preserve">ивание </w:t>
      </w:r>
      <w:r w:rsidR="00C2200B" w:rsidRPr="00980378">
        <w:rPr>
          <w:rFonts w:ascii="Times New Roman" w:hAnsi="Times New Roman" w:cs="Times New Roman"/>
          <w:sz w:val="24"/>
          <w:szCs w:val="24"/>
        </w:rPr>
        <w:t>в Якутске и опл</w:t>
      </w:r>
      <w:r w:rsidRPr="00980378">
        <w:rPr>
          <w:rFonts w:ascii="Times New Roman" w:hAnsi="Times New Roman" w:cs="Times New Roman"/>
          <w:sz w:val="24"/>
          <w:szCs w:val="24"/>
        </w:rPr>
        <w:t xml:space="preserve">ату </w:t>
      </w:r>
      <w:r w:rsidR="00C2200B" w:rsidRPr="00980378">
        <w:rPr>
          <w:rFonts w:ascii="Times New Roman" w:hAnsi="Times New Roman" w:cs="Times New Roman"/>
          <w:sz w:val="24"/>
          <w:szCs w:val="24"/>
        </w:rPr>
        <w:t>орг</w:t>
      </w:r>
      <w:r w:rsidRPr="00980378">
        <w:rPr>
          <w:rFonts w:ascii="Times New Roman" w:hAnsi="Times New Roman" w:cs="Times New Roman"/>
          <w:sz w:val="24"/>
          <w:szCs w:val="24"/>
        </w:rPr>
        <w:t xml:space="preserve">анизационных </w:t>
      </w:r>
      <w:r w:rsidR="00C2200B" w:rsidRPr="00980378">
        <w:rPr>
          <w:rFonts w:ascii="Times New Roman" w:hAnsi="Times New Roman" w:cs="Times New Roman"/>
          <w:sz w:val="24"/>
          <w:szCs w:val="24"/>
        </w:rPr>
        <w:t>взносов (ср</w:t>
      </w:r>
      <w:r w:rsidRPr="00980378">
        <w:rPr>
          <w:rFonts w:ascii="Times New Roman" w:hAnsi="Times New Roman" w:cs="Times New Roman"/>
          <w:sz w:val="24"/>
          <w:szCs w:val="24"/>
        </w:rPr>
        <w:t xml:space="preserve">едства </w:t>
      </w:r>
      <w:r w:rsidR="00C2200B" w:rsidRPr="00980378">
        <w:rPr>
          <w:rFonts w:ascii="Times New Roman" w:hAnsi="Times New Roman" w:cs="Times New Roman"/>
          <w:sz w:val="24"/>
          <w:szCs w:val="24"/>
        </w:rPr>
        <w:t>без закл</w:t>
      </w:r>
      <w:r w:rsidRPr="00980378">
        <w:rPr>
          <w:rFonts w:ascii="Times New Roman" w:hAnsi="Times New Roman" w:cs="Times New Roman"/>
          <w:sz w:val="24"/>
          <w:szCs w:val="24"/>
        </w:rPr>
        <w:t xml:space="preserve">ючения </w:t>
      </w:r>
      <w:r w:rsidR="00C2200B" w:rsidRPr="00980378">
        <w:rPr>
          <w:rFonts w:ascii="Times New Roman" w:hAnsi="Times New Roman" w:cs="Times New Roman"/>
          <w:sz w:val="24"/>
          <w:szCs w:val="24"/>
        </w:rPr>
        <w:t>контр</w:t>
      </w:r>
      <w:r w:rsidRPr="00980378">
        <w:rPr>
          <w:rFonts w:ascii="Times New Roman" w:hAnsi="Times New Roman" w:cs="Times New Roman"/>
          <w:sz w:val="24"/>
          <w:szCs w:val="24"/>
        </w:rPr>
        <w:t>акта</w:t>
      </w:r>
      <w:r w:rsidR="00C2200B" w:rsidRPr="00980378">
        <w:rPr>
          <w:rFonts w:ascii="Times New Roman" w:hAnsi="Times New Roman" w:cs="Times New Roman"/>
          <w:sz w:val="24"/>
          <w:szCs w:val="24"/>
        </w:rPr>
        <w:t>);</w:t>
      </w:r>
    </w:p>
    <w:p w:rsidR="00C2200B" w:rsidRPr="00980378" w:rsidRDefault="006B3F34" w:rsidP="006B3F34">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497</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60</w:t>
      </w:r>
      <w:r w:rsidRPr="00980378">
        <w:rPr>
          <w:rFonts w:ascii="Times New Roman" w:hAnsi="Times New Roman" w:cs="Times New Roman"/>
          <w:sz w:val="24"/>
          <w:szCs w:val="24"/>
        </w:rPr>
        <w:t xml:space="preserve"> тыс. рублей</w:t>
      </w:r>
      <w:r w:rsidR="00C2200B" w:rsidRPr="00980378">
        <w:rPr>
          <w:rFonts w:ascii="Times New Roman" w:hAnsi="Times New Roman" w:cs="Times New Roman"/>
          <w:sz w:val="24"/>
          <w:szCs w:val="24"/>
        </w:rPr>
        <w:t xml:space="preserve"> - </w:t>
      </w:r>
      <w:r w:rsidRPr="00980378">
        <w:rPr>
          <w:rFonts w:ascii="Times New Roman" w:hAnsi="Times New Roman" w:cs="Times New Roman"/>
          <w:sz w:val="24"/>
          <w:szCs w:val="24"/>
        </w:rPr>
        <w:t>в</w:t>
      </w:r>
      <w:r w:rsidR="00C2200B" w:rsidRPr="00980378">
        <w:rPr>
          <w:rFonts w:ascii="Times New Roman" w:hAnsi="Times New Roman" w:cs="Times New Roman"/>
          <w:sz w:val="24"/>
          <w:szCs w:val="24"/>
        </w:rPr>
        <w:t xml:space="preserve"> связи с введением режима повышенной готовности в период пандемии </w:t>
      </w:r>
      <w:r w:rsidRPr="00980378">
        <w:rPr>
          <w:rFonts w:ascii="Times New Roman" w:hAnsi="Times New Roman" w:cs="Times New Roman"/>
          <w:sz w:val="24"/>
          <w:szCs w:val="24"/>
        </w:rPr>
        <w:t>(средства без заключения контракта)</w:t>
      </w:r>
      <w:r w:rsidR="00C2200B" w:rsidRPr="00980378">
        <w:rPr>
          <w:rFonts w:ascii="Times New Roman" w:hAnsi="Times New Roman" w:cs="Times New Roman"/>
          <w:sz w:val="24"/>
          <w:szCs w:val="24"/>
        </w:rPr>
        <w:t>;</w:t>
      </w:r>
    </w:p>
    <w:p w:rsidR="00C2200B" w:rsidRPr="00980378" w:rsidRDefault="006B3F34" w:rsidP="006B3F34">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16</w:t>
      </w:r>
      <w:r w:rsidR="002473F9" w:rsidRPr="00980378">
        <w:rPr>
          <w:rFonts w:ascii="Times New Roman" w:hAnsi="Times New Roman" w:cs="Times New Roman"/>
          <w:sz w:val="24"/>
          <w:szCs w:val="24"/>
        </w:rPr>
        <w:t>,00 тыс. рублей - р</w:t>
      </w:r>
      <w:r w:rsidR="00C2200B" w:rsidRPr="00980378">
        <w:rPr>
          <w:rFonts w:ascii="Times New Roman" w:hAnsi="Times New Roman" w:cs="Times New Roman"/>
          <w:sz w:val="24"/>
          <w:szCs w:val="24"/>
        </w:rPr>
        <w:t>асторж</w:t>
      </w:r>
      <w:r w:rsidR="002473F9" w:rsidRPr="00980378">
        <w:rPr>
          <w:rFonts w:ascii="Times New Roman" w:hAnsi="Times New Roman" w:cs="Times New Roman"/>
          <w:sz w:val="24"/>
          <w:szCs w:val="24"/>
        </w:rPr>
        <w:t>ение</w:t>
      </w:r>
      <w:r w:rsidR="00C2200B" w:rsidRPr="00980378">
        <w:rPr>
          <w:rFonts w:ascii="Times New Roman" w:hAnsi="Times New Roman" w:cs="Times New Roman"/>
          <w:sz w:val="24"/>
          <w:szCs w:val="24"/>
        </w:rPr>
        <w:t xml:space="preserve"> по МК по оказанию услуг по орг</w:t>
      </w:r>
      <w:r w:rsidR="002473F9" w:rsidRPr="00980378">
        <w:rPr>
          <w:rFonts w:ascii="Times New Roman" w:hAnsi="Times New Roman" w:cs="Times New Roman"/>
          <w:sz w:val="24"/>
          <w:szCs w:val="24"/>
        </w:rPr>
        <w:t xml:space="preserve">анизации </w:t>
      </w:r>
      <w:r w:rsidR="00C2200B" w:rsidRPr="00980378">
        <w:rPr>
          <w:rFonts w:ascii="Times New Roman" w:hAnsi="Times New Roman" w:cs="Times New Roman"/>
          <w:sz w:val="24"/>
          <w:szCs w:val="24"/>
        </w:rPr>
        <w:t>и провед</w:t>
      </w:r>
      <w:r w:rsidR="002473F9" w:rsidRPr="00980378">
        <w:rPr>
          <w:rFonts w:ascii="Times New Roman" w:hAnsi="Times New Roman" w:cs="Times New Roman"/>
          <w:sz w:val="24"/>
          <w:szCs w:val="24"/>
        </w:rPr>
        <w:t xml:space="preserve">ению </w:t>
      </w:r>
      <w:r w:rsidR="00C2200B" w:rsidRPr="00980378">
        <w:rPr>
          <w:rFonts w:ascii="Times New Roman" w:hAnsi="Times New Roman" w:cs="Times New Roman"/>
          <w:sz w:val="24"/>
          <w:szCs w:val="24"/>
        </w:rPr>
        <w:t>меропр</w:t>
      </w:r>
      <w:r w:rsidR="002473F9" w:rsidRPr="00980378">
        <w:rPr>
          <w:rFonts w:ascii="Times New Roman" w:hAnsi="Times New Roman" w:cs="Times New Roman"/>
          <w:sz w:val="24"/>
          <w:szCs w:val="24"/>
        </w:rPr>
        <w:t>иятий</w:t>
      </w:r>
      <w:r w:rsidR="00C2200B" w:rsidRPr="00980378">
        <w:rPr>
          <w:rFonts w:ascii="Times New Roman" w:hAnsi="Times New Roman" w:cs="Times New Roman"/>
          <w:sz w:val="24"/>
          <w:szCs w:val="24"/>
        </w:rPr>
        <w:t xml:space="preserve"> ИП Кузьмичева  №081630001702000000250001 (сумма МК 263</w:t>
      </w:r>
      <w:r w:rsidR="002473F9" w:rsidRPr="00980378">
        <w:rPr>
          <w:rFonts w:ascii="Times New Roman" w:hAnsi="Times New Roman" w:cs="Times New Roman"/>
          <w:sz w:val="24"/>
          <w:szCs w:val="24"/>
        </w:rPr>
        <w:t>,</w:t>
      </w:r>
      <w:r w:rsidR="00C2200B" w:rsidRPr="00980378">
        <w:rPr>
          <w:rFonts w:ascii="Times New Roman" w:hAnsi="Times New Roman" w:cs="Times New Roman"/>
          <w:sz w:val="24"/>
          <w:szCs w:val="24"/>
        </w:rPr>
        <w:t>00</w:t>
      </w:r>
      <w:r w:rsidR="002473F9" w:rsidRPr="00980378">
        <w:rPr>
          <w:rFonts w:ascii="Times New Roman" w:hAnsi="Times New Roman" w:cs="Times New Roman"/>
          <w:sz w:val="24"/>
          <w:szCs w:val="24"/>
        </w:rPr>
        <w:t>тыс. рублей)</w:t>
      </w:r>
      <w:r w:rsidR="00C2200B" w:rsidRPr="00980378">
        <w:rPr>
          <w:rFonts w:ascii="Times New Roman" w:hAnsi="Times New Roman" w:cs="Times New Roman"/>
          <w:sz w:val="24"/>
          <w:szCs w:val="24"/>
        </w:rPr>
        <w:t>;</w:t>
      </w:r>
    </w:p>
    <w:p w:rsidR="00C2200B" w:rsidRPr="00980378" w:rsidRDefault="002473F9" w:rsidP="002473F9">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12</w:t>
      </w:r>
      <w:r w:rsidRPr="00980378">
        <w:rPr>
          <w:rFonts w:ascii="Times New Roman" w:hAnsi="Times New Roman" w:cs="Times New Roman"/>
          <w:sz w:val="24"/>
          <w:szCs w:val="24"/>
        </w:rPr>
        <w:t>,5</w:t>
      </w:r>
      <w:r w:rsidR="00C2200B" w:rsidRPr="00980378">
        <w:rPr>
          <w:rFonts w:ascii="Times New Roman" w:hAnsi="Times New Roman" w:cs="Times New Roman"/>
          <w:sz w:val="24"/>
          <w:szCs w:val="24"/>
        </w:rPr>
        <w:t>0</w:t>
      </w:r>
      <w:r w:rsidRPr="00980378">
        <w:rPr>
          <w:rFonts w:ascii="Times New Roman" w:hAnsi="Times New Roman" w:cs="Times New Roman"/>
          <w:sz w:val="24"/>
          <w:szCs w:val="24"/>
        </w:rPr>
        <w:t xml:space="preserve"> тыс. рублей </w:t>
      </w:r>
      <w:r w:rsidR="00C2200B" w:rsidRPr="00980378">
        <w:rPr>
          <w:rFonts w:ascii="Times New Roman" w:hAnsi="Times New Roman" w:cs="Times New Roman"/>
          <w:sz w:val="24"/>
          <w:szCs w:val="24"/>
        </w:rPr>
        <w:t>-</w:t>
      </w:r>
      <w:r w:rsidRPr="00980378">
        <w:rPr>
          <w:rFonts w:ascii="Times New Roman" w:hAnsi="Times New Roman" w:cs="Times New Roman"/>
          <w:sz w:val="24"/>
          <w:szCs w:val="24"/>
        </w:rPr>
        <w:t xml:space="preserve"> р</w:t>
      </w:r>
      <w:r w:rsidR="00C2200B" w:rsidRPr="00980378">
        <w:rPr>
          <w:rFonts w:ascii="Times New Roman" w:hAnsi="Times New Roman" w:cs="Times New Roman"/>
          <w:sz w:val="24"/>
          <w:szCs w:val="24"/>
        </w:rPr>
        <w:t>асторж</w:t>
      </w:r>
      <w:r w:rsidRPr="00980378">
        <w:rPr>
          <w:rFonts w:ascii="Times New Roman" w:hAnsi="Times New Roman" w:cs="Times New Roman"/>
          <w:sz w:val="24"/>
          <w:szCs w:val="24"/>
        </w:rPr>
        <w:t>ение</w:t>
      </w:r>
      <w:r w:rsidR="00C2200B" w:rsidRPr="00980378">
        <w:rPr>
          <w:rFonts w:ascii="Times New Roman" w:hAnsi="Times New Roman" w:cs="Times New Roman"/>
          <w:sz w:val="24"/>
          <w:szCs w:val="24"/>
        </w:rPr>
        <w:t xml:space="preserve"> МК по оказ</w:t>
      </w:r>
      <w:r w:rsidRPr="00980378">
        <w:rPr>
          <w:rFonts w:ascii="Times New Roman" w:hAnsi="Times New Roman" w:cs="Times New Roman"/>
          <w:sz w:val="24"/>
          <w:szCs w:val="24"/>
        </w:rPr>
        <w:t>анию услуг</w:t>
      </w:r>
      <w:r w:rsidR="00C2200B" w:rsidRPr="00980378">
        <w:rPr>
          <w:rFonts w:ascii="Times New Roman" w:hAnsi="Times New Roman" w:cs="Times New Roman"/>
          <w:sz w:val="24"/>
          <w:szCs w:val="24"/>
        </w:rPr>
        <w:t xml:space="preserve"> по оформл</w:t>
      </w:r>
      <w:r w:rsidRPr="00980378">
        <w:rPr>
          <w:rFonts w:ascii="Times New Roman" w:hAnsi="Times New Roman" w:cs="Times New Roman"/>
          <w:sz w:val="24"/>
          <w:szCs w:val="24"/>
        </w:rPr>
        <w:t>ению</w:t>
      </w:r>
      <w:r w:rsidR="00C2200B" w:rsidRPr="00980378">
        <w:rPr>
          <w:rFonts w:ascii="Times New Roman" w:hAnsi="Times New Roman" w:cs="Times New Roman"/>
          <w:sz w:val="24"/>
          <w:szCs w:val="24"/>
        </w:rPr>
        <w:t xml:space="preserve"> меропр</w:t>
      </w:r>
      <w:r w:rsidRPr="00980378">
        <w:rPr>
          <w:rFonts w:ascii="Times New Roman" w:hAnsi="Times New Roman" w:cs="Times New Roman"/>
          <w:sz w:val="24"/>
          <w:szCs w:val="24"/>
        </w:rPr>
        <w:t>иятий</w:t>
      </w:r>
      <w:r w:rsidR="00C2200B" w:rsidRPr="00980378">
        <w:rPr>
          <w:rFonts w:ascii="Times New Roman" w:hAnsi="Times New Roman" w:cs="Times New Roman"/>
          <w:sz w:val="24"/>
          <w:szCs w:val="24"/>
        </w:rPr>
        <w:t xml:space="preserve"> ИП Кузьмичева  №081630001702000000570001 (сумма МК 117</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20 </w:t>
      </w:r>
      <w:r w:rsidRPr="00980378">
        <w:rPr>
          <w:rFonts w:ascii="Times New Roman" w:hAnsi="Times New Roman" w:cs="Times New Roman"/>
          <w:sz w:val="24"/>
          <w:szCs w:val="24"/>
        </w:rPr>
        <w:t xml:space="preserve">тыс. </w:t>
      </w:r>
      <w:r w:rsidR="00C2200B" w:rsidRPr="00980378">
        <w:rPr>
          <w:rFonts w:ascii="Times New Roman" w:hAnsi="Times New Roman" w:cs="Times New Roman"/>
          <w:sz w:val="24"/>
          <w:szCs w:val="24"/>
        </w:rPr>
        <w:t>руб</w:t>
      </w:r>
      <w:r w:rsidRPr="00980378">
        <w:rPr>
          <w:rFonts w:ascii="Times New Roman" w:hAnsi="Times New Roman" w:cs="Times New Roman"/>
          <w:sz w:val="24"/>
          <w:szCs w:val="24"/>
        </w:rPr>
        <w:t>лей</w:t>
      </w:r>
      <w:r w:rsidR="00C2200B" w:rsidRPr="00980378">
        <w:rPr>
          <w:rFonts w:ascii="Times New Roman" w:hAnsi="Times New Roman" w:cs="Times New Roman"/>
          <w:sz w:val="24"/>
          <w:szCs w:val="24"/>
        </w:rPr>
        <w:t>);</w:t>
      </w:r>
    </w:p>
    <w:p w:rsidR="00C2200B" w:rsidRPr="00980378" w:rsidRDefault="002C657D" w:rsidP="002473F9">
      <w:pPr>
        <w:rPr>
          <w:rFonts w:ascii="Times New Roman" w:hAnsi="Times New Roman" w:cs="Times New Roman"/>
          <w:sz w:val="24"/>
          <w:szCs w:val="24"/>
        </w:rPr>
      </w:pPr>
      <w:r w:rsidRPr="00980378">
        <w:rPr>
          <w:rFonts w:ascii="Times New Roman" w:hAnsi="Times New Roman" w:cs="Times New Roman"/>
          <w:sz w:val="24"/>
          <w:szCs w:val="24"/>
        </w:rPr>
        <w:t xml:space="preserve">- </w:t>
      </w:r>
      <w:r w:rsidR="002473F9" w:rsidRPr="00980378">
        <w:rPr>
          <w:rFonts w:ascii="Times New Roman" w:hAnsi="Times New Roman" w:cs="Times New Roman"/>
          <w:sz w:val="24"/>
          <w:szCs w:val="24"/>
        </w:rPr>
        <w:t>0,0</w:t>
      </w:r>
      <w:r w:rsidR="00C2200B" w:rsidRPr="00980378">
        <w:rPr>
          <w:rFonts w:ascii="Times New Roman" w:hAnsi="Times New Roman" w:cs="Times New Roman"/>
          <w:sz w:val="24"/>
          <w:szCs w:val="24"/>
        </w:rPr>
        <w:t>24</w:t>
      </w:r>
      <w:r w:rsidR="002473F9" w:rsidRPr="00980378">
        <w:rPr>
          <w:rFonts w:ascii="Times New Roman" w:hAnsi="Times New Roman" w:cs="Times New Roman"/>
          <w:sz w:val="24"/>
          <w:szCs w:val="24"/>
        </w:rPr>
        <w:t xml:space="preserve"> тыс. рублей - эк</w:t>
      </w:r>
      <w:r w:rsidR="00C2200B" w:rsidRPr="00980378">
        <w:rPr>
          <w:rFonts w:ascii="Times New Roman" w:hAnsi="Times New Roman" w:cs="Times New Roman"/>
          <w:sz w:val="24"/>
          <w:szCs w:val="24"/>
        </w:rPr>
        <w:t>ономия по итогам провед</w:t>
      </w:r>
      <w:r w:rsidR="002473F9" w:rsidRPr="00980378">
        <w:rPr>
          <w:rFonts w:ascii="Times New Roman" w:hAnsi="Times New Roman" w:cs="Times New Roman"/>
          <w:sz w:val="24"/>
          <w:szCs w:val="24"/>
        </w:rPr>
        <w:t xml:space="preserve">ения </w:t>
      </w:r>
      <w:r w:rsidR="00C2200B" w:rsidRPr="00980378">
        <w:rPr>
          <w:rFonts w:ascii="Times New Roman" w:hAnsi="Times New Roman" w:cs="Times New Roman"/>
          <w:sz w:val="24"/>
          <w:szCs w:val="24"/>
        </w:rPr>
        <w:t>откр</w:t>
      </w:r>
      <w:r w:rsidR="002473F9" w:rsidRPr="00980378">
        <w:rPr>
          <w:rFonts w:ascii="Times New Roman" w:hAnsi="Times New Roman" w:cs="Times New Roman"/>
          <w:sz w:val="24"/>
          <w:szCs w:val="24"/>
        </w:rPr>
        <w:t xml:space="preserve">ытых </w:t>
      </w:r>
      <w:r w:rsidR="00C2200B" w:rsidRPr="00980378">
        <w:rPr>
          <w:rFonts w:ascii="Times New Roman" w:hAnsi="Times New Roman" w:cs="Times New Roman"/>
          <w:sz w:val="24"/>
          <w:szCs w:val="24"/>
        </w:rPr>
        <w:t>аукц</w:t>
      </w:r>
      <w:r w:rsidR="002473F9" w:rsidRPr="00980378">
        <w:rPr>
          <w:rFonts w:ascii="Times New Roman" w:hAnsi="Times New Roman" w:cs="Times New Roman"/>
          <w:sz w:val="24"/>
          <w:szCs w:val="24"/>
        </w:rPr>
        <w:t xml:space="preserve">ионов </w:t>
      </w:r>
      <w:r w:rsidR="00C2200B" w:rsidRPr="00980378">
        <w:rPr>
          <w:rFonts w:ascii="Times New Roman" w:hAnsi="Times New Roman" w:cs="Times New Roman"/>
          <w:sz w:val="24"/>
          <w:szCs w:val="24"/>
        </w:rPr>
        <w:t>в результ</w:t>
      </w:r>
      <w:r w:rsidR="002473F9" w:rsidRPr="00980378">
        <w:rPr>
          <w:rFonts w:ascii="Times New Roman" w:hAnsi="Times New Roman" w:cs="Times New Roman"/>
          <w:sz w:val="24"/>
          <w:szCs w:val="24"/>
        </w:rPr>
        <w:t xml:space="preserve">ате </w:t>
      </w:r>
      <w:r w:rsidR="00C2200B" w:rsidRPr="00980378">
        <w:rPr>
          <w:rFonts w:ascii="Times New Roman" w:hAnsi="Times New Roman" w:cs="Times New Roman"/>
          <w:sz w:val="24"/>
          <w:szCs w:val="24"/>
        </w:rPr>
        <w:t>сниж</w:t>
      </w:r>
      <w:r w:rsidR="002473F9" w:rsidRPr="00980378">
        <w:rPr>
          <w:rFonts w:ascii="Times New Roman" w:hAnsi="Times New Roman" w:cs="Times New Roman"/>
          <w:sz w:val="24"/>
          <w:szCs w:val="24"/>
        </w:rPr>
        <w:t>ения м</w:t>
      </w:r>
      <w:r w:rsidR="00C2200B" w:rsidRPr="00980378">
        <w:rPr>
          <w:rFonts w:ascii="Times New Roman" w:hAnsi="Times New Roman" w:cs="Times New Roman"/>
          <w:sz w:val="24"/>
          <w:szCs w:val="24"/>
        </w:rPr>
        <w:t>акс</w:t>
      </w:r>
      <w:r w:rsidR="002473F9" w:rsidRPr="00980378">
        <w:rPr>
          <w:rFonts w:ascii="Times New Roman" w:hAnsi="Times New Roman" w:cs="Times New Roman"/>
          <w:sz w:val="24"/>
          <w:szCs w:val="24"/>
        </w:rPr>
        <w:t xml:space="preserve">имальной </w:t>
      </w:r>
      <w:r w:rsidR="00C2200B" w:rsidRPr="00980378">
        <w:rPr>
          <w:rFonts w:ascii="Times New Roman" w:hAnsi="Times New Roman" w:cs="Times New Roman"/>
          <w:sz w:val="24"/>
          <w:szCs w:val="24"/>
        </w:rPr>
        <w:t>цены контракта</w:t>
      </w:r>
      <w:r w:rsidR="002473F9"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МК на изгот</w:t>
      </w:r>
      <w:r w:rsidR="002473F9" w:rsidRPr="00980378">
        <w:rPr>
          <w:rFonts w:ascii="Times New Roman" w:hAnsi="Times New Roman" w:cs="Times New Roman"/>
          <w:sz w:val="24"/>
          <w:szCs w:val="24"/>
        </w:rPr>
        <w:t xml:space="preserve">овление </w:t>
      </w:r>
      <w:r w:rsidR="00C2200B" w:rsidRPr="00980378">
        <w:rPr>
          <w:rFonts w:ascii="Times New Roman" w:hAnsi="Times New Roman" w:cs="Times New Roman"/>
          <w:sz w:val="24"/>
          <w:szCs w:val="24"/>
        </w:rPr>
        <w:t>и пост</w:t>
      </w:r>
      <w:r w:rsidR="002473F9" w:rsidRPr="00980378">
        <w:rPr>
          <w:rFonts w:ascii="Times New Roman" w:hAnsi="Times New Roman" w:cs="Times New Roman"/>
          <w:sz w:val="24"/>
          <w:szCs w:val="24"/>
        </w:rPr>
        <w:t xml:space="preserve">авку </w:t>
      </w:r>
      <w:r w:rsidR="00C2200B" w:rsidRPr="00980378">
        <w:rPr>
          <w:rFonts w:ascii="Times New Roman" w:hAnsi="Times New Roman" w:cs="Times New Roman"/>
          <w:sz w:val="24"/>
          <w:szCs w:val="24"/>
        </w:rPr>
        <w:t>сувенир</w:t>
      </w:r>
      <w:r w:rsidR="002473F9" w:rsidRPr="00980378">
        <w:rPr>
          <w:rFonts w:ascii="Times New Roman" w:hAnsi="Times New Roman" w:cs="Times New Roman"/>
          <w:sz w:val="24"/>
          <w:szCs w:val="24"/>
        </w:rPr>
        <w:t xml:space="preserve">ной </w:t>
      </w:r>
      <w:r w:rsidR="00C2200B" w:rsidRPr="00980378">
        <w:rPr>
          <w:rFonts w:ascii="Times New Roman" w:hAnsi="Times New Roman" w:cs="Times New Roman"/>
          <w:sz w:val="24"/>
          <w:szCs w:val="24"/>
        </w:rPr>
        <w:t>прод</w:t>
      </w:r>
      <w:r w:rsidR="002473F9" w:rsidRPr="00980378">
        <w:rPr>
          <w:rFonts w:ascii="Times New Roman" w:hAnsi="Times New Roman" w:cs="Times New Roman"/>
          <w:sz w:val="24"/>
          <w:szCs w:val="24"/>
        </w:rPr>
        <w:t xml:space="preserve">укции </w:t>
      </w:r>
      <w:r w:rsidR="00C2200B" w:rsidRPr="00980378">
        <w:rPr>
          <w:rFonts w:ascii="Times New Roman" w:hAnsi="Times New Roman" w:cs="Times New Roman"/>
          <w:sz w:val="24"/>
          <w:szCs w:val="24"/>
        </w:rPr>
        <w:t>№ 08163000170200001180001 ИП Трифонов Е.С. (сумма МК 78</w:t>
      </w:r>
      <w:r w:rsidR="002473F9" w:rsidRPr="00980378">
        <w:rPr>
          <w:rFonts w:ascii="Times New Roman" w:hAnsi="Times New Roman" w:cs="Times New Roman"/>
          <w:sz w:val="24"/>
          <w:szCs w:val="24"/>
        </w:rPr>
        <w:t>,</w:t>
      </w:r>
      <w:r w:rsidR="00C2200B" w:rsidRPr="00980378">
        <w:rPr>
          <w:rFonts w:ascii="Times New Roman" w:hAnsi="Times New Roman" w:cs="Times New Roman"/>
          <w:sz w:val="24"/>
          <w:szCs w:val="24"/>
        </w:rPr>
        <w:t>5</w:t>
      </w:r>
      <w:r w:rsidR="002473F9" w:rsidRPr="00980378">
        <w:rPr>
          <w:rFonts w:ascii="Times New Roman" w:hAnsi="Times New Roman" w:cs="Times New Roman"/>
          <w:sz w:val="24"/>
          <w:szCs w:val="24"/>
        </w:rPr>
        <w:t>9 тыс. рублей</w:t>
      </w:r>
      <w:r w:rsidR="00C2200B" w:rsidRPr="00980378">
        <w:rPr>
          <w:rFonts w:ascii="Times New Roman" w:hAnsi="Times New Roman" w:cs="Times New Roman"/>
          <w:sz w:val="24"/>
          <w:szCs w:val="24"/>
        </w:rPr>
        <w:t>);</w:t>
      </w:r>
    </w:p>
    <w:p w:rsidR="00C2200B" w:rsidRPr="00980378" w:rsidRDefault="002C657D" w:rsidP="002C657D">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24</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59</w:t>
      </w:r>
      <w:r w:rsidRPr="00980378">
        <w:rPr>
          <w:rFonts w:ascii="Times New Roman" w:hAnsi="Times New Roman" w:cs="Times New Roman"/>
          <w:sz w:val="24"/>
          <w:szCs w:val="24"/>
        </w:rPr>
        <w:t xml:space="preserve"> тыс. рублей</w:t>
      </w:r>
      <w:r w:rsidR="00C2200B" w:rsidRPr="00980378">
        <w:rPr>
          <w:rFonts w:ascii="Times New Roman" w:hAnsi="Times New Roman" w:cs="Times New Roman"/>
          <w:sz w:val="24"/>
          <w:szCs w:val="24"/>
        </w:rPr>
        <w:t xml:space="preserve"> - </w:t>
      </w:r>
      <w:r w:rsidRPr="00980378">
        <w:rPr>
          <w:rFonts w:ascii="Times New Roman" w:hAnsi="Times New Roman" w:cs="Times New Roman"/>
          <w:sz w:val="24"/>
          <w:szCs w:val="24"/>
        </w:rPr>
        <w:t>з</w:t>
      </w:r>
      <w:r w:rsidR="00C2200B" w:rsidRPr="00980378">
        <w:rPr>
          <w:rFonts w:ascii="Times New Roman" w:hAnsi="Times New Roman" w:cs="Times New Roman"/>
          <w:sz w:val="24"/>
          <w:szCs w:val="24"/>
        </w:rPr>
        <w:t xml:space="preserve">аявки для участия в конкурсе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Твоя позиция</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 поданы только по 2 номинациям, вместо 4 планируемых;</w:t>
      </w:r>
    </w:p>
    <w:p w:rsidR="00C2200B" w:rsidRPr="00980378" w:rsidRDefault="002C657D" w:rsidP="002C657D">
      <w:pPr>
        <w:rPr>
          <w:rFonts w:ascii="Times New Roman" w:hAnsi="Times New Roman" w:cs="Times New Roman"/>
          <w:sz w:val="24"/>
          <w:szCs w:val="24"/>
        </w:rPr>
      </w:pPr>
      <w:r w:rsidRPr="00980378">
        <w:rPr>
          <w:rFonts w:ascii="Times New Roman" w:hAnsi="Times New Roman" w:cs="Times New Roman"/>
          <w:sz w:val="24"/>
          <w:szCs w:val="24"/>
        </w:rPr>
        <w:lastRenderedPageBreak/>
        <w:t xml:space="preserve">- </w:t>
      </w:r>
      <w:r w:rsidR="00C2200B" w:rsidRPr="00980378">
        <w:rPr>
          <w:rFonts w:ascii="Times New Roman" w:hAnsi="Times New Roman" w:cs="Times New Roman"/>
          <w:sz w:val="24"/>
          <w:szCs w:val="24"/>
        </w:rPr>
        <w:t>36</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 – р</w:t>
      </w:r>
      <w:r w:rsidR="00C2200B" w:rsidRPr="00980378">
        <w:rPr>
          <w:rFonts w:ascii="Times New Roman" w:hAnsi="Times New Roman" w:cs="Times New Roman"/>
          <w:sz w:val="24"/>
          <w:szCs w:val="24"/>
        </w:rPr>
        <w:t>асторж</w:t>
      </w:r>
      <w:r w:rsidRPr="00980378">
        <w:rPr>
          <w:rFonts w:ascii="Times New Roman" w:hAnsi="Times New Roman" w:cs="Times New Roman"/>
          <w:sz w:val="24"/>
          <w:szCs w:val="24"/>
        </w:rPr>
        <w:t xml:space="preserve">ение </w:t>
      </w:r>
      <w:r w:rsidR="00C2200B" w:rsidRPr="00980378">
        <w:rPr>
          <w:rFonts w:ascii="Times New Roman" w:hAnsi="Times New Roman" w:cs="Times New Roman"/>
          <w:sz w:val="24"/>
          <w:szCs w:val="24"/>
        </w:rPr>
        <w:t>МК по оказ</w:t>
      </w:r>
      <w:r w:rsidRPr="00980378">
        <w:rPr>
          <w:rFonts w:ascii="Times New Roman" w:hAnsi="Times New Roman" w:cs="Times New Roman"/>
          <w:sz w:val="24"/>
          <w:szCs w:val="24"/>
        </w:rPr>
        <w:t xml:space="preserve">анию услуг </w:t>
      </w:r>
      <w:r w:rsidR="00C2200B" w:rsidRPr="00980378">
        <w:rPr>
          <w:rFonts w:ascii="Times New Roman" w:hAnsi="Times New Roman" w:cs="Times New Roman"/>
          <w:sz w:val="24"/>
          <w:szCs w:val="24"/>
        </w:rPr>
        <w:t>по орг</w:t>
      </w:r>
      <w:r w:rsidRPr="00980378">
        <w:rPr>
          <w:rFonts w:ascii="Times New Roman" w:hAnsi="Times New Roman" w:cs="Times New Roman"/>
          <w:sz w:val="24"/>
          <w:szCs w:val="24"/>
        </w:rPr>
        <w:t xml:space="preserve">анизации </w:t>
      </w:r>
      <w:r w:rsidR="00C2200B" w:rsidRPr="00980378">
        <w:rPr>
          <w:rFonts w:ascii="Times New Roman" w:hAnsi="Times New Roman" w:cs="Times New Roman"/>
          <w:sz w:val="24"/>
          <w:szCs w:val="24"/>
        </w:rPr>
        <w:t>и провед</w:t>
      </w:r>
      <w:r w:rsidRPr="00980378">
        <w:rPr>
          <w:rFonts w:ascii="Times New Roman" w:hAnsi="Times New Roman" w:cs="Times New Roman"/>
          <w:sz w:val="24"/>
          <w:szCs w:val="24"/>
        </w:rPr>
        <w:t>ению</w:t>
      </w:r>
      <w:r w:rsidR="00C2200B" w:rsidRPr="00980378">
        <w:rPr>
          <w:rFonts w:ascii="Times New Roman" w:hAnsi="Times New Roman" w:cs="Times New Roman"/>
          <w:sz w:val="24"/>
          <w:szCs w:val="24"/>
        </w:rPr>
        <w:t xml:space="preserve"> меропр</w:t>
      </w:r>
      <w:r w:rsidRPr="00980378">
        <w:rPr>
          <w:rFonts w:ascii="Times New Roman" w:hAnsi="Times New Roman" w:cs="Times New Roman"/>
          <w:sz w:val="24"/>
          <w:szCs w:val="24"/>
        </w:rPr>
        <w:t xml:space="preserve">иятий </w:t>
      </w:r>
      <w:r w:rsidR="00C2200B" w:rsidRPr="00980378">
        <w:rPr>
          <w:rFonts w:ascii="Times New Roman" w:hAnsi="Times New Roman" w:cs="Times New Roman"/>
          <w:sz w:val="24"/>
          <w:szCs w:val="24"/>
        </w:rPr>
        <w:t>ИП Кузьмичева  №</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081630001702000000250001</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(сумма МК 263</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00 </w:t>
      </w:r>
      <w:r w:rsidRPr="00980378">
        <w:rPr>
          <w:rFonts w:ascii="Times New Roman" w:hAnsi="Times New Roman" w:cs="Times New Roman"/>
          <w:sz w:val="24"/>
          <w:szCs w:val="24"/>
        </w:rPr>
        <w:t xml:space="preserve">тыс. </w:t>
      </w:r>
      <w:r w:rsidR="00C2200B" w:rsidRPr="00980378">
        <w:rPr>
          <w:rFonts w:ascii="Times New Roman" w:hAnsi="Times New Roman" w:cs="Times New Roman"/>
          <w:sz w:val="24"/>
          <w:szCs w:val="24"/>
        </w:rPr>
        <w:t>руб</w:t>
      </w:r>
      <w:r w:rsidRPr="00980378">
        <w:rPr>
          <w:rFonts w:ascii="Times New Roman" w:hAnsi="Times New Roman" w:cs="Times New Roman"/>
          <w:sz w:val="24"/>
          <w:szCs w:val="24"/>
        </w:rPr>
        <w:t>лей</w:t>
      </w:r>
      <w:r w:rsidR="00C2200B" w:rsidRPr="00980378">
        <w:rPr>
          <w:rFonts w:ascii="Times New Roman" w:hAnsi="Times New Roman" w:cs="Times New Roman"/>
          <w:sz w:val="24"/>
          <w:szCs w:val="24"/>
        </w:rPr>
        <w:t>);</w:t>
      </w:r>
    </w:p>
    <w:p w:rsidR="00C2200B"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12</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 – р</w:t>
      </w:r>
      <w:r w:rsidR="00C2200B" w:rsidRPr="00980378">
        <w:rPr>
          <w:rFonts w:ascii="Times New Roman" w:hAnsi="Times New Roman" w:cs="Times New Roman"/>
          <w:sz w:val="24"/>
          <w:szCs w:val="24"/>
        </w:rPr>
        <w:t>асторж</w:t>
      </w:r>
      <w:r w:rsidRPr="00980378">
        <w:rPr>
          <w:rFonts w:ascii="Times New Roman" w:hAnsi="Times New Roman" w:cs="Times New Roman"/>
          <w:sz w:val="24"/>
          <w:szCs w:val="24"/>
        </w:rPr>
        <w:t xml:space="preserve">ение </w:t>
      </w:r>
      <w:r w:rsidR="00C2200B" w:rsidRPr="00980378">
        <w:rPr>
          <w:rFonts w:ascii="Times New Roman" w:hAnsi="Times New Roman" w:cs="Times New Roman"/>
          <w:sz w:val="24"/>
          <w:szCs w:val="24"/>
        </w:rPr>
        <w:t>МК по оказ</w:t>
      </w:r>
      <w:r w:rsidRPr="00980378">
        <w:rPr>
          <w:rFonts w:ascii="Times New Roman" w:hAnsi="Times New Roman" w:cs="Times New Roman"/>
          <w:sz w:val="24"/>
          <w:szCs w:val="24"/>
        </w:rPr>
        <w:t xml:space="preserve">анию </w:t>
      </w:r>
      <w:r w:rsidR="00C2200B" w:rsidRPr="00980378">
        <w:rPr>
          <w:rFonts w:ascii="Times New Roman" w:hAnsi="Times New Roman" w:cs="Times New Roman"/>
          <w:sz w:val="24"/>
          <w:szCs w:val="24"/>
        </w:rPr>
        <w:t>услуг по оформл</w:t>
      </w:r>
      <w:r w:rsidRPr="00980378">
        <w:rPr>
          <w:rFonts w:ascii="Times New Roman" w:hAnsi="Times New Roman" w:cs="Times New Roman"/>
          <w:sz w:val="24"/>
          <w:szCs w:val="24"/>
        </w:rPr>
        <w:t xml:space="preserve">ению </w:t>
      </w:r>
      <w:r w:rsidR="00C2200B" w:rsidRPr="00980378">
        <w:rPr>
          <w:rFonts w:ascii="Times New Roman" w:hAnsi="Times New Roman" w:cs="Times New Roman"/>
          <w:sz w:val="24"/>
          <w:szCs w:val="24"/>
        </w:rPr>
        <w:t>меропр</w:t>
      </w:r>
      <w:r w:rsidRPr="00980378">
        <w:rPr>
          <w:rFonts w:ascii="Times New Roman" w:hAnsi="Times New Roman" w:cs="Times New Roman"/>
          <w:sz w:val="24"/>
          <w:szCs w:val="24"/>
        </w:rPr>
        <w:t xml:space="preserve">иятий </w:t>
      </w:r>
      <w:r w:rsidR="00C2200B" w:rsidRPr="00980378">
        <w:rPr>
          <w:rFonts w:ascii="Times New Roman" w:hAnsi="Times New Roman" w:cs="Times New Roman"/>
          <w:sz w:val="24"/>
          <w:szCs w:val="24"/>
        </w:rPr>
        <w:t>ИП Кузьмичева №</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081630001702000000570001(сумма МК 117</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20 </w:t>
      </w:r>
      <w:r w:rsidRPr="00980378">
        <w:rPr>
          <w:rFonts w:ascii="Times New Roman" w:hAnsi="Times New Roman" w:cs="Times New Roman"/>
          <w:sz w:val="24"/>
          <w:szCs w:val="24"/>
        </w:rPr>
        <w:t xml:space="preserve">тыс. </w:t>
      </w:r>
      <w:r w:rsidR="00C2200B" w:rsidRPr="00980378">
        <w:rPr>
          <w:rFonts w:ascii="Times New Roman" w:hAnsi="Times New Roman" w:cs="Times New Roman"/>
          <w:sz w:val="24"/>
          <w:szCs w:val="24"/>
        </w:rPr>
        <w:t>руб</w:t>
      </w:r>
      <w:r w:rsidRPr="00980378">
        <w:rPr>
          <w:rFonts w:ascii="Times New Roman" w:hAnsi="Times New Roman" w:cs="Times New Roman"/>
          <w:sz w:val="24"/>
          <w:szCs w:val="24"/>
        </w:rPr>
        <w:t>лей</w:t>
      </w:r>
      <w:r w:rsidR="00C2200B" w:rsidRPr="00980378">
        <w:rPr>
          <w:rFonts w:ascii="Times New Roman" w:hAnsi="Times New Roman" w:cs="Times New Roman"/>
          <w:sz w:val="24"/>
          <w:szCs w:val="24"/>
        </w:rPr>
        <w:t>);</w:t>
      </w:r>
    </w:p>
    <w:p w:rsidR="00C2200B"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- 0,0</w:t>
      </w:r>
      <w:r w:rsidR="00C2200B" w:rsidRPr="00980378">
        <w:rPr>
          <w:rFonts w:ascii="Times New Roman" w:hAnsi="Times New Roman" w:cs="Times New Roman"/>
          <w:sz w:val="24"/>
          <w:szCs w:val="24"/>
        </w:rPr>
        <w:t>1</w:t>
      </w:r>
      <w:r w:rsidRPr="00980378">
        <w:rPr>
          <w:rFonts w:ascii="Times New Roman" w:hAnsi="Times New Roman" w:cs="Times New Roman"/>
          <w:sz w:val="24"/>
          <w:szCs w:val="24"/>
        </w:rPr>
        <w:t>5</w:t>
      </w:r>
      <w:r w:rsidR="00C2200B"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тыс. рублей </w:t>
      </w:r>
      <w:r w:rsidR="00C2200B" w:rsidRPr="00980378">
        <w:rPr>
          <w:rFonts w:ascii="Times New Roman" w:hAnsi="Times New Roman" w:cs="Times New Roman"/>
          <w:sz w:val="24"/>
          <w:szCs w:val="24"/>
        </w:rPr>
        <w:t xml:space="preserve">- </w:t>
      </w:r>
      <w:r w:rsidRPr="00980378">
        <w:rPr>
          <w:rFonts w:ascii="Times New Roman" w:hAnsi="Times New Roman" w:cs="Times New Roman"/>
          <w:sz w:val="24"/>
          <w:szCs w:val="24"/>
        </w:rPr>
        <w:t>э</w:t>
      </w:r>
      <w:r w:rsidR="00C2200B" w:rsidRPr="00980378">
        <w:rPr>
          <w:rFonts w:ascii="Times New Roman" w:hAnsi="Times New Roman" w:cs="Times New Roman"/>
          <w:sz w:val="24"/>
          <w:szCs w:val="24"/>
        </w:rPr>
        <w:t>кономия по итогам проведения открытых аукционов в результате сниж</w:t>
      </w:r>
      <w:r w:rsidRPr="00980378">
        <w:rPr>
          <w:rFonts w:ascii="Times New Roman" w:hAnsi="Times New Roman" w:cs="Times New Roman"/>
          <w:sz w:val="24"/>
          <w:szCs w:val="24"/>
        </w:rPr>
        <w:t xml:space="preserve">ения </w:t>
      </w:r>
      <w:r w:rsidR="00C2200B" w:rsidRPr="00980378">
        <w:rPr>
          <w:rFonts w:ascii="Times New Roman" w:hAnsi="Times New Roman" w:cs="Times New Roman"/>
          <w:sz w:val="24"/>
          <w:szCs w:val="24"/>
        </w:rPr>
        <w:t>МЦ контр</w:t>
      </w:r>
      <w:r w:rsidRPr="00980378">
        <w:rPr>
          <w:rFonts w:ascii="Times New Roman" w:hAnsi="Times New Roman" w:cs="Times New Roman"/>
          <w:sz w:val="24"/>
          <w:szCs w:val="24"/>
        </w:rPr>
        <w:t xml:space="preserve">акт </w:t>
      </w:r>
      <w:r w:rsidR="00C2200B" w:rsidRPr="00980378">
        <w:rPr>
          <w:rFonts w:ascii="Times New Roman" w:hAnsi="Times New Roman" w:cs="Times New Roman"/>
          <w:sz w:val="24"/>
          <w:szCs w:val="24"/>
        </w:rPr>
        <w:t>на поставку сув</w:t>
      </w:r>
      <w:r w:rsidRPr="00980378">
        <w:rPr>
          <w:rFonts w:ascii="Times New Roman" w:hAnsi="Times New Roman" w:cs="Times New Roman"/>
          <w:sz w:val="24"/>
          <w:szCs w:val="24"/>
        </w:rPr>
        <w:t xml:space="preserve">енирной </w:t>
      </w:r>
      <w:r w:rsidR="00C2200B" w:rsidRPr="00980378">
        <w:rPr>
          <w:rFonts w:ascii="Times New Roman" w:hAnsi="Times New Roman" w:cs="Times New Roman"/>
          <w:sz w:val="24"/>
          <w:szCs w:val="24"/>
        </w:rPr>
        <w:t>прод</w:t>
      </w:r>
      <w:r w:rsidRPr="00980378">
        <w:rPr>
          <w:rFonts w:ascii="Times New Roman" w:hAnsi="Times New Roman" w:cs="Times New Roman"/>
          <w:sz w:val="24"/>
          <w:szCs w:val="24"/>
        </w:rPr>
        <w:t xml:space="preserve">укции </w:t>
      </w:r>
      <w:r w:rsidR="00C2200B" w:rsidRPr="00980378">
        <w:rPr>
          <w:rFonts w:ascii="Times New Roman" w:hAnsi="Times New Roman" w:cs="Times New Roman"/>
          <w:sz w:val="24"/>
          <w:szCs w:val="24"/>
        </w:rPr>
        <w:t>№08163000170200000580001 ООО</w:t>
      </w: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 (сумма МК</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205</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26</w:t>
      </w:r>
      <w:r w:rsidRPr="00980378">
        <w:rPr>
          <w:rFonts w:ascii="Times New Roman" w:hAnsi="Times New Roman" w:cs="Times New Roman"/>
          <w:sz w:val="24"/>
          <w:szCs w:val="24"/>
        </w:rPr>
        <w:t xml:space="preserve">6 тыс. </w:t>
      </w:r>
      <w:r w:rsidR="00C2200B" w:rsidRPr="00980378">
        <w:rPr>
          <w:rFonts w:ascii="Times New Roman" w:hAnsi="Times New Roman" w:cs="Times New Roman"/>
          <w:sz w:val="24"/>
          <w:szCs w:val="24"/>
        </w:rPr>
        <w:t>р</w:t>
      </w:r>
      <w:r w:rsidRPr="00980378">
        <w:rPr>
          <w:rFonts w:ascii="Times New Roman" w:hAnsi="Times New Roman" w:cs="Times New Roman"/>
          <w:sz w:val="24"/>
          <w:szCs w:val="24"/>
        </w:rPr>
        <w:t>ублей</w:t>
      </w:r>
      <w:r w:rsidR="00C2200B" w:rsidRPr="00980378">
        <w:rPr>
          <w:rFonts w:ascii="Times New Roman" w:hAnsi="Times New Roman" w:cs="Times New Roman"/>
          <w:sz w:val="24"/>
          <w:szCs w:val="24"/>
        </w:rPr>
        <w:t>);</w:t>
      </w:r>
    </w:p>
    <w:p w:rsidR="00C2200B"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2</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34</w:t>
      </w:r>
      <w:r w:rsidRPr="00980378">
        <w:rPr>
          <w:rFonts w:ascii="Times New Roman" w:hAnsi="Times New Roman" w:cs="Times New Roman"/>
          <w:sz w:val="24"/>
          <w:szCs w:val="24"/>
        </w:rPr>
        <w:t xml:space="preserve"> тыс. рублей </w:t>
      </w:r>
      <w:r w:rsidR="00C2200B" w:rsidRPr="00980378">
        <w:rPr>
          <w:rFonts w:ascii="Times New Roman" w:hAnsi="Times New Roman" w:cs="Times New Roman"/>
          <w:sz w:val="24"/>
          <w:szCs w:val="24"/>
        </w:rPr>
        <w:t>-</w:t>
      </w:r>
      <w:r w:rsidRPr="00980378">
        <w:rPr>
          <w:rFonts w:ascii="Times New Roman" w:hAnsi="Times New Roman" w:cs="Times New Roman"/>
          <w:sz w:val="24"/>
          <w:szCs w:val="24"/>
        </w:rPr>
        <w:t xml:space="preserve"> р</w:t>
      </w:r>
      <w:r w:rsidR="00C2200B" w:rsidRPr="00980378">
        <w:rPr>
          <w:rFonts w:ascii="Times New Roman" w:hAnsi="Times New Roman" w:cs="Times New Roman"/>
          <w:sz w:val="24"/>
          <w:szCs w:val="24"/>
        </w:rPr>
        <w:t>асторж</w:t>
      </w:r>
      <w:r w:rsidRPr="00980378">
        <w:rPr>
          <w:rFonts w:ascii="Times New Roman" w:hAnsi="Times New Roman" w:cs="Times New Roman"/>
          <w:sz w:val="24"/>
          <w:szCs w:val="24"/>
        </w:rPr>
        <w:t xml:space="preserve">ение </w:t>
      </w:r>
      <w:r w:rsidR="00C2200B" w:rsidRPr="00980378">
        <w:rPr>
          <w:rFonts w:ascii="Times New Roman" w:hAnsi="Times New Roman" w:cs="Times New Roman"/>
          <w:sz w:val="24"/>
          <w:szCs w:val="24"/>
        </w:rPr>
        <w:t xml:space="preserve">МК на </w:t>
      </w:r>
      <w:r w:rsidRPr="00980378">
        <w:rPr>
          <w:rFonts w:ascii="Times New Roman" w:hAnsi="Times New Roman" w:cs="Times New Roman"/>
          <w:sz w:val="24"/>
          <w:szCs w:val="24"/>
        </w:rPr>
        <w:t>п</w:t>
      </w:r>
      <w:r w:rsidR="00C2200B" w:rsidRPr="00980378">
        <w:rPr>
          <w:rFonts w:ascii="Times New Roman" w:hAnsi="Times New Roman" w:cs="Times New Roman"/>
          <w:sz w:val="24"/>
          <w:szCs w:val="24"/>
        </w:rPr>
        <w:t>ост</w:t>
      </w:r>
      <w:r w:rsidRPr="00980378">
        <w:rPr>
          <w:rFonts w:ascii="Times New Roman" w:hAnsi="Times New Roman" w:cs="Times New Roman"/>
          <w:sz w:val="24"/>
          <w:szCs w:val="24"/>
        </w:rPr>
        <w:t xml:space="preserve">авку </w:t>
      </w:r>
      <w:r w:rsidR="00C2200B" w:rsidRPr="00980378">
        <w:rPr>
          <w:rFonts w:ascii="Times New Roman" w:hAnsi="Times New Roman" w:cs="Times New Roman"/>
          <w:sz w:val="24"/>
          <w:szCs w:val="24"/>
        </w:rPr>
        <w:t>сувенирн</w:t>
      </w:r>
      <w:r w:rsidRPr="00980378">
        <w:rPr>
          <w:rFonts w:ascii="Times New Roman" w:hAnsi="Times New Roman" w:cs="Times New Roman"/>
          <w:sz w:val="24"/>
          <w:szCs w:val="24"/>
        </w:rPr>
        <w:t xml:space="preserve">ой </w:t>
      </w:r>
      <w:r w:rsidR="00C2200B" w:rsidRPr="00980378">
        <w:rPr>
          <w:rFonts w:ascii="Times New Roman" w:hAnsi="Times New Roman" w:cs="Times New Roman"/>
          <w:sz w:val="24"/>
          <w:szCs w:val="24"/>
        </w:rPr>
        <w:t>прод</w:t>
      </w:r>
      <w:r w:rsidRPr="00980378">
        <w:rPr>
          <w:rFonts w:ascii="Times New Roman" w:hAnsi="Times New Roman" w:cs="Times New Roman"/>
          <w:sz w:val="24"/>
          <w:szCs w:val="24"/>
        </w:rPr>
        <w:t xml:space="preserve">укции </w:t>
      </w:r>
      <w:r w:rsidR="00C2200B"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08163000170200000580001</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ООО</w:t>
      </w:r>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Развитие</w:t>
      </w:r>
      <w:proofErr w:type="gramStart"/>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w:t>
      </w:r>
      <w:proofErr w:type="gramEnd"/>
      <w:r w:rsidR="00C2200B" w:rsidRPr="00980378">
        <w:rPr>
          <w:rFonts w:ascii="Times New Roman" w:hAnsi="Times New Roman" w:cs="Times New Roman"/>
          <w:sz w:val="24"/>
          <w:szCs w:val="24"/>
        </w:rPr>
        <w:t>сумма МК 205</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26</w:t>
      </w:r>
      <w:r w:rsidRPr="00980378">
        <w:rPr>
          <w:rFonts w:ascii="Times New Roman" w:hAnsi="Times New Roman" w:cs="Times New Roman"/>
          <w:sz w:val="24"/>
          <w:szCs w:val="24"/>
        </w:rPr>
        <w:t xml:space="preserve"> тыс.</w:t>
      </w:r>
      <w:r w:rsidR="00C2200B" w:rsidRPr="00980378">
        <w:rPr>
          <w:rFonts w:ascii="Times New Roman" w:hAnsi="Times New Roman" w:cs="Times New Roman"/>
          <w:sz w:val="24"/>
          <w:szCs w:val="24"/>
        </w:rPr>
        <w:t xml:space="preserve"> р</w:t>
      </w:r>
      <w:r w:rsidRPr="00980378">
        <w:rPr>
          <w:rFonts w:ascii="Times New Roman" w:hAnsi="Times New Roman" w:cs="Times New Roman"/>
          <w:sz w:val="24"/>
          <w:szCs w:val="24"/>
        </w:rPr>
        <w:t>ублей)</w:t>
      </w:r>
      <w:r w:rsidR="00C2200B" w:rsidRPr="00980378">
        <w:rPr>
          <w:rFonts w:ascii="Times New Roman" w:hAnsi="Times New Roman" w:cs="Times New Roman"/>
          <w:sz w:val="24"/>
          <w:szCs w:val="24"/>
        </w:rPr>
        <w:t>;</w:t>
      </w:r>
    </w:p>
    <w:p w:rsidR="00C2200B"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- 0,</w:t>
      </w:r>
      <w:r w:rsidR="00C2200B" w:rsidRPr="00980378">
        <w:rPr>
          <w:rFonts w:ascii="Times New Roman" w:hAnsi="Times New Roman" w:cs="Times New Roman"/>
          <w:sz w:val="24"/>
          <w:szCs w:val="24"/>
        </w:rPr>
        <w:t>44</w:t>
      </w:r>
      <w:r w:rsidRPr="00980378">
        <w:rPr>
          <w:rFonts w:ascii="Times New Roman" w:hAnsi="Times New Roman" w:cs="Times New Roman"/>
          <w:sz w:val="24"/>
          <w:szCs w:val="24"/>
        </w:rPr>
        <w:t xml:space="preserve">6 тыс. рублей </w:t>
      </w:r>
      <w:r w:rsidR="00C2200B" w:rsidRPr="00980378">
        <w:rPr>
          <w:rFonts w:ascii="Times New Roman" w:hAnsi="Times New Roman" w:cs="Times New Roman"/>
          <w:sz w:val="24"/>
          <w:szCs w:val="24"/>
        </w:rPr>
        <w:t>-</w:t>
      </w:r>
      <w:r w:rsidRPr="00980378">
        <w:rPr>
          <w:rFonts w:ascii="Times New Roman" w:hAnsi="Times New Roman" w:cs="Times New Roman"/>
          <w:sz w:val="24"/>
          <w:szCs w:val="24"/>
        </w:rPr>
        <w:t xml:space="preserve"> э</w:t>
      </w:r>
      <w:r w:rsidR="00C2200B" w:rsidRPr="00980378">
        <w:rPr>
          <w:rFonts w:ascii="Times New Roman" w:hAnsi="Times New Roman" w:cs="Times New Roman"/>
          <w:sz w:val="24"/>
          <w:szCs w:val="24"/>
        </w:rPr>
        <w:t>кономия по итогам провед</w:t>
      </w:r>
      <w:r w:rsidRPr="00980378">
        <w:rPr>
          <w:rFonts w:ascii="Times New Roman" w:hAnsi="Times New Roman" w:cs="Times New Roman"/>
          <w:sz w:val="24"/>
          <w:szCs w:val="24"/>
        </w:rPr>
        <w:t xml:space="preserve">ения </w:t>
      </w:r>
      <w:r w:rsidR="00C2200B" w:rsidRPr="00980378">
        <w:rPr>
          <w:rFonts w:ascii="Times New Roman" w:hAnsi="Times New Roman" w:cs="Times New Roman"/>
          <w:sz w:val="24"/>
          <w:szCs w:val="24"/>
        </w:rPr>
        <w:t>откр</w:t>
      </w:r>
      <w:r w:rsidRPr="00980378">
        <w:rPr>
          <w:rFonts w:ascii="Times New Roman" w:hAnsi="Times New Roman" w:cs="Times New Roman"/>
          <w:sz w:val="24"/>
          <w:szCs w:val="24"/>
        </w:rPr>
        <w:t>ытых</w:t>
      </w:r>
      <w:r w:rsidR="00C2200B" w:rsidRPr="00980378">
        <w:rPr>
          <w:rFonts w:ascii="Times New Roman" w:hAnsi="Times New Roman" w:cs="Times New Roman"/>
          <w:sz w:val="24"/>
          <w:szCs w:val="24"/>
        </w:rPr>
        <w:t xml:space="preserve"> аукционов в результ</w:t>
      </w:r>
      <w:r w:rsidRPr="00980378">
        <w:rPr>
          <w:rFonts w:ascii="Times New Roman" w:hAnsi="Times New Roman" w:cs="Times New Roman"/>
          <w:sz w:val="24"/>
          <w:szCs w:val="24"/>
        </w:rPr>
        <w:t xml:space="preserve">ате </w:t>
      </w:r>
      <w:r w:rsidR="00C2200B" w:rsidRPr="00980378">
        <w:rPr>
          <w:rFonts w:ascii="Times New Roman" w:hAnsi="Times New Roman" w:cs="Times New Roman"/>
          <w:sz w:val="24"/>
          <w:szCs w:val="24"/>
        </w:rPr>
        <w:t>сниж</w:t>
      </w:r>
      <w:r w:rsidRPr="00980378">
        <w:rPr>
          <w:rFonts w:ascii="Times New Roman" w:hAnsi="Times New Roman" w:cs="Times New Roman"/>
          <w:sz w:val="24"/>
          <w:szCs w:val="24"/>
        </w:rPr>
        <w:t xml:space="preserve">ения </w:t>
      </w:r>
      <w:r w:rsidR="00C2200B" w:rsidRPr="00980378">
        <w:rPr>
          <w:rFonts w:ascii="Times New Roman" w:hAnsi="Times New Roman" w:cs="Times New Roman"/>
          <w:sz w:val="24"/>
          <w:szCs w:val="24"/>
        </w:rPr>
        <w:t>МЦ контр</w:t>
      </w:r>
      <w:r w:rsidRPr="00980378">
        <w:rPr>
          <w:rFonts w:ascii="Times New Roman" w:hAnsi="Times New Roman" w:cs="Times New Roman"/>
          <w:sz w:val="24"/>
          <w:szCs w:val="24"/>
        </w:rPr>
        <w:t xml:space="preserve">акта </w:t>
      </w:r>
      <w:r w:rsidR="00C2200B" w:rsidRPr="00980378">
        <w:rPr>
          <w:rFonts w:ascii="Times New Roman" w:hAnsi="Times New Roman" w:cs="Times New Roman"/>
          <w:sz w:val="24"/>
          <w:szCs w:val="24"/>
        </w:rPr>
        <w:t>МК Изгот</w:t>
      </w:r>
      <w:r w:rsidRPr="00980378">
        <w:rPr>
          <w:rFonts w:ascii="Times New Roman" w:hAnsi="Times New Roman" w:cs="Times New Roman"/>
          <w:sz w:val="24"/>
          <w:szCs w:val="24"/>
        </w:rPr>
        <w:t xml:space="preserve">овление </w:t>
      </w:r>
      <w:r w:rsidR="00C2200B" w:rsidRPr="00980378">
        <w:rPr>
          <w:rFonts w:ascii="Times New Roman" w:hAnsi="Times New Roman" w:cs="Times New Roman"/>
          <w:sz w:val="24"/>
          <w:szCs w:val="24"/>
        </w:rPr>
        <w:t>и пост</w:t>
      </w:r>
      <w:r w:rsidRPr="00980378">
        <w:rPr>
          <w:rFonts w:ascii="Times New Roman" w:hAnsi="Times New Roman" w:cs="Times New Roman"/>
          <w:sz w:val="24"/>
          <w:szCs w:val="24"/>
        </w:rPr>
        <w:t xml:space="preserve">авка </w:t>
      </w:r>
      <w:r w:rsidR="00C2200B" w:rsidRPr="00980378">
        <w:rPr>
          <w:rFonts w:ascii="Times New Roman" w:hAnsi="Times New Roman" w:cs="Times New Roman"/>
          <w:sz w:val="24"/>
          <w:szCs w:val="24"/>
        </w:rPr>
        <w:t>полигр</w:t>
      </w:r>
      <w:r w:rsidRPr="00980378">
        <w:rPr>
          <w:rFonts w:ascii="Times New Roman" w:hAnsi="Times New Roman" w:cs="Times New Roman"/>
          <w:sz w:val="24"/>
          <w:szCs w:val="24"/>
        </w:rPr>
        <w:t xml:space="preserve">афической </w:t>
      </w:r>
      <w:r w:rsidR="00C2200B" w:rsidRPr="00980378">
        <w:rPr>
          <w:rFonts w:ascii="Times New Roman" w:hAnsi="Times New Roman" w:cs="Times New Roman"/>
          <w:sz w:val="24"/>
          <w:szCs w:val="24"/>
        </w:rPr>
        <w:t>прод</w:t>
      </w:r>
      <w:r w:rsidRPr="00980378">
        <w:rPr>
          <w:rFonts w:ascii="Times New Roman" w:hAnsi="Times New Roman" w:cs="Times New Roman"/>
          <w:sz w:val="24"/>
          <w:szCs w:val="24"/>
        </w:rPr>
        <w:t>укц</w:t>
      </w:r>
      <w:proofErr w:type="gramStart"/>
      <w:r w:rsidRPr="00980378">
        <w:rPr>
          <w:rFonts w:ascii="Times New Roman" w:hAnsi="Times New Roman" w:cs="Times New Roman"/>
          <w:sz w:val="24"/>
          <w:szCs w:val="24"/>
        </w:rPr>
        <w:t xml:space="preserve">ии </w:t>
      </w:r>
      <w:r w:rsidR="00C2200B" w:rsidRPr="00980378">
        <w:rPr>
          <w:rFonts w:ascii="Times New Roman" w:hAnsi="Times New Roman" w:cs="Times New Roman"/>
          <w:sz w:val="24"/>
          <w:szCs w:val="24"/>
        </w:rPr>
        <w:t>ООО</w:t>
      </w:r>
      <w:proofErr w:type="gramEnd"/>
      <w:r w:rsidR="00C2200B"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Медведь</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08163000170200000470001 (сумма МК</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75</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6</w:t>
      </w:r>
      <w:r w:rsidRPr="00980378">
        <w:rPr>
          <w:rFonts w:ascii="Times New Roman" w:hAnsi="Times New Roman" w:cs="Times New Roman"/>
          <w:sz w:val="24"/>
          <w:szCs w:val="24"/>
        </w:rPr>
        <w:t>7 тыс.</w:t>
      </w:r>
      <w:r w:rsidR="00C2200B" w:rsidRPr="00980378">
        <w:rPr>
          <w:rFonts w:ascii="Times New Roman" w:hAnsi="Times New Roman" w:cs="Times New Roman"/>
          <w:sz w:val="24"/>
          <w:szCs w:val="24"/>
        </w:rPr>
        <w:t xml:space="preserve"> руб</w:t>
      </w:r>
      <w:r w:rsidRPr="00980378">
        <w:rPr>
          <w:rFonts w:ascii="Times New Roman" w:hAnsi="Times New Roman" w:cs="Times New Roman"/>
          <w:sz w:val="24"/>
          <w:szCs w:val="24"/>
        </w:rPr>
        <w:t>лей</w:t>
      </w:r>
      <w:r w:rsidR="00C2200B" w:rsidRPr="00980378">
        <w:rPr>
          <w:rFonts w:ascii="Times New Roman" w:hAnsi="Times New Roman" w:cs="Times New Roman"/>
          <w:sz w:val="24"/>
          <w:szCs w:val="24"/>
        </w:rPr>
        <w:t>);</w:t>
      </w:r>
    </w:p>
    <w:p w:rsidR="00F76AD3"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3</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43</w:t>
      </w:r>
      <w:r w:rsidRPr="00980378">
        <w:rPr>
          <w:rFonts w:ascii="Times New Roman" w:hAnsi="Times New Roman" w:cs="Times New Roman"/>
          <w:sz w:val="24"/>
          <w:szCs w:val="24"/>
        </w:rPr>
        <w:t xml:space="preserve"> тыс. рублей – р</w:t>
      </w:r>
      <w:r w:rsidR="00C2200B" w:rsidRPr="00980378">
        <w:rPr>
          <w:rFonts w:ascii="Times New Roman" w:hAnsi="Times New Roman" w:cs="Times New Roman"/>
          <w:sz w:val="24"/>
          <w:szCs w:val="24"/>
        </w:rPr>
        <w:t>асторж</w:t>
      </w:r>
      <w:r w:rsidRPr="00980378">
        <w:rPr>
          <w:rFonts w:ascii="Times New Roman" w:hAnsi="Times New Roman" w:cs="Times New Roman"/>
          <w:sz w:val="24"/>
          <w:szCs w:val="24"/>
        </w:rPr>
        <w:t xml:space="preserve">ение </w:t>
      </w:r>
      <w:r w:rsidR="00C2200B" w:rsidRPr="00980378">
        <w:rPr>
          <w:rFonts w:ascii="Times New Roman" w:hAnsi="Times New Roman" w:cs="Times New Roman"/>
          <w:sz w:val="24"/>
          <w:szCs w:val="24"/>
        </w:rPr>
        <w:t>по МК изгот</w:t>
      </w:r>
      <w:r w:rsidRPr="00980378">
        <w:rPr>
          <w:rFonts w:ascii="Times New Roman" w:hAnsi="Times New Roman" w:cs="Times New Roman"/>
          <w:sz w:val="24"/>
          <w:szCs w:val="24"/>
        </w:rPr>
        <w:t xml:space="preserve">овление </w:t>
      </w:r>
      <w:r w:rsidR="00C2200B" w:rsidRPr="00980378">
        <w:rPr>
          <w:rFonts w:ascii="Times New Roman" w:hAnsi="Times New Roman" w:cs="Times New Roman"/>
          <w:sz w:val="24"/>
          <w:szCs w:val="24"/>
        </w:rPr>
        <w:t>и пост</w:t>
      </w:r>
      <w:r w:rsidRPr="00980378">
        <w:rPr>
          <w:rFonts w:ascii="Times New Roman" w:hAnsi="Times New Roman" w:cs="Times New Roman"/>
          <w:sz w:val="24"/>
          <w:szCs w:val="24"/>
        </w:rPr>
        <w:t xml:space="preserve">авка  </w:t>
      </w:r>
      <w:r w:rsidR="00C2200B" w:rsidRPr="00980378">
        <w:rPr>
          <w:rFonts w:ascii="Times New Roman" w:hAnsi="Times New Roman" w:cs="Times New Roman"/>
          <w:sz w:val="24"/>
          <w:szCs w:val="24"/>
        </w:rPr>
        <w:t>полигр</w:t>
      </w:r>
      <w:r w:rsidRPr="00980378">
        <w:rPr>
          <w:rFonts w:ascii="Times New Roman" w:hAnsi="Times New Roman" w:cs="Times New Roman"/>
          <w:sz w:val="24"/>
          <w:szCs w:val="24"/>
        </w:rPr>
        <w:t xml:space="preserve">афической </w:t>
      </w:r>
      <w:r w:rsidR="00C2200B" w:rsidRPr="00980378">
        <w:rPr>
          <w:rFonts w:ascii="Times New Roman" w:hAnsi="Times New Roman" w:cs="Times New Roman"/>
          <w:sz w:val="24"/>
          <w:szCs w:val="24"/>
        </w:rPr>
        <w:t>прод</w:t>
      </w:r>
      <w:r w:rsidRPr="00980378">
        <w:rPr>
          <w:rFonts w:ascii="Times New Roman" w:hAnsi="Times New Roman" w:cs="Times New Roman"/>
          <w:sz w:val="24"/>
          <w:szCs w:val="24"/>
        </w:rPr>
        <w:t>укц</w:t>
      </w:r>
      <w:proofErr w:type="gramStart"/>
      <w:r w:rsidRPr="00980378">
        <w:rPr>
          <w:rFonts w:ascii="Times New Roman" w:hAnsi="Times New Roman" w:cs="Times New Roman"/>
          <w:sz w:val="24"/>
          <w:szCs w:val="24"/>
        </w:rPr>
        <w:t xml:space="preserve">ии </w:t>
      </w:r>
      <w:r w:rsidR="00C2200B" w:rsidRPr="00980378">
        <w:rPr>
          <w:rFonts w:ascii="Times New Roman" w:hAnsi="Times New Roman" w:cs="Times New Roman"/>
          <w:sz w:val="24"/>
          <w:szCs w:val="24"/>
        </w:rPr>
        <w:t>ООО</w:t>
      </w:r>
      <w:proofErr w:type="gramEnd"/>
      <w:r w:rsidR="00C2200B"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C2200B" w:rsidRPr="00980378">
        <w:rPr>
          <w:rFonts w:ascii="Times New Roman" w:hAnsi="Times New Roman" w:cs="Times New Roman"/>
          <w:sz w:val="24"/>
          <w:szCs w:val="24"/>
        </w:rPr>
        <w:t>Медведь</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 </w:t>
      </w:r>
      <w:r w:rsidR="00C2200B" w:rsidRPr="00980378">
        <w:rPr>
          <w:rFonts w:ascii="Times New Roman" w:hAnsi="Times New Roman" w:cs="Times New Roman"/>
          <w:sz w:val="24"/>
          <w:szCs w:val="24"/>
        </w:rPr>
        <w:t>08163000170200000470001</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(сумма МК</w:t>
      </w:r>
      <w:r w:rsidRPr="00980378">
        <w:rPr>
          <w:rFonts w:ascii="Times New Roman" w:hAnsi="Times New Roman" w:cs="Times New Roman"/>
          <w:sz w:val="24"/>
          <w:szCs w:val="24"/>
        </w:rPr>
        <w:t xml:space="preserve"> </w:t>
      </w:r>
      <w:r w:rsidR="00C2200B" w:rsidRPr="00980378">
        <w:rPr>
          <w:rFonts w:ascii="Times New Roman" w:hAnsi="Times New Roman" w:cs="Times New Roman"/>
          <w:sz w:val="24"/>
          <w:szCs w:val="24"/>
        </w:rPr>
        <w:t>75</w:t>
      </w:r>
      <w:r w:rsidRPr="00980378">
        <w:rPr>
          <w:rFonts w:ascii="Times New Roman" w:hAnsi="Times New Roman" w:cs="Times New Roman"/>
          <w:sz w:val="24"/>
          <w:szCs w:val="24"/>
        </w:rPr>
        <w:t>,</w:t>
      </w:r>
      <w:r w:rsidR="00C2200B" w:rsidRPr="00980378">
        <w:rPr>
          <w:rFonts w:ascii="Times New Roman" w:hAnsi="Times New Roman" w:cs="Times New Roman"/>
          <w:sz w:val="24"/>
          <w:szCs w:val="24"/>
        </w:rPr>
        <w:t>6</w:t>
      </w:r>
      <w:r w:rsidRPr="00980378">
        <w:rPr>
          <w:rFonts w:ascii="Times New Roman" w:hAnsi="Times New Roman" w:cs="Times New Roman"/>
          <w:sz w:val="24"/>
          <w:szCs w:val="24"/>
        </w:rPr>
        <w:t>7 тыс.</w:t>
      </w:r>
      <w:r w:rsidR="00C2200B" w:rsidRPr="00980378">
        <w:rPr>
          <w:rFonts w:ascii="Times New Roman" w:hAnsi="Times New Roman" w:cs="Times New Roman"/>
          <w:sz w:val="24"/>
          <w:szCs w:val="24"/>
        </w:rPr>
        <w:t xml:space="preserve"> руб</w:t>
      </w:r>
      <w:r w:rsidRPr="00980378">
        <w:rPr>
          <w:rFonts w:ascii="Times New Roman" w:hAnsi="Times New Roman" w:cs="Times New Roman"/>
          <w:sz w:val="24"/>
          <w:szCs w:val="24"/>
        </w:rPr>
        <w:t>лей</w:t>
      </w:r>
      <w:r w:rsidR="00C2200B" w:rsidRPr="00980378">
        <w:rPr>
          <w:rFonts w:ascii="Times New Roman" w:hAnsi="Times New Roman" w:cs="Times New Roman"/>
          <w:sz w:val="24"/>
          <w:szCs w:val="24"/>
        </w:rPr>
        <w:t>)</w:t>
      </w:r>
      <w:r w:rsidR="00F76AD3" w:rsidRPr="00980378">
        <w:rPr>
          <w:rFonts w:ascii="Times New Roman" w:hAnsi="Times New Roman" w:cs="Times New Roman"/>
          <w:sz w:val="24"/>
          <w:szCs w:val="24"/>
        </w:rPr>
        <w:t>;</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- 0,07 тыс. рублей - экономия по итогам проведения открытых аукционов в результате снижения МЦ контракта.  МК проезд автомобильным транспортом ИП Орешкин А.М. 08163000170200000140000;                                                                                                                                                                                     </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- 0,074 тыс. рублей - экономия по итогам проведения открытых аукционов в результате снижения МЦ контракта  на поставку сувенирной продукции № 08163000170200000580001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(сумма контракта  205,26 тыс. рублей).                                                                                                                                                                        </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- 5,08 тыс. рублей - экономия по итогам проведения открытых аукционов в результате снижения МЦ контракта. МК на изготовление и поставку сувенирной продукции </w:t>
      </w:r>
      <w:r w:rsidR="003279E1">
        <w:rPr>
          <w:rFonts w:ascii="Times New Roman" w:hAnsi="Times New Roman" w:cs="Times New Roman"/>
          <w:sz w:val="24"/>
          <w:szCs w:val="24"/>
        </w:rPr>
        <w:t xml:space="preserve">                              </w:t>
      </w:r>
      <w:r w:rsidRPr="00980378">
        <w:rPr>
          <w:rFonts w:ascii="Times New Roman" w:hAnsi="Times New Roman" w:cs="Times New Roman"/>
          <w:sz w:val="24"/>
          <w:szCs w:val="24"/>
        </w:rPr>
        <w:t xml:space="preserve">№ 08163000170200001180001 ИП Трифонов Е.С. (сумма МК 78,59 тыс. рублей);                                                                                                                                                 </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- 14,80 тыс. рублей - расторжение МК на поставку подарочных наборов № 08163000170200000480001 ИП Егорова А.Д.   (сумма контракта  77,40 тыс. рублей)                                                                                                                               </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- 9,92 тыс. рублей - расторжение МК на поставку сувенирной продукции № 08163000170200000580001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(сумма контракта  205,26 тыс. рублей);</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- 3,92 тыс. рублей - расторжение МК на изготовление и поставку сувенирной продукции № 08163000170200001180001 ИП Трифонов Е.С. (сумма МК 78,59 тыс. рублей);   </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- 8,81 тыс. рублей - расторжение МК на поставку канцелярских товаров № 08163000170200000550001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p>
    <w:p w:rsidR="00F76AD3"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- 1,38 тыс. рублей - экономия по итогам проведения открытых аукционов в результате снижения МЦ контракта МК на поставку канцелярских товаров № 08163000170200000550001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p>
    <w:p w:rsidR="00D138EA" w:rsidRPr="00980378" w:rsidRDefault="00F76AD3" w:rsidP="00F76AD3">
      <w:pPr>
        <w:rPr>
          <w:rFonts w:ascii="Times New Roman" w:hAnsi="Times New Roman" w:cs="Times New Roman"/>
          <w:sz w:val="24"/>
          <w:szCs w:val="24"/>
        </w:rPr>
      </w:pPr>
      <w:r w:rsidRPr="00980378">
        <w:rPr>
          <w:rFonts w:ascii="Times New Roman" w:hAnsi="Times New Roman" w:cs="Times New Roman"/>
          <w:sz w:val="24"/>
          <w:szCs w:val="24"/>
        </w:rPr>
        <w:t xml:space="preserve">- 181 000 тыс. рублей - в связи с введением режима повышенной готовности в период пандемии средства без заключения контрактов;       </w:t>
      </w:r>
      <w:r w:rsidR="00C2200B" w:rsidRPr="00980378">
        <w:rPr>
          <w:rFonts w:ascii="Times New Roman" w:hAnsi="Times New Roman" w:cs="Times New Roman"/>
          <w:sz w:val="24"/>
          <w:szCs w:val="24"/>
        </w:rPr>
        <w:t xml:space="preserve">    </w:t>
      </w:r>
    </w:p>
    <w:p w:rsidR="00D138EA"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- 0,07 тыс. рублей - экономия по итогам проведения открытых аукционов в результате снижения максимальной цены контракта.  МК проезд автомобильным транспортом ИП Орешкин А.М. № 08163000170200000140000 (сумма контракта 160,195 тыс. рублей);</w:t>
      </w:r>
    </w:p>
    <w:p w:rsidR="00D138EA"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- 13,93 - расторжение по МК  проезд автомобильным транспортом ИП Орешкин А.М. № 08163000170200000140000 (сумма контракта 160,195 тыс. рублей);</w:t>
      </w:r>
    </w:p>
    <w:p w:rsidR="00D138EA"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- 6,08 тыс. рублей - экономия по итогам проведения открытых аукционов в результате снижения максимальной цены контракта. МК на изготовление и поставку сувенирной продукции № 08163000170200001180001 ИП Трифонов Е.С. (сумма контракта 78,59 тыс. рублей);</w:t>
      </w:r>
    </w:p>
    <w:p w:rsidR="00D138EA" w:rsidRPr="00980378" w:rsidRDefault="00D138EA" w:rsidP="00D138EA">
      <w:pPr>
        <w:rPr>
          <w:rFonts w:ascii="Times New Roman" w:hAnsi="Times New Roman" w:cs="Times New Roman"/>
          <w:sz w:val="24"/>
          <w:szCs w:val="24"/>
        </w:rPr>
      </w:pPr>
      <w:r w:rsidRPr="00980378">
        <w:rPr>
          <w:rFonts w:ascii="Times New Roman" w:hAnsi="Times New Roman" w:cs="Times New Roman"/>
          <w:sz w:val="24"/>
          <w:szCs w:val="24"/>
        </w:rPr>
        <w:t>- 26,156 тыс. рублей - экономия возникла в связи с отказом контрагента от подписания прямого договора на поставку формы для  знаменосцев в связи с введением режима изоляции в период пандемии. После снятия ограничений на контакт не вышли;</w:t>
      </w:r>
    </w:p>
    <w:p w:rsidR="00D138EA" w:rsidRPr="00980378" w:rsidRDefault="00D85CE8" w:rsidP="00D138EA">
      <w:pPr>
        <w:rPr>
          <w:rFonts w:ascii="Times New Roman" w:hAnsi="Times New Roman" w:cs="Times New Roman"/>
          <w:sz w:val="24"/>
          <w:szCs w:val="24"/>
        </w:rPr>
      </w:pPr>
      <w:r w:rsidRPr="00980378">
        <w:rPr>
          <w:rFonts w:ascii="Times New Roman" w:hAnsi="Times New Roman" w:cs="Times New Roman"/>
          <w:sz w:val="24"/>
          <w:szCs w:val="24"/>
        </w:rPr>
        <w:t xml:space="preserve">- </w:t>
      </w:r>
      <w:r w:rsidR="00D138EA" w:rsidRPr="00980378">
        <w:rPr>
          <w:rFonts w:ascii="Times New Roman" w:hAnsi="Times New Roman" w:cs="Times New Roman"/>
          <w:sz w:val="24"/>
          <w:szCs w:val="24"/>
        </w:rPr>
        <w:t>55</w:t>
      </w:r>
      <w:r w:rsidRPr="00980378">
        <w:rPr>
          <w:rFonts w:ascii="Times New Roman" w:hAnsi="Times New Roman" w:cs="Times New Roman"/>
          <w:sz w:val="24"/>
          <w:szCs w:val="24"/>
        </w:rPr>
        <w:t>,</w:t>
      </w:r>
      <w:r w:rsidR="00D138EA" w:rsidRPr="00980378">
        <w:rPr>
          <w:rFonts w:ascii="Times New Roman" w:hAnsi="Times New Roman" w:cs="Times New Roman"/>
          <w:sz w:val="24"/>
          <w:szCs w:val="24"/>
        </w:rPr>
        <w:t>44</w:t>
      </w:r>
      <w:r w:rsidRPr="00980378">
        <w:rPr>
          <w:rFonts w:ascii="Times New Roman" w:hAnsi="Times New Roman" w:cs="Times New Roman"/>
          <w:sz w:val="24"/>
          <w:szCs w:val="24"/>
        </w:rPr>
        <w:t xml:space="preserve"> тыс. рублей</w:t>
      </w:r>
      <w:r w:rsidR="00D138EA" w:rsidRPr="00980378">
        <w:rPr>
          <w:rFonts w:ascii="Times New Roman" w:hAnsi="Times New Roman" w:cs="Times New Roman"/>
          <w:sz w:val="24"/>
          <w:szCs w:val="24"/>
        </w:rPr>
        <w:t xml:space="preserve"> - </w:t>
      </w:r>
      <w:r w:rsidRPr="00980378">
        <w:rPr>
          <w:rFonts w:ascii="Times New Roman" w:hAnsi="Times New Roman" w:cs="Times New Roman"/>
          <w:sz w:val="24"/>
          <w:szCs w:val="24"/>
        </w:rPr>
        <w:t>в</w:t>
      </w:r>
      <w:r w:rsidR="00D138EA" w:rsidRPr="00980378">
        <w:rPr>
          <w:rFonts w:ascii="Times New Roman" w:hAnsi="Times New Roman" w:cs="Times New Roman"/>
          <w:sz w:val="24"/>
          <w:szCs w:val="24"/>
        </w:rPr>
        <w:t xml:space="preserve"> связи с введением режима повышенной готовности в период пандемии средства без заключения контрактов;</w:t>
      </w:r>
    </w:p>
    <w:p w:rsidR="00D138EA" w:rsidRPr="00980378" w:rsidRDefault="00D85CE8" w:rsidP="00D138EA">
      <w:pPr>
        <w:rPr>
          <w:rFonts w:ascii="Times New Roman" w:hAnsi="Times New Roman" w:cs="Times New Roman"/>
          <w:sz w:val="24"/>
          <w:szCs w:val="24"/>
        </w:rPr>
      </w:pPr>
      <w:r w:rsidRPr="00980378">
        <w:rPr>
          <w:rFonts w:ascii="Times New Roman" w:hAnsi="Times New Roman" w:cs="Times New Roman"/>
          <w:sz w:val="24"/>
          <w:szCs w:val="24"/>
        </w:rPr>
        <w:t xml:space="preserve">- </w:t>
      </w:r>
      <w:r w:rsidR="00D138EA" w:rsidRPr="00980378">
        <w:rPr>
          <w:rFonts w:ascii="Times New Roman" w:hAnsi="Times New Roman" w:cs="Times New Roman"/>
          <w:sz w:val="24"/>
          <w:szCs w:val="24"/>
        </w:rPr>
        <w:t>150</w:t>
      </w:r>
      <w:r w:rsidRPr="00980378">
        <w:rPr>
          <w:rFonts w:ascii="Times New Roman" w:hAnsi="Times New Roman" w:cs="Times New Roman"/>
          <w:sz w:val="24"/>
          <w:szCs w:val="24"/>
        </w:rPr>
        <w:t>,</w:t>
      </w:r>
      <w:r w:rsidR="00D138EA"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w:t>
      </w:r>
      <w:r w:rsidR="00D138EA" w:rsidRPr="00980378">
        <w:rPr>
          <w:rFonts w:ascii="Times New Roman" w:hAnsi="Times New Roman" w:cs="Times New Roman"/>
          <w:sz w:val="24"/>
          <w:szCs w:val="24"/>
        </w:rPr>
        <w:t xml:space="preserve"> - </w:t>
      </w:r>
      <w:r w:rsidRPr="00980378">
        <w:rPr>
          <w:rFonts w:ascii="Times New Roman" w:hAnsi="Times New Roman" w:cs="Times New Roman"/>
          <w:sz w:val="24"/>
          <w:szCs w:val="24"/>
        </w:rPr>
        <w:t>к</w:t>
      </w:r>
      <w:r w:rsidR="00D138EA" w:rsidRPr="00980378">
        <w:rPr>
          <w:rFonts w:ascii="Times New Roman" w:hAnsi="Times New Roman" w:cs="Times New Roman"/>
          <w:sz w:val="24"/>
          <w:szCs w:val="24"/>
        </w:rPr>
        <w:t xml:space="preserve">онкурс на предоставление субсидии на реализацию проектов по патриотическому воспитанию молодежи не проводился,  в связи с пандемией, и </w:t>
      </w:r>
      <w:r w:rsidR="00D138EA" w:rsidRPr="00980378">
        <w:rPr>
          <w:rFonts w:ascii="Times New Roman" w:hAnsi="Times New Roman" w:cs="Times New Roman"/>
          <w:sz w:val="24"/>
          <w:szCs w:val="24"/>
        </w:rPr>
        <w:lastRenderedPageBreak/>
        <w:t>представлением Прокуратуры о внесении изменений в</w:t>
      </w:r>
      <w:r w:rsidRPr="00980378">
        <w:rPr>
          <w:rFonts w:ascii="Times New Roman" w:hAnsi="Times New Roman" w:cs="Times New Roman"/>
          <w:sz w:val="24"/>
          <w:szCs w:val="24"/>
        </w:rPr>
        <w:t xml:space="preserve"> </w:t>
      </w:r>
      <w:r w:rsidR="00D138EA" w:rsidRPr="00980378">
        <w:rPr>
          <w:rFonts w:ascii="Times New Roman" w:hAnsi="Times New Roman" w:cs="Times New Roman"/>
          <w:sz w:val="24"/>
          <w:szCs w:val="24"/>
        </w:rPr>
        <w:t xml:space="preserve"> действующий Порядок предоставления субсидии.</w:t>
      </w:r>
    </w:p>
    <w:p w:rsidR="00D74B3A" w:rsidRPr="00980378" w:rsidRDefault="00C2200B" w:rsidP="00D138EA">
      <w:pPr>
        <w:rPr>
          <w:rFonts w:ascii="Times New Roman" w:hAnsi="Times New Roman" w:cs="Times New Roman"/>
          <w:sz w:val="24"/>
          <w:szCs w:val="24"/>
        </w:rPr>
      </w:pPr>
      <w:r w:rsidRPr="00980378">
        <w:rPr>
          <w:rFonts w:ascii="Times New Roman" w:hAnsi="Times New Roman" w:cs="Times New Roman"/>
          <w:sz w:val="24"/>
          <w:szCs w:val="24"/>
        </w:rPr>
        <w:t xml:space="preserve"> </w:t>
      </w:r>
    </w:p>
    <w:p w:rsidR="004D0D97" w:rsidRPr="00980378" w:rsidRDefault="004D0D97" w:rsidP="008C35B2">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0709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Другие вопросы в области образования</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с учетом внесения изменений в бюджет муниципального образования в течение 20</w:t>
      </w:r>
      <w:r w:rsidR="00817568"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года прогноз расходов составил </w:t>
      </w:r>
      <w:r w:rsidR="00E9767E" w:rsidRPr="00980378">
        <w:rPr>
          <w:rFonts w:ascii="Times New Roman" w:hAnsi="Times New Roman" w:cs="Times New Roman"/>
          <w:sz w:val="24"/>
          <w:szCs w:val="24"/>
        </w:rPr>
        <w:t>4</w:t>
      </w:r>
      <w:r w:rsidR="00817568" w:rsidRPr="00980378">
        <w:rPr>
          <w:rFonts w:ascii="Times New Roman" w:hAnsi="Times New Roman" w:cs="Times New Roman"/>
          <w:sz w:val="24"/>
          <w:szCs w:val="24"/>
        </w:rPr>
        <w:t>3 048,42</w:t>
      </w:r>
      <w:r w:rsidRPr="00980378">
        <w:rPr>
          <w:rFonts w:ascii="Times New Roman" w:hAnsi="Times New Roman" w:cs="Times New Roman"/>
          <w:sz w:val="24"/>
          <w:szCs w:val="24"/>
        </w:rPr>
        <w:t xml:space="preserve"> тыс. рублей, расходы исполнены в сумме </w:t>
      </w:r>
      <w:r w:rsidR="005769FC" w:rsidRPr="00980378">
        <w:rPr>
          <w:rFonts w:ascii="Times New Roman" w:hAnsi="Times New Roman" w:cs="Times New Roman"/>
          <w:sz w:val="24"/>
          <w:szCs w:val="24"/>
        </w:rPr>
        <w:t>4</w:t>
      </w:r>
      <w:r w:rsidR="00817568" w:rsidRPr="00980378">
        <w:rPr>
          <w:rFonts w:ascii="Times New Roman" w:hAnsi="Times New Roman" w:cs="Times New Roman"/>
          <w:sz w:val="24"/>
          <w:szCs w:val="24"/>
        </w:rPr>
        <w:t>0 743,39</w:t>
      </w:r>
      <w:r w:rsidRPr="00980378">
        <w:rPr>
          <w:rFonts w:ascii="Times New Roman" w:hAnsi="Times New Roman" w:cs="Times New Roman"/>
          <w:sz w:val="24"/>
          <w:szCs w:val="24"/>
        </w:rPr>
        <w:t xml:space="preserve"> тыс. рублей или </w:t>
      </w:r>
      <w:r w:rsidR="00AE0A0E" w:rsidRPr="00980378">
        <w:rPr>
          <w:rFonts w:ascii="Times New Roman" w:hAnsi="Times New Roman" w:cs="Times New Roman"/>
          <w:sz w:val="24"/>
          <w:szCs w:val="24"/>
        </w:rPr>
        <w:t>94,</w:t>
      </w:r>
      <w:r w:rsidR="00817568" w:rsidRPr="00980378">
        <w:rPr>
          <w:rFonts w:ascii="Times New Roman" w:hAnsi="Times New Roman" w:cs="Times New Roman"/>
          <w:sz w:val="24"/>
          <w:szCs w:val="24"/>
        </w:rPr>
        <w:t>6</w:t>
      </w:r>
      <w:r w:rsidRPr="00980378">
        <w:rPr>
          <w:rFonts w:ascii="Times New Roman" w:hAnsi="Times New Roman" w:cs="Times New Roman"/>
          <w:sz w:val="24"/>
          <w:szCs w:val="24"/>
        </w:rPr>
        <w:t xml:space="preserve">% от уточненного плана. </w:t>
      </w:r>
      <w:r w:rsidR="00AE0A0E" w:rsidRPr="00980378">
        <w:rPr>
          <w:rFonts w:ascii="Times New Roman" w:hAnsi="Times New Roman" w:cs="Times New Roman"/>
          <w:sz w:val="24"/>
          <w:szCs w:val="24"/>
        </w:rPr>
        <w:t xml:space="preserve">Неисполнение </w:t>
      </w:r>
      <w:r w:rsidR="00233A3F" w:rsidRPr="00980378">
        <w:rPr>
          <w:rFonts w:ascii="Times New Roman" w:hAnsi="Times New Roman" w:cs="Times New Roman"/>
          <w:sz w:val="24"/>
          <w:szCs w:val="24"/>
        </w:rPr>
        <w:t>в сумме 2</w:t>
      </w:r>
      <w:r w:rsidR="00817568" w:rsidRPr="00980378">
        <w:rPr>
          <w:rFonts w:ascii="Times New Roman" w:hAnsi="Times New Roman" w:cs="Times New Roman"/>
          <w:sz w:val="24"/>
          <w:szCs w:val="24"/>
        </w:rPr>
        <w:t> 305,03</w:t>
      </w:r>
      <w:r w:rsidR="00233A3F" w:rsidRPr="00980378">
        <w:rPr>
          <w:rFonts w:ascii="Times New Roman" w:hAnsi="Times New Roman" w:cs="Times New Roman"/>
          <w:sz w:val="24"/>
          <w:szCs w:val="24"/>
        </w:rPr>
        <w:t xml:space="preserve"> обусловлено</w:t>
      </w:r>
      <w:r w:rsidR="00AE0A0E" w:rsidRPr="00980378">
        <w:rPr>
          <w:rFonts w:ascii="Times New Roman" w:hAnsi="Times New Roman" w:cs="Times New Roman"/>
          <w:sz w:val="24"/>
          <w:szCs w:val="24"/>
        </w:rPr>
        <w:t xml:space="preserve">: </w:t>
      </w:r>
    </w:p>
    <w:p w:rsidR="00BA392E" w:rsidRPr="00980378" w:rsidRDefault="00BA392E" w:rsidP="00BA392E">
      <w:pPr>
        <w:rPr>
          <w:rFonts w:ascii="Times New Roman" w:hAnsi="Times New Roman" w:cs="Times New Roman"/>
          <w:sz w:val="24"/>
          <w:szCs w:val="24"/>
        </w:rPr>
      </w:pPr>
      <w:r w:rsidRPr="00980378">
        <w:rPr>
          <w:rFonts w:ascii="Times New Roman" w:hAnsi="Times New Roman" w:cs="Times New Roman"/>
          <w:sz w:val="24"/>
          <w:szCs w:val="24"/>
        </w:rPr>
        <w:t xml:space="preserve">- </w:t>
      </w:r>
      <w:r w:rsidR="007335BF" w:rsidRPr="00980378">
        <w:rPr>
          <w:rFonts w:ascii="Times New Roman" w:hAnsi="Times New Roman" w:cs="Times New Roman"/>
          <w:sz w:val="24"/>
          <w:szCs w:val="24"/>
        </w:rPr>
        <w:t>936,3</w:t>
      </w:r>
      <w:r w:rsidRPr="00980378">
        <w:rPr>
          <w:rFonts w:ascii="Times New Roman" w:hAnsi="Times New Roman" w:cs="Times New Roman"/>
          <w:sz w:val="24"/>
          <w:szCs w:val="24"/>
        </w:rPr>
        <w:t xml:space="preserve"> тыс. рублей – заработная плата и средства по начислению на выплаты по оплате труда не освоены в связи с вакантной ставкой</w:t>
      </w:r>
      <w:r w:rsidR="007335BF" w:rsidRPr="00980378">
        <w:rPr>
          <w:rFonts w:ascii="Times New Roman" w:hAnsi="Times New Roman" w:cs="Times New Roman"/>
          <w:sz w:val="24"/>
          <w:szCs w:val="24"/>
        </w:rPr>
        <w:t>, проезд в отпуск освоен в период распространения коронавирусной инфекции (КОВИД-19);</w:t>
      </w:r>
    </w:p>
    <w:p w:rsidR="009B1759" w:rsidRPr="00980378" w:rsidRDefault="00817568" w:rsidP="00D97F9A">
      <w:pPr>
        <w:rPr>
          <w:rFonts w:ascii="Times New Roman" w:hAnsi="Times New Roman" w:cs="Times New Roman"/>
          <w:sz w:val="24"/>
          <w:szCs w:val="24"/>
        </w:rPr>
      </w:pPr>
      <w:r w:rsidRPr="00980378">
        <w:rPr>
          <w:rFonts w:ascii="Times New Roman" w:hAnsi="Times New Roman" w:cs="Times New Roman"/>
          <w:sz w:val="24"/>
          <w:szCs w:val="24"/>
        </w:rPr>
        <w:t>1 368,8 тыс. рублей - в период распространения коронавирусной инфекции (КОВИД-19) мероприятия были отменены (олимпиады, соревнования)</w:t>
      </w:r>
      <w:r w:rsidR="001660B1" w:rsidRPr="00980378">
        <w:rPr>
          <w:rFonts w:ascii="Times New Roman" w:hAnsi="Times New Roman" w:cs="Times New Roman"/>
          <w:sz w:val="24"/>
          <w:szCs w:val="24"/>
        </w:rPr>
        <w:t>.</w:t>
      </w:r>
    </w:p>
    <w:p w:rsidR="004D0D97" w:rsidRPr="00980378" w:rsidRDefault="004D0D97" w:rsidP="004D0D97">
      <w:pPr>
        <w:ind w:firstLine="357"/>
        <w:jc w:val="center"/>
        <w:rPr>
          <w:rFonts w:ascii="Times New Roman" w:hAnsi="Times New Roman"/>
          <w:b/>
          <w:spacing w:val="-24"/>
          <w:sz w:val="24"/>
          <w:szCs w:val="24"/>
        </w:rPr>
      </w:pPr>
    </w:p>
    <w:p w:rsidR="00B70861" w:rsidRPr="00980378" w:rsidRDefault="00B70861" w:rsidP="00B70861">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0800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Культура и кинематография</w:t>
      </w:r>
      <w:r w:rsidR="00F11F71" w:rsidRPr="00980378">
        <w:rPr>
          <w:rFonts w:ascii="Times New Roman" w:hAnsi="Times New Roman" w:cs="Times New Roman"/>
          <w:b/>
          <w:sz w:val="28"/>
          <w:szCs w:val="28"/>
        </w:rPr>
        <w:t>»</w:t>
      </w:r>
    </w:p>
    <w:p w:rsidR="001B2A9B" w:rsidRPr="00980378" w:rsidRDefault="001B2A9B" w:rsidP="001B2A9B">
      <w:pPr>
        <w:ind w:firstLine="567"/>
        <w:jc w:val="right"/>
        <w:rPr>
          <w:rFonts w:ascii="Times New Roman" w:hAnsi="Times New Roman" w:cs="Times New Roman"/>
          <w:b/>
          <w:sz w:val="28"/>
          <w:szCs w:val="28"/>
        </w:rPr>
      </w:pPr>
      <w:r w:rsidRPr="00980378">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724"/>
        <w:gridCol w:w="3544"/>
        <w:gridCol w:w="1417"/>
        <w:gridCol w:w="1418"/>
        <w:gridCol w:w="1417"/>
        <w:gridCol w:w="1276"/>
      </w:tblGrid>
      <w:tr w:rsidR="00B70861" w:rsidRPr="00980378" w:rsidTr="00794F5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исп.</w:t>
            </w:r>
          </w:p>
        </w:tc>
      </w:tr>
      <w:tr w:rsidR="0083226E" w:rsidRPr="00980378" w:rsidTr="001B2A9B">
        <w:trPr>
          <w:trHeight w:val="409"/>
        </w:trPr>
        <w:tc>
          <w:tcPr>
            <w:tcW w:w="724" w:type="dxa"/>
            <w:tcBorders>
              <w:top w:val="nil"/>
              <w:left w:val="single" w:sz="4" w:space="0" w:color="auto"/>
              <w:bottom w:val="single" w:sz="4" w:space="0" w:color="auto"/>
              <w:right w:val="single" w:sz="4" w:space="0" w:color="auto"/>
            </w:tcBorders>
            <w:shd w:val="clear" w:color="auto" w:fill="CCFFCC"/>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 </w:t>
            </w:r>
          </w:p>
        </w:tc>
        <w:tc>
          <w:tcPr>
            <w:tcW w:w="3544" w:type="dxa"/>
            <w:tcBorders>
              <w:top w:val="nil"/>
              <w:left w:val="nil"/>
              <w:bottom w:val="single" w:sz="4" w:space="0" w:color="auto"/>
              <w:right w:val="single" w:sz="4" w:space="0" w:color="auto"/>
            </w:tcBorders>
            <w:shd w:val="clear" w:color="auto" w:fill="CCFFCC"/>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CCFFCC"/>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117 566,33</w:t>
            </w:r>
          </w:p>
        </w:tc>
        <w:tc>
          <w:tcPr>
            <w:tcW w:w="1418" w:type="dxa"/>
            <w:tcBorders>
              <w:top w:val="nil"/>
              <w:left w:val="nil"/>
              <w:bottom w:val="single" w:sz="4" w:space="0" w:color="auto"/>
              <w:right w:val="single" w:sz="4" w:space="0" w:color="auto"/>
            </w:tcBorders>
            <w:shd w:val="clear" w:color="auto" w:fill="CCFFCC"/>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104 430,00</w:t>
            </w:r>
          </w:p>
        </w:tc>
        <w:tc>
          <w:tcPr>
            <w:tcW w:w="1417" w:type="dxa"/>
            <w:tcBorders>
              <w:top w:val="nil"/>
              <w:left w:val="nil"/>
              <w:bottom w:val="single" w:sz="4" w:space="0" w:color="auto"/>
              <w:right w:val="single" w:sz="4" w:space="0" w:color="auto"/>
            </w:tcBorders>
            <w:shd w:val="clear" w:color="auto" w:fill="CCFFCC"/>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-13 136,33</w:t>
            </w:r>
          </w:p>
        </w:tc>
        <w:tc>
          <w:tcPr>
            <w:tcW w:w="1276" w:type="dxa"/>
            <w:tcBorders>
              <w:top w:val="nil"/>
              <w:left w:val="nil"/>
              <w:bottom w:val="single" w:sz="4" w:space="0" w:color="auto"/>
              <w:right w:val="single" w:sz="4" w:space="0" w:color="auto"/>
            </w:tcBorders>
            <w:shd w:val="clear" w:color="auto" w:fill="CCFFCC"/>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88,83</w:t>
            </w:r>
          </w:p>
        </w:tc>
      </w:tr>
      <w:tr w:rsidR="0083226E" w:rsidRPr="00980378" w:rsidTr="001B2A9B">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801</w:t>
            </w:r>
          </w:p>
        </w:tc>
        <w:tc>
          <w:tcPr>
            <w:tcW w:w="3544" w:type="dxa"/>
            <w:tcBorders>
              <w:top w:val="nil"/>
              <w:left w:val="nil"/>
              <w:bottom w:val="single" w:sz="4" w:space="0" w:color="auto"/>
              <w:right w:val="single" w:sz="4" w:space="0" w:color="auto"/>
            </w:tcBorders>
            <w:shd w:val="clear" w:color="auto" w:fill="auto"/>
            <w:vAlign w:val="center"/>
          </w:tcPr>
          <w:p w:rsidR="0083226E" w:rsidRPr="00980378" w:rsidRDefault="0083226E">
            <w:pPr>
              <w:rPr>
                <w:rFonts w:ascii="Times New Roman" w:hAnsi="Times New Roman" w:cs="Times New Roman"/>
                <w:sz w:val="20"/>
                <w:szCs w:val="20"/>
              </w:rPr>
            </w:pPr>
            <w:r w:rsidRPr="00980378">
              <w:rPr>
                <w:rFonts w:ascii="Times New Roman" w:hAnsi="Times New Roman" w:cs="Times New Roman"/>
                <w:sz w:val="20"/>
                <w:szCs w:val="20"/>
              </w:rPr>
              <w:t>Культура</w:t>
            </w:r>
          </w:p>
        </w:tc>
        <w:tc>
          <w:tcPr>
            <w:tcW w:w="1417"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107 871,53</w:t>
            </w:r>
          </w:p>
        </w:tc>
        <w:tc>
          <w:tcPr>
            <w:tcW w:w="1418"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95 274,10</w:t>
            </w:r>
          </w:p>
        </w:tc>
        <w:tc>
          <w:tcPr>
            <w:tcW w:w="1417"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-12 597,43</w:t>
            </w:r>
          </w:p>
        </w:tc>
        <w:tc>
          <w:tcPr>
            <w:tcW w:w="1276"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88,32</w:t>
            </w:r>
          </w:p>
        </w:tc>
      </w:tr>
      <w:tr w:rsidR="0083226E" w:rsidRPr="00980378" w:rsidTr="00AE0A0E">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804</w:t>
            </w:r>
          </w:p>
        </w:tc>
        <w:tc>
          <w:tcPr>
            <w:tcW w:w="3544" w:type="dxa"/>
            <w:tcBorders>
              <w:top w:val="nil"/>
              <w:left w:val="nil"/>
              <w:bottom w:val="single" w:sz="4" w:space="0" w:color="auto"/>
              <w:right w:val="single" w:sz="4" w:space="0" w:color="auto"/>
            </w:tcBorders>
            <w:shd w:val="clear" w:color="auto" w:fill="auto"/>
            <w:vAlign w:val="center"/>
          </w:tcPr>
          <w:p w:rsidR="0083226E" w:rsidRPr="00980378" w:rsidRDefault="0083226E">
            <w:pPr>
              <w:rPr>
                <w:rFonts w:ascii="Times New Roman" w:hAnsi="Times New Roman" w:cs="Times New Roman"/>
                <w:sz w:val="20"/>
                <w:szCs w:val="20"/>
              </w:rPr>
            </w:pPr>
            <w:r w:rsidRPr="00980378">
              <w:rPr>
                <w:rFonts w:ascii="Times New Roman" w:hAnsi="Times New Roman" w:cs="Times New Roman"/>
                <w:sz w:val="20"/>
                <w:szCs w:val="20"/>
              </w:rPr>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9 694,80</w:t>
            </w:r>
          </w:p>
        </w:tc>
        <w:tc>
          <w:tcPr>
            <w:tcW w:w="1418"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9 155,90</w:t>
            </w:r>
          </w:p>
        </w:tc>
        <w:tc>
          <w:tcPr>
            <w:tcW w:w="1417"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-538,90</w:t>
            </w:r>
          </w:p>
        </w:tc>
        <w:tc>
          <w:tcPr>
            <w:tcW w:w="1276" w:type="dxa"/>
            <w:tcBorders>
              <w:top w:val="nil"/>
              <w:left w:val="nil"/>
              <w:bottom w:val="single" w:sz="4" w:space="0" w:color="auto"/>
              <w:right w:val="single" w:sz="4" w:space="0" w:color="auto"/>
            </w:tcBorders>
            <w:shd w:val="clear" w:color="auto" w:fill="auto"/>
            <w:vAlign w:val="center"/>
          </w:tcPr>
          <w:p w:rsidR="0083226E" w:rsidRPr="00980378" w:rsidRDefault="0083226E">
            <w:pPr>
              <w:jc w:val="center"/>
              <w:rPr>
                <w:rFonts w:ascii="Times New Roman" w:hAnsi="Times New Roman" w:cs="Times New Roman"/>
                <w:sz w:val="20"/>
                <w:szCs w:val="20"/>
              </w:rPr>
            </w:pPr>
            <w:r w:rsidRPr="00980378">
              <w:rPr>
                <w:rFonts w:ascii="Times New Roman" w:hAnsi="Times New Roman" w:cs="Times New Roman"/>
                <w:sz w:val="20"/>
                <w:szCs w:val="20"/>
              </w:rPr>
              <w:t>94,44</w:t>
            </w:r>
          </w:p>
        </w:tc>
      </w:tr>
    </w:tbl>
    <w:p w:rsidR="00B70861" w:rsidRPr="00980378" w:rsidRDefault="00B70861" w:rsidP="00B70861">
      <w:pPr>
        <w:ind w:firstLine="567"/>
        <w:jc w:val="center"/>
        <w:rPr>
          <w:rFonts w:ascii="Times New Roman" w:hAnsi="Times New Roman" w:cs="Times New Roman"/>
          <w:b/>
          <w:sz w:val="28"/>
          <w:szCs w:val="28"/>
        </w:rPr>
      </w:pPr>
    </w:p>
    <w:p w:rsidR="00B70861" w:rsidRPr="00980378" w:rsidRDefault="00B70861" w:rsidP="00B70861">
      <w:pPr>
        <w:shd w:val="clear" w:color="auto" w:fill="FFFFFF"/>
        <w:ind w:firstLine="708"/>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0800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Культура и кинематография</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прогноз расходов по данному подразделу составил </w:t>
      </w:r>
      <w:r w:rsidR="0083226E" w:rsidRPr="00980378">
        <w:rPr>
          <w:rFonts w:ascii="Times New Roman" w:hAnsi="Times New Roman" w:cs="Times New Roman"/>
          <w:sz w:val="24"/>
          <w:szCs w:val="24"/>
        </w:rPr>
        <w:t>117 566,3</w:t>
      </w:r>
      <w:r w:rsidRPr="00980378">
        <w:rPr>
          <w:rFonts w:ascii="Times New Roman" w:hAnsi="Times New Roman" w:cs="Times New Roman"/>
          <w:sz w:val="24"/>
          <w:szCs w:val="24"/>
        </w:rPr>
        <w:t xml:space="preserve"> тыс. рублей, расходные обязательства исполнены в общей сумме </w:t>
      </w:r>
      <w:r w:rsidR="0083226E" w:rsidRPr="00980378">
        <w:rPr>
          <w:rFonts w:ascii="Times New Roman" w:hAnsi="Times New Roman" w:cs="Times New Roman"/>
          <w:sz w:val="24"/>
          <w:szCs w:val="24"/>
        </w:rPr>
        <w:t>104 430,0</w:t>
      </w:r>
      <w:r w:rsidRPr="00980378">
        <w:rPr>
          <w:rFonts w:ascii="Times New Roman" w:hAnsi="Times New Roman" w:cs="Times New Roman"/>
          <w:sz w:val="24"/>
          <w:szCs w:val="24"/>
        </w:rPr>
        <w:t xml:space="preserve"> тыс. рублей, или </w:t>
      </w:r>
      <w:r w:rsidR="0083226E" w:rsidRPr="00980378">
        <w:rPr>
          <w:rFonts w:ascii="Times New Roman" w:hAnsi="Times New Roman" w:cs="Times New Roman"/>
          <w:sz w:val="24"/>
          <w:szCs w:val="24"/>
        </w:rPr>
        <w:t>88,8</w:t>
      </w:r>
      <w:r w:rsidRPr="00980378">
        <w:rPr>
          <w:rFonts w:ascii="Times New Roman" w:hAnsi="Times New Roman" w:cs="Times New Roman"/>
          <w:sz w:val="24"/>
          <w:szCs w:val="24"/>
        </w:rPr>
        <w:t xml:space="preserve">% от уточненных плановых назначений. Неисполнение составило </w:t>
      </w:r>
      <w:r w:rsidR="0083226E" w:rsidRPr="00980378">
        <w:rPr>
          <w:rFonts w:ascii="Times New Roman" w:hAnsi="Times New Roman" w:cs="Times New Roman"/>
          <w:sz w:val="24"/>
          <w:szCs w:val="24"/>
        </w:rPr>
        <w:t>1</w:t>
      </w:r>
      <w:r w:rsidR="00AE0A0E" w:rsidRPr="00980378">
        <w:rPr>
          <w:rFonts w:ascii="Times New Roman" w:hAnsi="Times New Roman" w:cs="Times New Roman"/>
          <w:sz w:val="24"/>
          <w:szCs w:val="24"/>
        </w:rPr>
        <w:t>3</w:t>
      </w:r>
      <w:r w:rsidR="0083226E" w:rsidRPr="00980378">
        <w:rPr>
          <w:rFonts w:ascii="Times New Roman" w:hAnsi="Times New Roman" w:cs="Times New Roman"/>
          <w:sz w:val="24"/>
          <w:szCs w:val="24"/>
        </w:rPr>
        <w:t> 136,33</w:t>
      </w:r>
      <w:r w:rsidRPr="00980378">
        <w:rPr>
          <w:rFonts w:ascii="Times New Roman" w:hAnsi="Times New Roman" w:cs="Times New Roman"/>
          <w:sz w:val="24"/>
          <w:szCs w:val="24"/>
        </w:rPr>
        <w:t xml:space="preserve"> тыс. рублей.</w:t>
      </w:r>
    </w:p>
    <w:p w:rsidR="001B2A9B" w:rsidRPr="00980378" w:rsidRDefault="001B2A9B" w:rsidP="00B70861">
      <w:pPr>
        <w:shd w:val="clear" w:color="auto" w:fill="FFFFFF"/>
        <w:ind w:firstLine="708"/>
        <w:rPr>
          <w:rFonts w:ascii="Times New Roman" w:hAnsi="Times New Roman" w:cs="Times New Roman"/>
          <w:sz w:val="24"/>
          <w:szCs w:val="24"/>
        </w:rPr>
      </w:pPr>
    </w:p>
    <w:p w:rsidR="004433D8" w:rsidRPr="00980378" w:rsidRDefault="00B70861" w:rsidP="00AE0A0E">
      <w:pPr>
        <w:shd w:val="clear" w:color="auto" w:fill="FFFFFF"/>
        <w:ind w:firstLine="708"/>
        <w:rPr>
          <w:rFonts w:ascii="Times New Roman" w:hAnsi="Times New Roman"/>
          <w:bCs/>
          <w:spacing w:val="3"/>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0801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Культура</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неисполнение составило </w:t>
      </w:r>
      <w:r w:rsidR="0083226E" w:rsidRPr="00980378">
        <w:rPr>
          <w:rFonts w:ascii="Times New Roman" w:hAnsi="Times New Roman" w:cs="Times New Roman"/>
          <w:sz w:val="24"/>
          <w:szCs w:val="24"/>
        </w:rPr>
        <w:t>12 597,43</w:t>
      </w:r>
      <w:r w:rsidRPr="00980378">
        <w:rPr>
          <w:rFonts w:ascii="Times New Roman" w:hAnsi="Times New Roman" w:cs="Times New Roman"/>
          <w:sz w:val="24"/>
          <w:szCs w:val="24"/>
        </w:rPr>
        <w:t xml:space="preserve"> тыс. рублей. О</w:t>
      </w:r>
      <w:r w:rsidRPr="00980378">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86120A" w:rsidRPr="00980378">
        <w:rPr>
          <w:rFonts w:ascii="Times New Roman" w:hAnsi="Times New Roman"/>
          <w:bCs/>
          <w:spacing w:val="3"/>
          <w:sz w:val="24"/>
          <w:szCs w:val="24"/>
        </w:rPr>
        <w:t>:</w:t>
      </w:r>
      <w:r w:rsidRPr="00980378">
        <w:rPr>
          <w:rFonts w:ascii="Times New Roman" w:hAnsi="Times New Roman"/>
          <w:bCs/>
          <w:spacing w:val="3"/>
          <w:sz w:val="24"/>
          <w:szCs w:val="24"/>
        </w:rPr>
        <w:t xml:space="preserve"> </w:t>
      </w:r>
      <w:r w:rsidR="004433D8" w:rsidRPr="00980378">
        <w:rPr>
          <w:rFonts w:ascii="Times New Roman" w:hAnsi="Times New Roman"/>
          <w:bCs/>
          <w:spacing w:val="3"/>
          <w:sz w:val="24"/>
          <w:szCs w:val="24"/>
        </w:rPr>
        <w:t xml:space="preserve">- </w:t>
      </w:r>
      <w:r w:rsidR="00C73145" w:rsidRPr="00980378">
        <w:rPr>
          <w:rFonts w:ascii="Times New Roman" w:hAnsi="Times New Roman"/>
          <w:bCs/>
          <w:spacing w:val="3"/>
          <w:sz w:val="24"/>
          <w:szCs w:val="24"/>
        </w:rPr>
        <w:t>1</w:t>
      </w:r>
      <w:r w:rsidR="00AE1B6D" w:rsidRPr="00980378">
        <w:rPr>
          <w:rFonts w:ascii="Times New Roman" w:hAnsi="Times New Roman"/>
          <w:bCs/>
          <w:spacing w:val="3"/>
          <w:sz w:val="24"/>
          <w:szCs w:val="24"/>
        </w:rPr>
        <w:t>2 597,4</w:t>
      </w:r>
      <w:r w:rsidR="004433D8" w:rsidRPr="00980378">
        <w:rPr>
          <w:rFonts w:ascii="Times New Roman" w:hAnsi="Times New Roman"/>
          <w:bCs/>
          <w:spacing w:val="3"/>
          <w:sz w:val="24"/>
          <w:szCs w:val="24"/>
        </w:rPr>
        <w:t xml:space="preserve"> тыс. рублей </w:t>
      </w:r>
      <w:r w:rsidR="00C73145" w:rsidRPr="00980378">
        <w:rPr>
          <w:rFonts w:ascii="Times New Roman" w:hAnsi="Times New Roman"/>
          <w:bCs/>
          <w:spacing w:val="3"/>
          <w:sz w:val="24"/>
          <w:szCs w:val="24"/>
        </w:rPr>
        <w:t>–</w:t>
      </w:r>
      <w:r w:rsidR="004433D8" w:rsidRPr="00980378">
        <w:rPr>
          <w:rFonts w:ascii="Times New Roman" w:hAnsi="Times New Roman"/>
          <w:bCs/>
          <w:spacing w:val="3"/>
          <w:sz w:val="24"/>
          <w:szCs w:val="24"/>
        </w:rPr>
        <w:t xml:space="preserve"> </w:t>
      </w:r>
      <w:r w:rsidR="00AE1B6D" w:rsidRPr="00980378">
        <w:rPr>
          <w:rFonts w:ascii="Times New Roman" w:hAnsi="Times New Roman"/>
          <w:bCs/>
          <w:spacing w:val="3"/>
          <w:sz w:val="24"/>
          <w:szCs w:val="24"/>
        </w:rPr>
        <w:t>в связи с отменой проведения  массовых мероприятий, посвященных 75-летию Великой отечественной войны и 45-лети</w:t>
      </w:r>
      <w:r w:rsidR="00242252" w:rsidRPr="00980378">
        <w:rPr>
          <w:rFonts w:ascii="Times New Roman" w:hAnsi="Times New Roman"/>
          <w:bCs/>
          <w:spacing w:val="3"/>
          <w:sz w:val="24"/>
          <w:szCs w:val="24"/>
        </w:rPr>
        <w:t>ю</w:t>
      </w:r>
      <w:r w:rsidR="00AE1B6D" w:rsidRPr="00980378">
        <w:rPr>
          <w:rFonts w:ascii="Times New Roman" w:hAnsi="Times New Roman"/>
          <w:bCs/>
          <w:spacing w:val="3"/>
          <w:sz w:val="24"/>
          <w:szCs w:val="24"/>
        </w:rPr>
        <w:t xml:space="preserve"> </w:t>
      </w:r>
      <w:proofErr w:type="spellStart"/>
      <w:r w:rsidR="00AE1B6D" w:rsidRPr="00980378">
        <w:rPr>
          <w:rFonts w:ascii="Times New Roman" w:hAnsi="Times New Roman"/>
          <w:bCs/>
          <w:spacing w:val="3"/>
          <w:sz w:val="24"/>
          <w:szCs w:val="24"/>
        </w:rPr>
        <w:t>г</w:t>
      </w:r>
      <w:proofErr w:type="gramStart"/>
      <w:r w:rsidR="00AE1B6D" w:rsidRPr="00980378">
        <w:rPr>
          <w:rFonts w:ascii="Times New Roman" w:hAnsi="Times New Roman"/>
          <w:bCs/>
          <w:spacing w:val="3"/>
          <w:sz w:val="24"/>
          <w:szCs w:val="24"/>
        </w:rPr>
        <w:t>.Н</w:t>
      </w:r>
      <w:proofErr w:type="gramEnd"/>
      <w:r w:rsidR="00AE1B6D" w:rsidRPr="00980378">
        <w:rPr>
          <w:rFonts w:ascii="Times New Roman" w:hAnsi="Times New Roman"/>
          <w:bCs/>
          <w:spacing w:val="3"/>
          <w:sz w:val="24"/>
          <w:szCs w:val="24"/>
        </w:rPr>
        <w:t>ерюнгри</w:t>
      </w:r>
      <w:proofErr w:type="spellEnd"/>
      <w:r w:rsidR="00AE1B6D" w:rsidRPr="00980378">
        <w:rPr>
          <w:rFonts w:ascii="Times New Roman" w:hAnsi="Times New Roman"/>
          <w:bCs/>
          <w:spacing w:val="3"/>
          <w:sz w:val="24"/>
          <w:szCs w:val="24"/>
        </w:rPr>
        <w:t xml:space="preserve"> в период пандемии</w:t>
      </w:r>
      <w:r w:rsidR="00C73145" w:rsidRPr="00980378">
        <w:rPr>
          <w:rFonts w:ascii="Times New Roman" w:hAnsi="Times New Roman"/>
          <w:bCs/>
          <w:spacing w:val="3"/>
          <w:sz w:val="24"/>
          <w:szCs w:val="24"/>
        </w:rPr>
        <w:t>;</w:t>
      </w:r>
    </w:p>
    <w:p w:rsidR="001B2A9B" w:rsidRPr="00980378" w:rsidRDefault="001B2A9B" w:rsidP="0086120A">
      <w:pPr>
        <w:shd w:val="clear" w:color="auto" w:fill="FFFFFF"/>
        <w:rPr>
          <w:rFonts w:ascii="Times New Roman" w:hAnsi="Times New Roman"/>
          <w:bCs/>
          <w:spacing w:val="3"/>
          <w:sz w:val="24"/>
          <w:szCs w:val="24"/>
        </w:rPr>
      </w:pPr>
    </w:p>
    <w:p w:rsidR="00906945" w:rsidRPr="00980378" w:rsidRDefault="00B70861" w:rsidP="00B70861">
      <w:pPr>
        <w:shd w:val="clear" w:color="auto" w:fill="FFFFFF"/>
        <w:ind w:firstLine="708"/>
        <w:rPr>
          <w:rFonts w:ascii="Times New Roman" w:hAnsi="Times New Roman"/>
          <w:bCs/>
          <w:spacing w:val="3"/>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0804</w:t>
      </w:r>
      <w:r w:rsidRPr="00980378">
        <w:rPr>
          <w:rFonts w:ascii="Times New Roman" w:hAnsi="Times New Roman" w:cs="Times New Roman"/>
          <w:b/>
          <w:sz w:val="20"/>
          <w:szCs w:val="20"/>
        </w:rPr>
        <w:t xml:space="preserve"> </w:t>
      </w:r>
      <w:r w:rsidR="00F11F71" w:rsidRPr="00980378">
        <w:rPr>
          <w:rFonts w:ascii="Times New Roman" w:hAnsi="Times New Roman" w:cs="Times New Roman"/>
          <w:b/>
          <w:sz w:val="20"/>
          <w:szCs w:val="20"/>
        </w:rPr>
        <w:t>«</w:t>
      </w:r>
      <w:r w:rsidRPr="00980378">
        <w:rPr>
          <w:rFonts w:ascii="Times New Roman" w:hAnsi="Times New Roman" w:cs="Times New Roman"/>
          <w:b/>
          <w:sz w:val="24"/>
          <w:szCs w:val="24"/>
        </w:rPr>
        <w:t>Другие вопросы в области культуры, кинематографии</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Неисполнение составило </w:t>
      </w:r>
      <w:r w:rsidR="00FF71A8" w:rsidRPr="00980378">
        <w:rPr>
          <w:rFonts w:ascii="Times New Roman" w:hAnsi="Times New Roman" w:cs="Times New Roman"/>
          <w:sz w:val="24"/>
          <w:szCs w:val="24"/>
        </w:rPr>
        <w:t>538,9</w:t>
      </w:r>
      <w:r w:rsidRPr="00980378">
        <w:rPr>
          <w:rFonts w:ascii="Times New Roman" w:hAnsi="Times New Roman" w:cs="Times New Roman"/>
          <w:sz w:val="24"/>
          <w:szCs w:val="24"/>
        </w:rPr>
        <w:t xml:space="preserve"> тыс. рублей. О</w:t>
      </w:r>
      <w:r w:rsidRPr="00980378">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906945" w:rsidRPr="00980378">
        <w:rPr>
          <w:rFonts w:ascii="Times New Roman" w:hAnsi="Times New Roman"/>
          <w:bCs/>
          <w:spacing w:val="3"/>
          <w:sz w:val="24"/>
          <w:szCs w:val="24"/>
        </w:rPr>
        <w:t>:</w:t>
      </w:r>
    </w:p>
    <w:p w:rsidR="00906945" w:rsidRPr="00980378" w:rsidRDefault="00906945" w:rsidP="00906945">
      <w:pPr>
        <w:shd w:val="clear" w:color="auto" w:fill="FFFFFF"/>
        <w:rPr>
          <w:rFonts w:ascii="Times New Roman" w:hAnsi="Times New Roman"/>
          <w:bCs/>
          <w:spacing w:val="3"/>
          <w:sz w:val="24"/>
          <w:szCs w:val="24"/>
        </w:rPr>
      </w:pPr>
      <w:r w:rsidRPr="00980378">
        <w:rPr>
          <w:rFonts w:ascii="Times New Roman" w:hAnsi="Times New Roman"/>
          <w:bCs/>
          <w:spacing w:val="3"/>
          <w:sz w:val="24"/>
          <w:szCs w:val="24"/>
        </w:rPr>
        <w:t xml:space="preserve">- </w:t>
      </w:r>
      <w:r w:rsidR="00FF71A8" w:rsidRPr="00980378">
        <w:rPr>
          <w:rFonts w:ascii="Times New Roman" w:hAnsi="Times New Roman"/>
          <w:bCs/>
          <w:spacing w:val="3"/>
          <w:sz w:val="24"/>
          <w:szCs w:val="24"/>
        </w:rPr>
        <w:t>3,85</w:t>
      </w:r>
      <w:r w:rsidRPr="00980378">
        <w:rPr>
          <w:rFonts w:ascii="Times New Roman" w:hAnsi="Times New Roman"/>
          <w:bCs/>
          <w:spacing w:val="3"/>
          <w:sz w:val="24"/>
          <w:szCs w:val="24"/>
        </w:rPr>
        <w:t xml:space="preserve"> тыс. рублей -</w:t>
      </w:r>
      <w:r w:rsidR="00B70861" w:rsidRPr="00980378">
        <w:rPr>
          <w:rFonts w:ascii="Times New Roman" w:hAnsi="Times New Roman"/>
          <w:bCs/>
          <w:spacing w:val="3"/>
          <w:sz w:val="24"/>
          <w:szCs w:val="24"/>
        </w:rPr>
        <w:t xml:space="preserve"> экономией по </w:t>
      </w:r>
      <w:r w:rsidR="00FF71A8" w:rsidRPr="00980378">
        <w:rPr>
          <w:rFonts w:ascii="Times New Roman" w:hAnsi="Times New Roman"/>
          <w:bCs/>
          <w:spacing w:val="3"/>
          <w:sz w:val="24"/>
          <w:szCs w:val="24"/>
        </w:rPr>
        <w:t>налогам на з</w:t>
      </w:r>
      <w:r w:rsidR="00B70861" w:rsidRPr="00980378">
        <w:rPr>
          <w:rFonts w:ascii="Times New Roman" w:hAnsi="Times New Roman"/>
          <w:bCs/>
          <w:spacing w:val="3"/>
          <w:sz w:val="24"/>
          <w:szCs w:val="24"/>
        </w:rPr>
        <w:t>аработн</w:t>
      </w:r>
      <w:r w:rsidR="00FF71A8" w:rsidRPr="00980378">
        <w:rPr>
          <w:rFonts w:ascii="Times New Roman" w:hAnsi="Times New Roman"/>
          <w:bCs/>
          <w:spacing w:val="3"/>
          <w:sz w:val="24"/>
          <w:szCs w:val="24"/>
        </w:rPr>
        <w:t>ую плату за счет применения регрессивной ставки по налогообложению</w:t>
      </w:r>
      <w:r w:rsidRPr="00980378">
        <w:rPr>
          <w:rFonts w:ascii="Times New Roman" w:hAnsi="Times New Roman"/>
          <w:bCs/>
          <w:spacing w:val="3"/>
          <w:sz w:val="24"/>
          <w:szCs w:val="24"/>
        </w:rPr>
        <w:t>;</w:t>
      </w:r>
    </w:p>
    <w:p w:rsidR="00906945" w:rsidRPr="00980378" w:rsidRDefault="00906945" w:rsidP="00906945">
      <w:pPr>
        <w:shd w:val="clear" w:color="auto" w:fill="FFFFFF"/>
        <w:rPr>
          <w:rFonts w:ascii="Times New Roman" w:hAnsi="Times New Roman"/>
          <w:bCs/>
          <w:spacing w:val="3"/>
          <w:sz w:val="24"/>
          <w:szCs w:val="24"/>
        </w:rPr>
      </w:pPr>
      <w:r w:rsidRPr="00980378">
        <w:rPr>
          <w:rFonts w:ascii="Times New Roman" w:hAnsi="Times New Roman"/>
          <w:bCs/>
          <w:spacing w:val="3"/>
          <w:sz w:val="24"/>
          <w:szCs w:val="24"/>
        </w:rPr>
        <w:t xml:space="preserve">- </w:t>
      </w:r>
      <w:r w:rsidR="00FF71A8" w:rsidRPr="00980378">
        <w:rPr>
          <w:rFonts w:ascii="Times New Roman" w:hAnsi="Times New Roman"/>
          <w:bCs/>
          <w:spacing w:val="3"/>
          <w:sz w:val="24"/>
          <w:szCs w:val="24"/>
        </w:rPr>
        <w:t>533,42</w:t>
      </w:r>
      <w:r w:rsidRPr="00980378">
        <w:rPr>
          <w:rFonts w:ascii="Times New Roman" w:hAnsi="Times New Roman"/>
          <w:bCs/>
          <w:spacing w:val="3"/>
          <w:sz w:val="24"/>
          <w:szCs w:val="24"/>
        </w:rPr>
        <w:t xml:space="preserve"> тыс. рублей </w:t>
      </w:r>
      <w:r w:rsidR="00FF71A8" w:rsidRPr="00980378">
        <w:rPr>
          <w:rFonts w:ascii="Times New Roman" w:hAnsi="Times New Roman"/>
          <w:bCs/>
          <w:spacing w:val="3"/>
          <w:sz w:val="24"/>
          <w:szCs w:val="24"/>
        </w:rPr>
        <w:t>–</w:t>
      </w:r>
      <w:r w:rsidRPr="00980378">
        <w:rPr>
          <w:rFonts w:ascii="Times New Roman" w:hAnsi="Times New Roman"/>
          <w:bCs/>
          <w:spacing w:val="3"/>
          <w:sz w:val="24"/>
          <w:szCs w:val="24"/>
        </w:rPr>
        <w:t xml:space="preserve"> </w:t>
      </w:r>
      <w:r w:rsidR="00FF71A8" w:rsidRPr="00980378">
        <w:rPr>
          <w:rFonts w:ascii="Times New Roman" w:hAnsi="Times New Roman"/>
          <w:bCs/>
          <w:spacing w:val="3"/>
          <w:sz w:val="24"/>
          <w:szCs w:val="24"/>
        </w:rPr>
        <w:t>неиспользованный проезд в отпуск в связи с пандемией</w:t>
      </w:r>
      <w:proofErr w:type="gramStart"/>
      <w:r w:rsidR="00FF71A8" w:rsidRPr="00980378">
        <w:rPr>
          <w:rFonts w:ascii="Times New Roman" w:hAnsi="Times New Roman"/>
          <w:bCs/>
          <w:spacing w:val="3"/>
          <w:sz w:val="24"/>
          <w:szCs w:val="24"/>
        </w:rPr>
        <w:t xml:space="preserve"> </w:t>
      </w:r>
      <w:r w:rsidRPr="00980378">
        <w:rPr>
          <w:rFonts w:ascii="Times New Roman" w:hAnsi="Times New Roman"/>
          <w:bCs/>
          <w:spacing w:val="3"/>
          <w:sz w:val="24"/>
          <w:szCs w:val="24"/>
        </w:rPr>
        <w:t>;</w:t>
      </w:r>
      <w:proofErr w:type="gramEnd"/>
    </w:p>
    <w:p w:rsidR="00B70861" w:rsidRPr="00794F5C" w:rsidRDefault="00906945" w:rsidP="00906945">
      <w:pPr>
        <w:shd w:val="clear" w:color="auto" w:fill="FFFFFF"/>
        <w:rPr>
          <w:rFonts w:ascii="Times New Roman" w:hAnsi="Times New Roman"/>
          <w:bCs/>
          <w:spacing w:val="3"/>
          <w:sz w:val="24"/>
          <w:szCs w:val="24"/>
        </w:rPr>
      </w:pPr>
      <w:r w:rsidRPr="00980378">
        <w:rPr>
          <w:rFonts w:ascii="Times New Roman" w:hAnsi="Times New Roman"/>
          <w:bCs/>
          <w:spacing w:val="3"/>
          <w:sz w:val="24"/>
          <w:szCs w:val="24"/>
        </w:rPr>
        <w:t xml:space="preserve">- </w:t>
      </w:r>
      <w:r w:rsidR="00FF71A8" w:rsidRPr="00980378">
        <w:rPr>
          <w:rFonts w:ascii="Times New Roman" w:hAnsi="Times New Roman"/>
          <w:bCs/>
          <w:spacing w:val="3"/>
          <w:sz w:val="24"/>
          <w:szCs w:val="24"/>
        </w:rPr>
        <w:t xml:space="preserve">1,6 </w:t>
      </w:r>
      <w:r w:rsidRPr="00980378">
        <w:rPr>
          <w:rFonts w:ascii="Times New Roman" w:hAnsi="Times New Roman"/>
          <w:bCs/>
          <w:spacing w:val="3"/>
          <w:sz w:val="24"/>
          <w:szCs w:val="24"/>
        </w:rPr>
        <w:t>тыс. рублей</w:t>
      </w:r>
      <w:r w:rsidR="00FF71A8" w:rsidRPr="00980378">
        <w:rPr>
          <w:rFonts w:ascii="Times New Roman" w:hAnsi="Times New Roman"/>
          <w:bCs/>
          <w:spacing w:val="3"/>
          <w:sz w:val="24"/>
          <w:szCs w:val="24"/>
        </w:rPr>
        <w:t xml:space="preserve"> – в связи с отсутствием потребности.</w:t>
      </w:r>
    </w:p>
    <w:p w:rsidR="00B70861" w:rsidRPr="00980378" w:rsidRDefault="00B70861" w:rsidP="00B70861">
      <w:pPr>
        <w:jc w:val="center"/>
        <w:rPr>
          <w:rFonts w:ascii="Times New Roman" w:hAnsi="Times New Roman" w:cs="Times New Roman"/>
          <w:b/>
          <w:sz w:val="28"/>
          <w:szCs w:val="28"/>
        </w:rPr>
      </w:pPr>
    </w:p>
    <w:p w:rsidR="00B70861" w:rsidRPr="00980378" w:rsidRDefault="00B70861" w:rsidP="00B70861">
      <w:pPr>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1000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Социальная политика</w:t>
      </w:r>
      <w:r w:rsidR="00F11F71" w:rsidRPr="00980378">
        <w:rPr>
          <w:rFonts w:ascii="Times New Roman" w:hAnsi="Times New Roman" w:cs="Times New Roman"/>
          <w:b/>
          <w:sz w:val="28"/>
          <w:szCs w:val="28"/>
        </w:rPr>
        <w:t>»</w:t>
      </w:r>
    </w:p>
    <w:p w:rsidR="00CD37E1" w:rsidRPr="00980378" w:rsidRDefault="00CD37E1" w:rsidP="00B70861">
      <w:pPr>
        <w:jc w:val="center"/>
        <w:rPr>
          <w:rFonts w:ascii="Times New Roman" w:hAnsi="Times New Roman" w:cs="Times New Roman"/>
          <w:b/>
          <w:sz w:val="28"/>
          <w:szCs w:val="28"/>
        </w:rPr>
      </w:pPr>
    </w:p>
    <w:p w:rsidR="00CD37E1" w:rsidRPr="00980378" w:rsidRDefault="00B70861" w:rsidP="00B70861">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1000 </w:t>
      </w:r>
      <w:r w:rsidR="00F11F71" w:rsidRPr="00980378">
        <w:rPr>
          <w:rFonts w:ascii="Times New Roman" w:hAnsi="Times New Roman" w:cs="Times New Roman"/>
          <w:sz w:val="24"/>
          <w:szCs w:val="24"/>
        </w:rPr>
        <w:t>«</w:t>
      </w:r>
      <w:r w:rsidRPr="00980378">
        <w:rPr>
          <w:rFonts w:ascii="Times New Roman" w:hAnsi="Times New Roman" w:cs="Times New Roman"/>
          <w:b/>
          <w:sz w:val="24"/>
          <w:szCs w:val="24"/>
        </w:rPr>
        <w:t>Социальная политика</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объем исполнения составил </w:t>
      </w:r>
      <w:r w:rsidR="008F4FD7" w:rsidRPr="00980378">
        <w:rPr>
          <w:rFonts w:ascii="Times New Roman" w:hAnsi="Times New Roman" w:cs="Times New Roman"/>
          <w:sz w:val="24"/>
          <w:szCs w:val="24"/>
        </w:rPr>
        <w:t>140 885,19</w:t>
      </w:r>
      <w:r w:rsidRPr="00980378">
        <w:rPr>
          <w:rFonts w:ascii="Times New Roman" w:hAnsi="Times New Roman" w:cs="Times New Roman"/>
          <w:sz w:val="24"/>
          <w:szCs w:val="24"/>
        </w:rPr>
        <w:t xml:space="preserve"> тыс. рублей, или </w:t>
      </w:r>
      <w:r w:rsidR="008F4FD7" w:rsidRPr="00980378">
        <w:rPr>
          <w:rFonts w:ascii="Times New Roman" w:hAnsi="Times New Roman" w:cs="Times New Roman"/>
          <w:sz w:val="24"/>
          <w:szCs w:val="24"/>
        </w:rPr>
        <w:t>95,16</w:t>
      </w:r>
      <w:r w:rsidRPr="00980378">
        <w:rPr>
          <w:rFonts w:ascii="Times New Roman" w:hAnsi="Times New Roman" w:cs="Times New Roman"/>
          <w:sz w:val="24"/>
          <w:szCs w:val="24"/>
        </w:rPr>
        <w:t xml:space="preserve">%,  что меньше уточненного плана на </w:t>
      </w:r>
      <w:r w:rsidR="008F4FD7" w:rsidRPr="00980378">
        <w:rPr>
          <w:rFonts w:ascii="Times New Roman" w:hAnsi="Times New Roman" w:cs="Times New Roman"/>
          <w:sz w:val="24"/>
          <w:szCs w:val="24"/>
        </w:rPr>
        <w:t>7 170,33</w:t>
      </w:r>
      <w:r w:rsidRPr="00980378">
        <w:rPr>
          <w:rFonts w:ascii="Times New Roman" w:hAnsi="Times New Roman" w:cs="Times New Roman"/>
          <w:sz w:val="24"/>
          <w:szCs w:val="24"/>
        </w:rPr>
        <w:t xml:space="preserve"> тыс. рублей. Удельный вес расходов по данному разделу в общем объеме расходов бюджета Нерюнгринского  района составил </w:t>
      </w:r>
      <w:r w:rsidR="008F4FD7" w:rsidRPr="00980378">
        <w:rPr>
          <w:rFonts w:ascii="Times New Roman" w:hAnsi="Times New Roman" w:cs="Times New Roman"/>
          <w:sz w:val="24"/>
          <w:szCs w:val="24"/>
        </w:rPr>
        <w:t>3,3</w:t>
      </w:r>
      <w:r w:rsidRPr="00980378">
        <w:rPr>
          <w:rFonts w:ascii="Times New Roman" w:hAnsi="Times New Roman" w:cs="Times New Roman"/>
          <w:sz w:val="24"/>
          <w:szCs w:val="24"/>
        </w:rPr>
        <w:t xml:space="preserve">%. </w:t>
      </w:r>
    </w:p>
    <w:p w:rsidR="00CD37E1" w:rsidRDefault="00B70861" w:rsidP="00B70861">
      <w:pPr>
        <w:ind w:firstLine="709"/>
        <w:rPr>
          <w:rFonts w:ascii="Times New Roman" w:hAnsi="Times New Roman" w:cs="Times New Roman"/>
          <w:sz w:val="24"/>
          <w:szCs w:val="24"/>
        </w:rPr>
      </w:pPr>
      <w:r w:rsidRPr="00980378">
        <w:rPr>
          <w:rFonts w:ascii="Times New Roman" w:hAnsi="Times New Roman" w:cs="Times New Roman"/>
          <w:sz w:val="24"/>
          <w:szCs w:val="24"/>
        </w:rPr>
        <w:t>Анализ подразделов произведен в таблице:</w:t>
      </w:r>
      <w:r w:rsidRPr="00980378">
        <w:rPr>
          <w:rFonts w:ascii="Times New Roman" w:hAnsi="Times New Roman" w:cs="Times New Roman"/>
          <w:sz w:val="24"/>
          <w:szCs w:val="24"/>
        </w:rPr>
        <w:tab/>
      </w:r>
      <w:r w:rsidRPr="00980378">
        <w:rPr>
          <w:rFonts w:ascii="Times New Roman" w:hAnsi="Times New Roman" w:cs="Times New Roman"/>
          <w:sz w:val="24"/>
          <w:szCs w:val="24"/>
        </w:rPr>
        <w:tab/>
      </w:r>
    </w:p>
    <w:p w:rsidR="00794F5C" w:rsidRDefault="00794F5C" w:rsidP="00B70861">
      <w:pPr>
        <w:ind w:firstLine="709"/>
        <w:rPr>
          <w:rFonts w:ascii="Times New Roman" w:hAnsi="Times New Roman" w:cs="Times New Roman"/>
          <w:sz w:val="24"/>
          <w:szCs w:val="24"/>
        </w:rPr>
      </w:pPr>
    </w:p>
    <w:p w:rsidR="00794F5C" w:rsidRDefault="00794F5C" w:rsidP="00B70861">
      <w:pPr>
        <w:ind w:firstLine="709"/>
        <w:rPr>
          <w:rFonts w:ascii="Times New Roman" w:hAnsi="Times New Roman" w:cs="Times New Roman"/>
          <w:sz w:val="24"/>
          <w:szCs w:val="24"/>
        </w:rPr>
      </w:pPr>
    </w:p>
    <w:p w:rsidR="00794F5C" w:rsidRPr="00980378" w:rsidRDefault="00794F5C" w:rsidP="00B70861">
      <w:pPr>
        <w:ind w:firstLine="709"/>
        <w:rPr>
          <w:rFonts w:ascii="Times New Roman" w:hAnsi="Times New Roman" w:cs="Times New Roman"/>
          <w:sz w:val="24"/>
          <w:szCs w:val="24"/>
        </w:rPr>
      </w:pPr>
    </w:p>
    <w:p w:rsidR="00B70861" w:rsidRPr="00980378" w:rsidRDefault="00B70861" w:rsidP="00CD37E1">
      <w:pPr>
        <w:ind w:firstLine="709"/>
        <w:jc w:val="right"/>
        <w:rPr>
          <w:rFonts w:ascii="Times New Roman" w:hAnsi="Times New Roman" w:cs="Times New Roman"/>
          <w:sz w:val="24"/>
          <w:szCs w:val="24"/>
        </w:rPr>
      </w:pPr>
      <w:r w:rsidRPr="00980378">
        <w:rPr>
          <w:rFonts w:ascii="Times New Roman" w:hAnsi="Times New Roman" w:cs="Times New Roman"/>
          <w:sz w:val="24"/>
          <w:szCs w:val="24"/>
        </w:rPr>
        <w:lastRenderedPageBreak/>
        <w:t>тыс. рублей</w:t>
      </w:r>
    </w:p>
    <w:tbl>
      <w:tblPr>
        <w:tblW w:w="9796" w:type="dxa"/>
        <w:tblInd w:w="93" w:type="dxa"/>
        <w:tblLook w:val="04A0" w:firstRow="1" w:lastRow="0" w:firstColumn="1" w:lastColumn="0" w:noHBand="0" w:noVBand="1"/>
      </w:tblPr>
      <w:tblGrid>
        <w:gridCol w:w="990"/>
        <w:gridCol w:w="4167"/>
        <w:gridCol w:w="1297"/>
        <w:gridCol w:w="1159"/>
        <w:gridCol w:w="1275"/>
        <w:gridCol w:w="908"/>
      </w:tblGrid>
      <w:tr w:rsidR="00B70861" w:rsidRPr="00980378" w:rsidTr="00CD37E1">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70861" w:rsidRPr="00980378" w:rsidRDefault="00B70861" w:rsidP="00A76AD6">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исп.</w:t>
            </w:r>
          </w:p>
        </w:tc>
      </w:tr>
      <w:tr w:rsidR="008F4FD7" w:rsidRPr="00980378" w:rsidTr="006C47D7">
        <w:trPr>
          <w:trHeight w:val="285"/>
        </w:trPr>
        <w:tc>
          <w:tcPr>
            <w:tcW w:w="990" w:type="dxa"/>
            <w:tcBorders>
              <w:top w:val="single" w:sz="4" w:space="0" w:color="auto"/>
              <w:left w:val="single" w:sz="4" w:space="0" w:color="auto"/>
              <w:bottom w:val="single" w:sz="4" w:space="0" w:color="auto"/>
              <w:right w:val="nil"/>
            </w:tcBorders>
            <w:shd w:val="clear" w:color="000000" w:fill="CCFFCC"/>
            <w:vAlign w:val="center"/>
            <w:hideMark/>
          </w:tcPr>
          <w:p w:rsidR="008F4FD7" w:rsidRPr="00980378" w:rsidRDefault="008F4FD7">
            <w:pPr>
              <w:jc w:val="center"/>
              <w:rPr>
                <w:rFonts w:ascii="Times New Roman" w:hAnsi="Times New Roman" w:cs="Times New Roman"/>
                <w:b/>
                <w:bCs/>
                <w:sz w:val="20"/>
                <w:szCs w:val="20"/>
              </w:rPr>
            </w:pPr>
            <w:r w:rsidRPr="00980378">
              <w:rPr>
                <w:rFonts w:ascii="Times New Roman" w:hAnsi="Times New Roman" w:cs="Times New Roman"/>
                <w:b/>
                <w:bCs/>
                <w:sz w:val="20"/>
                <w:szCs w:val="20"/>
              </w:rPr>
              <w:t>1000</w:t>
            </w:r>
          </w:p>
        </w:tc>
        <w:tc>
          <w:tcPr>
            <w:tcW w:w="41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F4FD7" w:rsidRPr="00980378" w:rsidRDefault="008F4FD7">
            <w:pPr>
              <w:jc w:val="center"/>
              <w:rPr>
                <w:rFonts w:ascii="Times New Roman" w:hAnsi="Times New Roman" w:cs="Times New Roman"/>
                <w:b/>
                <w:bCs/>
                <w:sz w:val="20"/>
                <w:szCs w:val="20"/>
              </w:rPr>
            </w:pPr>
            <w:r w:rsidRPr="00980378">
              <w:rPr>
                <w:rFonts w:ascii="Times New Roman" w:hAnsi="Times New Roman" w:cs="Times New Roman"/>
                <w:b/>
                <w:bCs/>
                <w:sz w:val="20"/>
                <w:szCs w:val="20"/>
              </w:rPr>
              <w:t>Социальная политика</w:t>
            </w:r>
          </w:p>
        </w:tc>
        <w:tc>
          <w:tcPr>
            <w:tcW w:w="1297" w:type="dxa"/>
            <w:tcBorders>
              <w:top w:val="single" w:sz="4" w:space="0" w:color="auto"/>
              <w:left w:val="nil"/>
              <w:bottom w:val="single" w:sz="4" w:space="0" w:color="auto"/>
              <w:right w:val="single" w:sz="4" w:space="0" w:color="auto"/>
            </w:tcBorders>
            <w:shd w:val="clear" w:color="000000" w:fill="CCFFCC"/>
            <w:vAlign w:val="center"/>
          </w:tcPr>
          <w:p w:rsidR="008F4FD7" w:rsidRPr="00980378" w:rsidRDefault="008F4FD7">
            <w:pPr>
              <w:jc w:val="center"/>
              <w:rPr>
                <w:rFonts w:ascii="Times New Roman" w:hAnsi="Times New Roman" w:cs="Times New Roman"/>
                <w:b/>
                <w:bCs/>
                <w:sz w:val="20"/>
                <w:szCs w:val="20"/>
              </w:rPr>
            </w:pPr>
            <w:r w:rsidRPr="00980378">
              <w:rPr>
                <w:rFonts w:ascii="Times New Roman" w:hAnsi="Times New Roman" w:cs="Times New Roman"/>
                <w:b/>
                <w:bCs/>
                <w:sz w:val="20"/>
                <w:szCs w:val="20"/>
              </w:rPr>
              <w:t>148 055,51</w:t>
            </w:r>
          </w:p>
        </w:tc>
        <w:tc>
          <w:tcPr>
            <w:tcW w:w="1159" w:type="dxa"/>
            <w:tcBorders>
              <w:top w:val="single" w:sz="4" w:space="0" w:color="auto"/>
              <w:left w:val="nil"/>
              <w:bottom w:val="single" w:sz="4" w:space="0" w:color="auto"/>
              <w:right w:val="single" w:sz="4" w:space="0" w:color="auto"/>
            </w:tcBorders>
            <w:shd w:val="clear" w:color="000000" w:fill="CCFFCC"/>
            <w:vAlign w:val="center"/>
          </w:tcPr>
          <w:p w:rsidR="008F4FD7" w:rsidRPr="00980378" w:rsidRDefault="008F4FD7">
            <w:pPr>
              <w:jc w:val="center"/>
              <w:rPr>
                <w:rFonts w:ascii="Times New Roman" w:hAnsi="Times New Roman" w:cs="Times New Roman"/>
                <w:b/>
                <w:bCs/>
                <w:sz w:val="20"/>
                <w:szCs w:val="20"/>
              </w:rPr>
            </w:pPr>
            <w:r w:rsidRPr="00980378">
              <w:rPr>
                <w:rFonts w:ascii="Times New Roman" w:hAnsi="Times New Roman" w:cs="Times New Roman"/>
                <w:b/>
                <w:bCs/>
                <w:sz w:val="20"/>
                <w:szCs w:val="20"/>
              </w:rPr>
              <w:t>140 885,19</w:t>
            </w:r>
          </w:p>
        </w:tc>
        <w:tc>
          <w:tcPr>
            <w:tcW w:w="1275" w:type="dxa"/>
            <w:tcBorders>
              <w:top w:val="single" w:sz="4" w:space="0" w:color="auto"/>
              <w:left w:val="nil"/>
              <w:bottom w:val="single" w:sz="4" w:space="0" w:color="auto"/>
              <w:right w:val="single" w:sz="4" w:space="0" w:color="auto"/>
            </w:tcBorders>
            <w:shd w:val="clear" w:color="000000" w:fill="CCFFCC"/>
            <w:vAlign w:val="center"/>
          </w:tcPr>
          <w:p w:rsidR="008F4FD7" w:rsidRPr="00980378" w:rsidRDefault="008F4FD7">
            <w:pPr>
              <w:jc w:val="center"/>
              <w:rPr>
                <w:rFonts w:ascii="Times New Roman" w:hAnsi="Times New Roman" w:cs="Times New Roman"/>
                <w:b/>
                <w:bCs/>
                <w:sz w:val="20"/>
                <w:szCs w:val="20"/>
              </w:rPr>
            </w:pPr>
            <w:r w:rsidRPr="00980378">
              <w:rPr>
                <w:rFonts w:ascii="Times New Roman" w:hAnsi="Times New Roman" w:cs="Times New Roman"/>
                <w:b/>
                <w:bCs/>
                <w:sz w:val="20"/>
                <w:szCs w:val="20"/>
              </w:rPr>
              <w:t>-7 170,33</w:t>
            </w:r>
          </w:p>
        </w:tc>
        <w:tc>
          <w:tcPr>
            <w:tcW w:w="908" w:type="dxa"/>
            <w:tcBorders>
              <w:top w:val="single" w:sz="4" w:space="0" w:color="auto"/>
              <w:left w:val="nil"/>
              <w:bottom w:val="single" w:sz="4" w:space="0" w:color="auto"/>
              <w:right w:val="single" w:sz="4" w:space="0" w:color="auto"/>
            </w:tcBorders>
            <w:shd w:val="clear" w:color="000000" w:fill="CCFFCC"/>
            <w:vAlign w:val="center"/>
          </w:tcPr>
          <w:p w:rsidR="008F4FD7" w:rsidRPr="00980378" w:rsidRDefault="008F4FD7">
            <w:pPr>
              <w:jc w:val="center"/>
              <w:rPr>
                <w:rFonts w:ascii="Times New Roman" w:hAnsi="Times New Roman" w:cs="Times New Roman"/>
                <w:b/>
                <w:bCs/>
                <w:sz w:val="20"/>
                <w:szCs w:val="20"/>
              </w:rPr>
            </w:pPr>
            <w:r w:rsidRPr="00980378">
              <w:rPr>
                <w:rFonts w:ascii="Times New Roman" w:hAnsi="Times New Roman" w:cs="Times New Roman"/>
                <w:b/>
                <w:bCs/>
                <w:sz w:val="20"/>
                <w:szCs w:val="20"/>
              </w:rPr>
              <w:t>95,16</w:t>
            </w:r>
          </w:p>
        </w:tc>
      </w:tr>
      <w:tr w:rsidR="008F4FD7" w:rsidRPr="00980378" w:rsidTr="006C47D7">
        <w:trPr>
          <w:trHeight w:val="262"/>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1001</w:t>
            </w:r>
          </w:p>
        </w:tc>
        <w:tc>
          <w:tcPr>
            <w:tcW w:w="4167" w:type="dxa"/>
            <w:tcBorders>
              <w:top w:val="nil"/>
              <w:left w:val="nil"/>
              <w:bottom w:val="single" w:sz="4" w:space="0" w:color="auto"/>
              <w:right w:val="single" w:sz="4" w:space="0" w:color="auto"/>
            </w:tcBorders>
            <w:shd w:val="clear" w:color="auto" w:fill="auto"/>
            <w:vAlign w:val="center"/>
            <w:hideMark/>
          </w:tcPr>
          <w:p w:rsidR="008F4FD7" w:rsidRPr="00980378" w:rsidRDefault="008F4FD7">
            <w:pPr>
              <w:rPr>
                <w:rFonts w:ascii="Times New Roman" w:hAnsi="Times New Roman" w:cs="Times New Roman"/>
                <w:sz w:val="20"/>
                <w:szCs w:val="20"/>
              </w:rPr>
            </w:pPr>
            <w:r w:rsidRPr="00980378">
              <w:rPr>
                <w:rFonts w:ascii="Times New Roman" w:hAnsi="Times New Roman" w:cs="Times New Roman"/>
                <w:sz w:val="20"/>
                <w:szCs w:val="20"/>
              </w:rPr>
              <w:t>Пенсионное обеспечение</w:t>
            </w:r>
          </w:p>
        </w:tc>
        <w:tc>
          <w:tcPr>
            <w:tcW w:w="1297"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7 654,70</w:t>
            </w:r>
          </w:p>
        </w:tc>
        <w:tc>
          <w:tcPr>
            <w:tcW w:w="1159"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7 126,60</w:t>
            </w:r>
          </w:p>
        </w:tc>
        <w:tc>
          <w:tcPr>
            <w:tcW w:w="1275"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-528,10</w:t>
            </w:r>
          </w:p>
        </w:tc>
        <w:tc>
          <w:tcPr>
            <w:tcW w:w="908"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93,10</w:t>
            </w:r>
          </w:p>
        </w:tc>
      </w:tr>
      <w:tr w:rsidR="008F4FD7" w:rsidRPr="00980378" w:rsidTr="006C47D7">
        <w:trPr>
          <w:trHeight w:val="2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1003</w:t>
            </w:r>
          </w:p>
        </w:tc>
        <w:tc>
          <w:tcPr>
            <w:tcW w:w="4167" w:type="dxa"/>
            <w:tcBorders>
              <w:top w:val="nil"/>
              <w:left w:val="nil"/>
              <w:bottom w:val="single" w:sz="4" w:space="0" w:color="auto"/>
              <w:right w:val="single" w:sz="4" w:space="0" w:color="auto"/>
            </w:tcBorders>
            <w:shd w:val="clear" w:color="auto" w:fill="auto"/>
            <w:vAlign w:val="center"/>
            <w:hideMark/>
          </w:tcPr>
          <w:p w:rsidR="008F4FD7" w:rsidRPr="00980378" w:rsidRDefault="008F4FD7">
            <w:pPr>
              <w:rPr>
                <w:rFonts w:ascii="Times New Roman" w:hAnsi="Times New Roman" w:cs="Times New Roman"/>
                <w:sz w:val="20"/>
                <w:szCs w:val="20"/>
              </w:rPr>
            </w:pPr>
            <w:r w:rsidRPr="00980378">
              <w:rPr>
                <w:rFonts w:ascii="Times New Roman" w:hAnsi="Times New Roman" w:cs="Times New Roman"/>
                <w:sz w:val="20"/>
                <w:szCs w:val="20"/>
              </w:rPr>
              <w:t>Социальное обеспечение населения</w:t>
            </w:r>
          </w:p>
        </w:tc>
        <w:tc>
          <w:tcPr>
            <w:tcW w:w="1297"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8 716,60</w:t>
            </w:r>
          </w:p>
        </w:tc>
        <w:tc>
          <w:tcPr>
            <w:tcW w:w="1159"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4 234,74</w:t>
            </w:r>
          </w:p>
        </w:tc>
        <w:tc>
          <w:tcPr>
            <w:tcW w:w="1275"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-4 481,86</w:t>
            </w:r>
          </w:p>
        </w:tc>
        <w:tc>
          <w:tcPr>
            <w:tcW w:w="908"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48,58</w:t>
            </w:r>
          </w:p>
        </w:tc>
      </w:tr>
      <w:tr w:rsidR="008F4FD7" w:rsidRPr="00980378" w:rsidTr="00CD37E1">
        <w:trPr>
          <w:trHeight w:val="128"/>
        </w:trPr>
        <w:tc>
          <w:tcPr>
            <w:tcW w:w="990" w:type="dxa"/>
            <w:tcBorders>
              <w:top w:val="nil"/>
              <w:left w:val="single" w:sz="4" w:space="0" w:color="auto"/>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1004</w:t>
            </w:r>
          </w:p>
        </w:tc>
        <w:tc>
          <w:tcPr>
            <w:tcW w:w="4167" w:type="dxa"/>
            <w:tcBorders>
              <w:top w:val="nil"/>
              <w:left w:val="nil"/>
              <w:bottom w:val="single" w:sz="4" w:space="0" w:color="auto"/>
              <w:right w:val="single" w:sz="4" w:space="0" w:color="auto"/>
            </w:tcBorders>
            <w:shd w:val="clear" w:color="auto" w:fill="auto"/>
            <w:vAlign w:val="center"/>
          </w:tcPr>
          <w:p w:rsidR="008F4FD7" w:rsidRPr="00980378" w:rsidRDefault="008F4FD7">
            <w:pPr>
              <w:rPr>
                <w:rFonts w:ascii="Times New Roman" w:hAnsi="Times New Roman" w:cs="Times New Roman"/>
                <w:sz w:val="20"/>
                <w:szCs w:val="20"/>
              </w:rPr>
            </w:pPr>
            <w:r w:rsidRPr="00980378">
              <w:rPr>
                <w:rFonts w:ascii="Times New Roman" w:hAnsi="Times New Roman" w:cs="Times New Roman"/>
                <w:sz w:val="20"/>
                <w:szCs w:val="20"/>
              </w:rPr>
              <w:t>Охрана семьи и детства</w:t>
            </w:r>
          </w:p>
        </w:tc>
        <w:tc>
          <w:tcPr>
            <w:tcW w:w="1297"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118 767,00</w:t>
            </w:r>
          </w:p>
        </w:tc>
        <w:tc>
          <w:tcPr>
            <w:tcW w:w="1159"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118 094,03</w:t>
            </w:r>
          </w:p>
        </w:tc>
        <w:tc>
          <w:tcPr>
            <w:tcW w:w="1275"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-672,97</w:t>
            </w:r>
          </w:p>
        </w:tc>
        <w:tc>
          <w:tcPr>
            <w:tcW w:w="908"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99,43</w:t>
            </w:r>
          </w:p>
        </w:tc>
      </w:tr>
      <w:tr w:rsidR="008F4FD7" w:rsidRPr="00980378" w:rsidTr="006C47D7">
        <w:trPr>
          <w:trHeight w:val="12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1006</w:t>
            </w:r>
          </w:p>
        </w:tc>
        <w:tc>
          <w:tcPr>
            <w:tcW w:w="4167" w:type="dxa"/>
            <w:tcBorders>
              <w:top w:val="nil"/>
              <w:left w:val="nil"/>
              <w:bottom w:val="single" w:sz="4" w:space="0" w:color="auto"/>
              <w:right w:val="single" w:sz="4" w:space="0" w:color="auto"/>
            </w:tcBorders>
            <w:shd w:val="clear" w:color="auto" w:fill="auto"/>
            <w:vAlign w:val="center"/>
            <w:hideMark/>
          </w:tcPr>
          <w:p w:rsidR="008F4FD7" w:rsidRPr="00980378" w:rsidRDefault="008F4FD7">
            <w:pPr>
              <w:rPr>
                <w:rFonts w:ascii="Times New Roman" w:hAnsi="Times New Roman" w:cs="Times New Roman"/>
                <w:sz w:val="20"/>
                <w:szCs w:val="20"/>
              </w:rPr>
            </w:pPr>
            <w:r w:rsidRPr="00980378">
              <w:rPr>
                <w:rFonts w:ascii="Times New Roman" w:hAnsi="Times New Roman" w:cs="Times New Roman"/>
                <w:sz w:val="20"/>
                <w:szCs w:val="20"/>
              </w:rPr>
              <w:t>Другие вопросы в области социальной политики</w:t>
            </w:r>
          </w:p>
        </w:tc>
        <w:tc>
          <w:tcPr>
            <w:tcW w:w="1297"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12 917,21</w:t>
            </w:r>
          </w:p>
        </w:tc>
        <w:tc>
          <w:tcPr>
            <w:tcW w:w="1159"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11 429,82</w:t>
            </w:r>
          </w:p>
        </w:tc>
        <w:tc>
          <w:tcPr>
            <w:tcW w:w="1275"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-1 487,40</w:t>
            </w:r>
          </w:p>
        </w:tc>
        <w:tc>
          <w:tcPr>
            <w:tcW w:w="908" w:type="dxa"/>
            <w:tcBorders>
              <w:top w:val="nil"/>
              <w:left w:val="nil"/>
              <w:bottom w:val="single" w:sz="4" w:space="0" w:color="auto"/>
              <w:right w:val="single" w:sz="4" w:space="0" w:color="auto"/>
            </w:tcBorders>
            <w:shd w:val="clear" w:color="auto" w:fill="auto"/>
            <w:vAlign w:val="center"/>
          </w:tcPr>
          <w:p w:rsidR="008F4FD7" w:rsidRPr="00980378" w:rsidRDefault="008F4FD7">
            <w:pPr>
              <w:jc w:val="center"/>
              <w:rPr>
                <w:rFonts w:ascii="Times New Roman" w:hAnsi="Times New Roman" w:cs="Times New Roman"/>
                <w:sz w:val="20"/>
                <w:szCs w:val="20"/>
              </w:rPr>
            </w:pPr>
            <w:r w:rsidRPr="00980378">
              <w:rPr>
                <w:rFonts w:ascii="Times New Roman" w:hAnsi="Times New Roman" w:cs="Times New Roman"/>
                <w:sz w:val="20"/>
                <w:szCs w:val="20"/>
              </w:rPr>
              <w:t>88,49</w:t>
            </w:r>
          </w:p>
        </w:tc>
      </w:tr>
    </w:tbl>
    <w:p w:rsidR="00B70861" w:rsidRPr="00980378" w:rsidRDefault="00B70861" w:rsidP="00B70861">
      <w:pPr>
        <w:rPr>
          <w:rFonts w:ascii="Times New Roman" w:hAnsi="Times New Roman" w:cs="Times New Roman"/>
          <w:sz w:val="24"/>
          <w:szCs w:val="24"/>
        </w:rPr>
      </w:pPr>
    </w:p>
    <w:p w:rsidR="00B70861" w:rsidRPr="00980378" w:rsidRDefault="00B70861" w:rsidP="00B70861">
      <w:pPr>
        <w:ind w:firstLine="709"/>
        <w:rPr>
          <w:rFonts w:ascii="Times New Roman" w:eastAsia="Times New Roman" w:hAnsi="Times New Roman" w:cs="Times New Roman"/>
          <w:sz w:val="24"/>
          <w:szCs w:val="24"/>
          <w:lang w:eastAsia="ru-RU"/>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1001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Пенсионное обеспечение</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eastAsia="Times New Roman" w:hAnsi="Times New Roman" w:cs="Times New Roman"/>
          <w:sz w:val="24"/>
          <w:szCs w:val="24"/>
          <w:lang w:eastAsia="ru-RU"/>
        </w:rPr>
        <w:t xml:space="preserve">расходы исполнены в сумме </w:t>
      </w:r>
      <w:r w:rsidR="00F5766D" w:rsidRPr="00980378">
        <w:rPr>
          <w:rFonts w:ascii="Times New Roman" w:eastAsia="Times New Roman" w:hAnsi="Times New Roman" w:cs="Times New Roman"/>
          <w:sz w:val="24"/>
          <w:szCs w:val="24"/>
          <w:lang w:eastAsia="ru-RU"/>
        </w:rPr>
        <w:t>71</w:t>
      </w:r>
      <w:r w:rsidR="008F4FD7" w:rsidRPr="00980378">
        <w:rPr>
          <w:rFonts w:ascii="Times New Roman" w:eastAsia="Times New Roman" w:hAnsi="Times New Roman" w:cs="Times New Roman"/>
          <w:sz w:val="24"/>
          <w:szCs w:val="24"/>
          <w:lang w:eastAsia="ru-RU"/>
        </w:rPr>
        <w:t>26</w:t>
      </w:r>
      <w:r w:rsidR="00F5766D" w:rsidRPr="00980378">
        <w:rPr>
          <w:rFonts w:ascii="Times New Roman" w:eastAsia="Times New Roman" w:hAnsi="Times New Roman" w:cs="Times New Roman"/>
          <w:sz w:val="24"/>
          <w:szCs w:val="24"/>
          <w:lang w:eastAsia="ru-RU"/>
        </w:rPr>
        <w:t>,</w:t>
      </w:r>
      <w:r w:rsidR="008F4FD7" w:rsidRPr="00980378">
        <w:rPr>
          <w:rFonts w:ascii="Times New Roman" w:eastAsia="Times New Roman" w:hAnsi="Times New Roman" w:cs="Times New Roman"/>
          <w:sz w:val="24"/>
          <w:szCs w:val="24"/>
          <w:lang w:eastAsia="ru-RU"/>
        </w:rPr>
        <w:t>6</w:t>
      </w:r>
      <w:r w:rsidRPr="00980378">
        <w:rPr>
          <w:rFonts w:ascii="Times New Roman" w:eastAsia="Times New Roman" w:hAnsi="Times New Roman" w:cs="Times New Roman"/>
          <w:sz w:val="24"/>
          <w:szCs w:val="24"/>
          <w:lang w:eastAsia="ru-RU"/>
        </w:rPr>
        <w:t xml:space="preserve"> тыс. рублей или </w:t>
      </w:r>
      <w:r w:rsidR="008F4FD7" w:rsidRPr="00980378">
        <w:rPr>
          <w:rFonts w:ascii="Times New Roman" w:eastAsia="Times New Roman" w:hAnsi="Times New Roman" w:cs="Times New Roman"/>
          <w:sz w:val="24"/>
          <w:szCs w:val="24"/>
          <w:lang w:eastAsia="ru-RU"/>
        </w:rPr>
        <w:t>93,1</w:t>
      </w:r>
      <w:r w:rsidRPr="00980378">
        <w:rPr>
          <w:rFonts w:ascii="Times New Roman" w:eastAsia="Times New Roman" w:hAnsi="Times New Roman" w:cs="Times New Roman"/>
          <w:sz w:val="24"/>
          <w:szCs w:val="24"/>
          <w:lang w:eastAsia="ru-RU"/>
        </w:rPr>
        <w:t xml:space="preserve">%  уточненного плана. </w:t>
      </w:r>
      <w:r w:rsidR="008F4FD7" w:rsidRPr="00980378">
        <w:rPr>
          <w:rFonts w:ascii="Times New Roman" w:hAnsi="Times New Roman" w:cs="Times New Roman"/>
          <w:sz w:val="24"/>
          <w:szCs w:val="24"/>
        </w:rPr>
        <w:t>Неисполнение в сумме 528,1 тыс. рублей обусловлено тем, что заявление о назначении пенсии не подавалось (расчет составлен с учетом назначения пенсии 1 муниципальному служащему).</w:t>
      </w:r>
    </w:p>
    <w:p w:rsidR="00F5766D" w:rsidRPr="00980378" w:rsidRDefault="00F5766D" w:rsidP="00B70861">
      <w:pPr>
        <w:ind w:firstLine="709"/>
        <w:rPr>
          <w:rFonts w:ascii="Times New Roman" w:eastAsia="Times New Roman" w:hAnsi="Times New Roman" w:cs="Times New Roman"/>
          <w:sz w:val="24"/>
          <w:szCs w:val="24"/>
          <w:lang w:eastAsia="ru-RU"/>
        </w:rPr>
      </w:pPr>
    </w:p>
    <w:p w:rsidR="005D2B2C" w:rsidRPr="00980378" w:rsidRDefault="00B70861" w:rsidP="00B70861">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1003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Социальное обеспечение населения</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с учетом внесенных изменений в бюджет муниципального образования в течение 20</w:t>
      </w:r>
      <w:r w:rsidR="008F4FD7"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года, прогноз расходов по данному подразделу составил </w:t>
      </w:r>
      <w:r w:rsidR="008F4FD7" w:rsidRPr="00980378">
        <w:rPr>
          <w:rFonts w:ascii="Times New Roman" w:hAnsi="Times New Roman" w:cs="Times New Roman"/>
          <w:sz w:val="24"/>
          <w:szCs w:val="24"/>
        </w:rPr>
        <w:t>8 716,6</w:t>
      </w:r>
      <w:r w:rsidRPr="00980378">
        <w:rPr>
          <w:rFonts w:ascii="Times New Roman" w:hAnsi="Times New Roman" w:cs="Times New Roman"/>
          <w:sz w:val="24"/>
          <w:szCs w:val="24"/>
        </w:rPr>
        <w:t xml:space="preserve">  тыс. рублей, исполнение </w:t>
      </w:r>
      <w:r w:rsidR="008F4FD7" w:rsidRPr="00980378">
        <w:rPr>
          <w:rFonts w:ascii="Times New Roman" w:hAnsi="Times New Roman" w:cs="Times New Roman"/>
          <w:sz w:val="24"/>
          <w:szCs w:val="24"/>
        </w:rPr>
        <w:t>4 234,74</w:t>
      </w:r>
      <w:r w:rsidRPr="00980378">
        <w:rPr>
          <w:rFonts w:ascii="Times New Roman" w:hAnsi="Times New Roman" w:cs="Times New Roman"/>
          <w:sz w:val="24"/>
          <w:szCs w:val="24"/>
        </w:rPr>
        <w:t xml:space="preserve"> тыс. рублей или </w:t>
      </w:r>
      <w:r w:rsidR="008F4FD7" w:rsidRPr="00980378">
        <w:rPr>
          <w:rFonts w:ascii="Times New Roman" w:hAnsi="Times New Roman" w:cs="Times New Roman"/>
          <w:sz w:val="24"/>
          <w:szCs w:val="24"/>
        </w:rPr>
        <w:t>48,58</w:t>
      </w:r>
      <w:r w:rsidRPr="00980378">
        <w:rPr>
          <w:rFonts w:ascii="Times New Roman" w:hAnsi="Times New Roman" w:cs="Times New Roman"/>
          <w:sz w:val="24"/>
          <w:szCs w:val="24"/>
        </w:rPr>
        <w:t xml:space="preserve">%, что на </w:t>
      </w:r>
      <w:r w:rsidR="008F4FD7" w:rsidRPr="00980378">
        <w:rPr>
          <w:rFonts w:ascii="Times New Roman" w:hAnsi="Times New Roman" w:cs="Times New Roman"/>
          <w:sz w:val="24"/>
          <w:szCs w:val="24"/>
        </w:rPr>
        <w:t>4 481,86</w:t>
      </w:r>
      <w:r w:rsidR="00F5766D" w:rsidRPr="00980378">
        <w:rPr>
          <w:rFonts w:ascii="Times New Roman" w:hAnsi="Times New Roman" w:cs="Times New Roman"/>
          <w:sz w:val="24"/>
          <w:szCs w:val="24"/>
        </w:rPr>
        <w:t xml:space="preserve"> </w:t>
      </w:r>
      <w:r w:rsidRPr="00980378">
        <w:rPr>
          <w:rFonts w:ascii="Times New Roman" w:hAnsi="Times New Roman" w:cs="Times New Roman"/>
          <w:sz w:val="24"/>
          <w:szCs w:val="24"/>
        </w:rPr>
        <w:t>тыс. рублей меньше уточненного плана. Сумма неосвоенных бюджетных ассигнований</w:t>
      </w:r>
      <w:r w:rsidR="005D2B2C" w:rsidRPr="00980378">
        <w:rPr>
          <w:rFonts w:ascii="Times New Roman" w:hAnsi="Times New Roman" w:cs="Times New Roman"/>
          <w:sz w:val="24"/>
          <w:szCs w:val="24"/>
        </w:rPr>
        <w:t>:</w:t>
      </w:r>
    </w:p>
    <w:p w:rsidR="00B70861" w:rsidRPr="00980378" w:rsidRDefault="005D2B2C" w:rsidP="005D2B2C">
      <w:pPr>
        <w:rPr>
          <w:rFonts w:ascii="Times New Roman" w:hAnsi="Times New Roman" w:cs="Times New Roman"/>
          <w:sz w:val="24"/>
          <w:szCs w:val="24"/>
        </w:rPr>
      </w:pPr>
      <w:r w:rsidRPr="00980378">
        <w:rPr>
          <w:rFonts w:ascii="Times New Roman" w:hAnsi="Times New Roman" w:cs="Times New Roman"/>
          <w:sz w:val="24"/>
          <w:szCs w:val="24"/>
        </w:rPr>
        <w:t>- 3</w:t>
      </w:r>
      <w:r w:rsidR="00296956" w:rsidRPr="00980378">
        <w:rPr>
          <w:rFonts w:ascii="Times New Roman" w:hAnsi="Times New Roman" w:cs="Times New Roman"/>
          <w:sz w:val="24"/>
          <w:szCs w:val="24"/>
        </w:rPr>
        <w:t> 687,8</w:t>
      </w:r>
      <w:r w:rsidR="00B70861" w:rsidRPr="00980378">
        <w:rPr>
          <w:rFonts w:ascii="Times New Roman" w:hAnsi="Times New Roman" w:cs="Times New Roman"/>
          <w:sz w:val="24"/>
          <w:szCs w:val="24"/>
        </w:rPr>
        <w:t xml:space="preserve"> тыс. рублей – </w:t>
      </w:r>
      <w:r w:rsidRPr="00980378">
        <w:rPr>
          <w:rFonts w:ascii="Times New Roman" w:hAnsi="Times New Roman" w:cs="Times New Roman"/>
          <w:sz w:val="24"/>
          <w:szCs w:val="24"/>
        </w:rPr>
        <w:t xml:space="preserve">не освоение </w:t>
      </w:r>
      <w:r w:rsidR="00B70861" w:rsidRPr="00980378">
        <w:rPr>
          <w:rFonts w:ascii="Times New Roman" w:hAnsi="Times New Roman" w:cs="Times New Roman"/>
          <w:sz w:val="24"/>
          <w:szCs w:val="24"/>
        </w:rPr>
        <w:t xml:space="preserve">в рамках муниципальной программы </w:t>
      </w:r>
      <w:r w:rsidR="00F11F71" w:rsidRPr="00980378">
        <w:rPr>
          <w:rFonts w:ascii="Times New Roman" w:hAnsi="Times New Roman" w:cs="Times New Roman"/>
          <w:sz w:val="24"/>
          <w:szCs w:val="24"/>
        </w:rPr>
        <w:t>«</w:t>
      </w:r>
      <w:r w:rsidR="00B70861" w:rsidRPr="00980378">
        <w:rPr>
          <w:rFonts w:ascii="Times New Roman" w:hAnsi="Times New Roman" w:cs="Times New Roman"/>
          <w:sz w:val="24"/>
          <w:szCs w:val="24"/>
        </w:rPr>
        <w:t>Обеспечение качественным жильем медицинских работников</w:t>
      </w:r>
      <w:r w:rsidRPr="00980378">
        <w:rPr>
          <w:rFonts w:ascii="Times New Roman" w:hAnsi="Times New Roman" w:cs="Times New Roman"/>
          <w:sz w:val="24"/>
          <w:szCs w:val="24"/>
        </w:rPr>
        <w:t xml:space="preserve"> и работников сферы образования </w:t>
      </w:r>
      <w:r w:rsidR="00B70861" w:rsidRPr="00980378">
        <w:rPr>
          <w:rFonts w:ascii="Times New Roman" w:hAnsi="Times New Roman" w:cs="Times New Roman"/>
          <w:sz w:val="24"/>
          <w:szCs w:val="24"/>
        </w:rPr>
        <w:t xml:space="preserve"> Нерюнгринского района на 201</w:t>
      </w:r>
      <w:r w:rsidRPr="00980378">
        <w:rPr>
          <w:rFonts w:ascii="Times New Roman" w:hAnsi="Times New Roman" w:cs="Times New Roman"/>
          <w:sz w:val="24"/>
          <w:szCs w:val="24"/>
        </w:rPr>
        <w:t>9</w:t>
      </w:r>
      <w:r w:rsidR="00B70861" w:rsidRPr="00980378">
        <w:rPr>
          <w:rFonts w:ascii="Times New Roman" w:hAnsi="Times New Roman" w:cs="Times New Roman"/>
          <w:sz w:val="24"/>
          <w:szCs w:val="24"/>
        </w:rPr>
        <w:t>-20</w:t>
      </w:r>
      <w:r w:rsidRPr="00980378">
        <w:rPr>
          <w:rFonts w:ascii="Times New Roman" w:hAnsi="Times New Roman" w:cs="Times New Roman"/>
          <w:sz w:val="24"/>
          <w:szCs w:val="24"/>
        </w:rPr>
        <w:t>23</w:t>
      </w:r>
      <w:r w:rsidR="00B70861" w:rsidRPr="00980378">
        <w:rPr>
          <w:rFonts w:ascii="Times New Roman" w:hAnsi="Times New Roman" w:cs="Times New Roman"/>
          <w:sz w:val="24"/>
          <w:szCs w:val="24"/>
        </w:rPr>
        <w:t xml:space="preserve"> годы</w:t>
      </w:r>
      <w:r w:rsidR="00F11F71" w:rsidRPr="00980378">
        <w:rPr>
          <w:rFonts w:ascii="Times New Roman" w:hAnsi="Times New Roman" w:cs="Times New Roman"/>
          <w:sz w:val="24"/>
          <w:szCs w:val="24"/>
        </w:rPr>
        <w:t>»</w:t>
      </w:r>
      <w:r w:rsidR="00B70861"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в связи с тем, что </w:t>
      </w:r>
      <w:r w:rsidR="00296956" w:rsidRPr="00980378">
        <w:rPr>
          <w:rFonts w:ascii="Times New Roman" w:hAnsi="Times New Roman" w:cs="Times New Roman"/>
          <w:sz w:val="24"/>
          <w:szCs w:val="24"/>
        </w:rPr>
        <w:t xml:space="preserve">в 2020 году из 4 обратившихся  претендентов, отказано 2 из-за несоответствия условиям программы, в </w:t>
      </w:r>
      <w:proofErr w:type="gramStart"/>
      <w:r w:rsidR="00296956" w:rsidRPr="00980378">
        <w:rPr>
          <w:rFonts w:ascii="Times New Roman" w:hAnsi="Times New Roman" w:cs="Times New Roman"/>
          <w:sz w:val="24"/>
          <w:szCs w:val="24"/>
        </w:rPr>
        <w:t>связи</w:t>
      </w:r>
      <w:proofErr w:type="gramEnd"/>
      <w:r w:rsidR="00296956" w:rsidRPr="00980378">
        <w:rPr>
          <w:rFonts w:ascii="Times New Roman" w:hAnsi="Times New Roman" w:cs="Times New Roman"/>
          <w:sz w:val="24"/>
          <w:szCs w:val="24"/>
        </w:rPr>
        <w:t xml:space="preserve"> с чем не достигнуты показатели результативности программы</w:t>
      </w:r>
      <w:r w:rsidRPr="00980378">
        <w:rPr>
          <w:rFonts w:ascii="Times New Roman" w:hAnsi="Times New Roman" w:cs="Times New Roman"/>
          <w:sz w:val="24"/>
          <w:szCs w:val="24"/>
        </w:rPr>
        <w:t>;</w:t>
      </w:r>
    </w:p>
    <w:p w:rsidR="005D2B2C" w:rsidRPr="00980378" w:rsidRDefault="005D2B2C" w:rsidP="005D2B2C">
      <w:pPr>
        <w:rPr>
          <w:rFonts w:ascii="Times New Roman" w:hAnsi="Times New Roman" w:cs="Times New Roman"/>
          <w:sz w:val="24"/>
          <w:szCs w:val="24"/>
        </w:rPr>
      </w:pPr>
      <w:r w:rsidRPr="00980378">
        <w:rPr>
          <w:rFonts w:ascii="Times New Roman" w:hAnsi="Times New Roman" w:cs="Times New Roman"/>
          <w:sz w:val="24"/>
          <w:szCs w:val="24"/>
        </w:rPr>
        <w:t xml:space="preserve">- </w:t>
      </w:r>
      <w:r w:rsidR="00296956" w:rsidRPr="00980378">
        <w:rPr>
          <w:rFonts w:ascii="Times New Roman" w:hAnsi="Times New Roman" w:cs="Times New Roman"/>
          <w:sz w:val="24"/>
          <w:szCs w:val="24"/>
        </w:rPr>
        <w:t xml:space="preserve">292,38 </w:t>
      </w:r>
      <w:r w:rsidRPr="00980378">
        <w:rPr>
          <w:rFonts w:ascii="Times New Roman" w:hAnsi="Times New Roman" w:cs="Times New Roman"/>
          <w:sz w:val="24"/>
          <w:szCs w:val="24"/>
        </w:rPr>
        <w:t xml:space="preserve">тыс. рублей - компенсация проезда предоставлена </w:t>
      </w:r>
      <w:r w:rsidR="00296956" w:rsidRPr="00980378">
        <w:rPr>
          <w:rFonts w:ascii="Times New Roman" w:hAnsi="Times New Roman" w:cs="Times New Roman"/>
          <w:sz w:val="24"/>
          <w:szCs w:val="24"/>
        </w:rPr>
        <w:t>22</w:t>
      </w:r>
      <w:r w:rsidRPr="00980378">
        <w:rPr>
          <w:rFonts w:ascii="Times New Roman" w:hAnsi="Times New Roman" w:cs="Times New Roman"/>
          <w:sz w:val="24"/>
          <w:szCs w:val="24"/>
        </w:rPr>
        <w:t xml:space="preserve"> студентам, в соответствии с предоставленными отчетными документами, прогнозный расчет составлен из расчета на 48</w:t>
      </w:r>
      <w:r w:rsidR="00344905" w:rsidRPr="00980378">
        <w:rPr>
          <w:rFonts w:ascii="Times New Roman" w:hAnsi="Times New Roman" w:cs="Times New Roman"/>
          <w:sz w:val="24"/>
          <w:szCs w:val="24"/>
        </w:rPr>
        <w:t xml:space="preserve"> человек;</w:t>
      </w:r>
    </w:p>
    <w:p w:rsidR="00344905" w:rsidRPr="00980378" w:rsidRDefault="00344905" w:rsidP="005D2B2C">
      <w:pPr>
        <w:rPr>
          <w:rFonts w:ascii="Times New Roman" w:hAnsi="Times New Roman" w:cs="Times New Roman"/>
          <w:sz w:val="24"/>
          <w:szCs w:val="24"/>
        </w:rPr>
      </w:pPr>
      <w:proofErr w:type="gramStart"/>
      <w:r w:rsidRPr="00980378">
        <w:rPr>
          <w:rFonts w:ascii="Times New Roman" w:hAnsi="Times New Roman" w:cs="Times New Roman"/>
          <w:sz w:val="24"/>
          <w:szCs w:val="24"/>
        </w:rPr>
        <w:t xml:space="preserve">- 501,68 тыс. рублей - </w:t>
      </w:r>
      <w:r w:rsidR="00446560" w:rsidRPr="00980378">
        <w:rPr>
          <w:rFonts w:ascii="Times New Roman" w:hAnsi="Times New Roman" w:cs="Times New Roman"/>
          <w:sz w:val="24"/>
          <w:szCs w:val="24"/>
        </w:rPr>
        <w:t>выплаты прекращены выбывшим из района гражданам (1 чел.), умершим (2 чел.)); ежегодной разовой льготой по ком</w:t>
      </w:r>
      <w:r w:rsidR="00B22C38">
        <w:rPr>
          <w:rFonts w:ascii="Times New Roman" w:hAnsi="Times New Roman" w:cs="Times New Roman"/>
          <w:sz w:val="24"/>
          <w:szCs w:val="24"/>
        </w:rPr>
        <w:t xml:space="preserve">мунальным </w:t>
      </w:r>
      <w:r w:rsidR="00446560" w:rsidRPr="00980378">
        <w:rPr>
          <w:rFonts w:ascii="Times New Roman" w:hAnsi="Times New Roman" w:cs="Times New Roman"/>
          <w:sz w:val="24"/>
          <w:szCs w:val="24"/>
        </w:rPr>
        <w:t>услугам воспользовалось 50 % почетных граждан, живущих за пределами Нерюнгринского района.</w:t>
      </w:r>
      <w:proofErr w:type="gramEnd"/>
    </w:p>
    <w:p w:rsidR="00B70861" w:rsidRPr="00980378" w:rsidRDefault="00B70861" w:rsidP="00B70861">
      <w:pPr>
        <w:ind w:firstLine="709"/>
        <w:rPr>
          <w:rFonts w:ascii="Times New Roman" w:hAnsi="Times New Roman" w:cs="Times New Roman"/>
          <w:sz w:val="24"/>
          <w:szCs w:val="24"/>
        </w:rPr>
      </w:pPr>
    </w:p>
    <w:p w:rsidR="00B70861" w:rsidRPr="00980378" w:rsidRDefault="00B70861" w:rsidP="00B70861">
      <w:pPr>
        <w:ind w:firstLine="709"/>
        <w:rPr>
          <w:rFonts w:ascii="Times New Roman" w:eastAsia="Times New Roman" w:hAnsi="Times New Roman" w:cs="Times New Roman"/>
          <w:sz w:val="24"/>
          <w:szCs w:val="24"/>
          <w:lang w:eastAsia="ru-RU"/>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1004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Охрана семьи и детства</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eastAsia="Times New Roman" w:hAnsi="Times New Roman" w:cs="Times New Roman"/>
          <w:sz w:val="24"/>
          <w:szCs w:val="24"/>
          <w:lang w:eastAsia="ru-RU"/>
        </w:rPr>
        <w:t xml:space="preserve">расходы исполнены  в сумме </w:t>
      </w:r>
      <w:r w:rsidR="00344905" w:rsidRPr="00980378">
        <w:rPr>
          <w:rFonts w:ascii="Times New Roman" w:eastAsia="Times New Roman" w:hAnsi="Times New Roman" w:cs="Times New Roman"/>
          <w:sz w:val="24"/>
          <w:szCs w:val="24"/>
          <w:lang w:eastAsia="ru-RU"/>
        </w:rPr>
        <w:t>118 094,03</w:t>
      </w:r>
      <w:r w:rsidRPr="00980378">
        <w:rPr>
          <w:rFonts w:ascii="Times New Roman" w:eastAsia="Times New Roman" w:hAnsi="Times New Roman" w:cs="Times New Roman"/>
          <w:sz w:val="24"/>
          <w:szCs w:val="24"/>
          <w:lang w:eastAsia="ru-RU"/>
        </w:rPr>
        <w:t xml:space="preserve"> тыс. рублей или </w:t>
      </w:r>
      <w:r w:rsidR="00344905" w:rsidRPr="00980378">
        <w:rPr>
          <w:rFonts w:ascii="Times New Roman" w:eastAsia="Times New Roman" w:hAnsi="Times New Roman" w:cs="Times New Roman"/>
          <w:sz w:val="24"/>
          <w:szCs w:val="24"/>
          <w:lang w:eastAsia="ru-RU"/>
        </w:rPr>
        <w:t>99,43</w:t>
      </w:r>
      <w:r w:rsidRPr="00980378">
        <w:rPr>
          <w:rFonts w:ascii="Times New Roman" w:eastAsia="Times New Roman" w:hAnsi="Times New Roman" w:cs="Times New Roman"/>
          <w:sz w:val="24"/>
          <w:szCs w:val="24"/>
          <w:lang w:eastAsia="ru-RU"/>
        </w:rPr>
        <w:t xml:space="preserve">% к уточненному плану. Отклонение составило </w:t>
      </w:r>
      <w:r w:rsidR="00344905" w:rsidRPr="00980378">
        <w:rPr>
          <w:rFonts w:ascii="Times New Roman" w:eastAsia="Times New Roman" w:hAnsi="Times New Roman" w:cs="Times New Roman"/>
          <w:sz w:val="24"/>
          <w:szCs w:val="24"/>
          <w:lang w:eastAsia="ru-RU"/>
        </w:rPr>
        <w:t>672,97</w:t>
      </w:r>
      <w:r w:rsidRPr="00980378">
        <w:rPr>
          <w:rFonts w:ascii="Times New Roman" w:eastAsia="Times New Roman" w:hAnsi="Times New Roman" w:cs="Times New Roman"/>
          <w:sz w:val="24"/>
          <w:szCs w:val="24"/>
          <w:lang w:eastAsia="ru-RU"/>
        </w:rPr>
        <w:t xml:space="preserve"> тыс. рублей, в том числе: </w:t>
      </w:r>
    </w:p>
    <w:p w:rsidR="005F1110" w:rsidRPr="00980378" w:rsidRDefault="005F1110" w:rsidP="005F1110">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w:t>
      </w:r>
      <w:r w:rsidR="009844B9" w:rsidRPr="00980378">
        <w:rPr>
          <w:rFonts w:ascii="Times New Roman" w:eastAsia="Times New Roman" w:hAnsi="Times New Roman" w:cs="Times New Roman"/>
          <w:sz w:val="24"/>
          <w:szCs w:val="24"/>
          <w:lang w:eastAsia="ru-RU"/>
        </w:rPr>
        <w:t>26,772</w:t>
      </w:r>
      <w:r w:rsidRPr="00980378">
        <w:rPr>
          <w:rFonts w:ascii="Times New Roman" w:eastAsia="Times New Roman" w:hAnsi="Times New Roman" w:cs="Times New Roman"/>
          <w:sz w:val="24"/>
          <w:szCs w:val="24"/>
          <w:lang w:eastAsia="ru-RU"/>
        </w:rPr>
        <w:t xml:space="preserve"> тыс. рублей – остаток средств образовался в связи с </w:t>
      </w:r>
      <w:r w:rsidR="009844B9" w:rsidRPr="00980378">
        <w:rPr>
          <w:rFonts w:ascii="Times New Roman" w:eastAsia="Times New Roman" w:hAnsi="Times New Roman" w:cs="Times New Roman"/>
          <w:sz w:val="24"/>
          <w:szCs w:val="24"/>
          <w:lang w:eastAsia="ru-RU"/>
        </w:rPr>
        <w:t>экономией по торгам</w:t>
      </w:r>
      <w:r w:rsidRPr="00980378">
        <w:rPr>
          <w:rFonts w:ascii="Times New Roman" w:eastAsia="Times New Roman" w:hAnsi="Times New Roman" w:cs="Times New Roman"/>
          <w:sz w:val="24"/>
          <w:szCs w:val="24"/>
          <w:lang w:eastAsia="ru-RU"/>
        </w:rPr>
        <w:t xml:space="preserve"> на приобретение квартир для детей сирот;</w:t>
      </w:r>
    </w:p>
    <w:p w:rsidR="00B70861" w:rsidRDefault="005F1110" w:rsidP="00720E73">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w:t>
      </w:r>
      <w:r w:rsidR="00720E73" w:rsidRPr="00980378">
        <w:rPr>
          <w:rFonts w:ascii="Times New Roman" w:eastAsia="Times New Roman" w:hAnsi="Times New Roman" w:cs="Times New Roman"/>
          <w:sz w:val="24"/>
          <w:szCs w:val="24"/>
          <w:lang w:eastAsia="ru-RU"/>
        </w:rPr>
        <w:t>227,8</w:t>
      </w:r>
      <w:r w:rsidR="005500D7" w:rsidRPr="00980378">
        <w:rPr>
          <w:rFonts w:ascii="Times New Roman" w:eastAsia="Times New Roman" w:hAnsi="Times New Roman" w:cs="Times New Roman"/>
          <w:sz w:val="24"/>
          <w:szCs w:val="24"/>
          <w:lang w:eastAsia="ru-RU"/>
        </w:rPr>
        <w:t xml:space="preserve"> тыс. рублей</w:t>
      </w:r>
      <w:r w:rsidR="00D060AD" w:rsidRPr="00980378">
        <w:rPr>
          <w:rFonts w:ascii="Times New Roman" w:eastAsia="Times New Roman" w:hAnsi="Times New Roman" w:cs="Times New Roman"/>
          <w:sz w:val="24"/>
          <w:szCs w:val="24"/>
          <w:lang w:eastAsia="ru-RU"/>
        </w:rPr>
        <w:t xml:space="preserve"> </w:t>
      </w:r>
      <w:r w:rsidR="00720E73" w:rsidRPr="00980378">
        <w:rPr>
          <w:rFonts w:ascii="Times New Roman" w:eastAsia="Times New Roman" w:hAnsi="Times New Roman" w:cs="Times New Roman"/>
          <w:sz w:val="24"/>
          <w:szCs w:val="24"/>
          <w:lang w:eastAsia="ru-RU"/>
        </w:rPr>
        <w:t xml:space="preserve">- остаток  образовался из-за невозможности выплаты денежных средств на содержание детей, </w:t>
      </w:r>
      <w:proofErr w:type="gramStart"/>
      <w:r w:rsidR="00720E73" w:rsidRPr="00980378">
        <w:rPr>
          <w:rFonts w:ascii="Times New Roman" w:eastAsia="Times New Roman" w:hAnsi="Times New Roman" w:cs="Times New Roman"/>
          <w:sz w:val="24"/>
          <w:szCs w:val="24"/>
          <w:lang w:eastAsia="ru-RU"/>
        </w:rPr>
        <w:t>с</w:t>
      </w:r>
      <w:proofErr w:type="gramEnd"/>
      <w:r w:rsidR="00720E73" w:rsidRPr="00980378">
        <w:rPr>
          <w:rFonts w:ascii="Times New Roman" w:eastAsia="Times New Roman" w:hAnsi="Times New Roman" w:cs="Times New Roman"/>
          <w:sz w:val="24"/>
          <w:szCs w:val="24"/>
          <w:lang w:eastAsia="ru-RU"/>
        </w:rPr>
        <w:t xml:space="preserve"> связи с отсутствием полного пакета документов ка</w:t>
      </w:r>
      <w:r w:rsidR="00425198">
        <w:rPr>
          <w:rFonts w:ascii="Times New Roman" w:eastAsia="Times New Roman" w:hAnsi="Times New Roman" w:cs="Times New Roman"/>
          <w:sz w:val="24"/>
          <w:szCs w:val="24"/>
          <w:lang w:eastAsia="ru-RU"/>
        </w:rPr>
        <w:t>ндидатов в опекуны (попечители);</w:t>
      </w:r>
    </w:p>
    <w:p w:rsidR="00425198" w:rsidRPr="00980378" w:rsidRDefault="00425198" w:rsidP="00720E73">
      <w:pPr>
        <w:rPr>
          <w:rFonts w:ascii="Times New Roman" w:eastAsia="Times New Roman" w:hAnsi="Times New Roman" w:cs="Times New Roman"/>
          <w:sz w:val="24"/>
          <w:szCs w:val="24"/>
          <w:lang w:eastAsia="ru-RU"/>
        </w:rPr>
      </w:pPr>
      <w:r w:rsidRPr="00057B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418,47</w:t>
      </w:r>
      <w:r w:rsidRPr="00057BE4">
        <w:rPr>
          <w:rFonts w:ascii="Times New Roman" w:eastAsia="Times New Roman" w:hAnsi="Times New Roman" w:cs="Times New Roman"/>
          <w:sz w:val="24"/>
          <w:szCs w:val="24"/>
          <w:lang w:eastAsia="ru-RU"/>
        </w:rPr>
        <w:t xml:space="preserve"> тыс. рублей  - расходы на выплату компенсаций, </w:t>
      </w:r>
      <w:proofErr w:type="gramStart"/>
      <w:r w:rsidRPr="00057BE4">
        <w:rPr>
          <w:rFonts w:ascii="Times New Roman" w:eastAsia="Times New Roman" w:hAnsi="Times New Roman" w:cs="Times New Roman"/>
          <w:sz w:val="24"/>
          <w:szCs w:val="24"/>
          <w:lang w:eastAsia="ru-RU"/>
        </w:rPr>
        <w:t>результате</w:t>
      </w:r>
      <w:proofErr w:type="gramEnd"/>
      <w:r w:rsidRPr="00057BE4">
        <w:rPr>
          <w:rFonts w:ascii="Times New Roman" w:eastAsia="Times New Roman" w:hAnsi="Times New Roman" w:cs="Times New Roman"/>
          <w:sz w:val="24"/>
          <w:szCs w:val="24"/>
          <w:lang w:eastAsia="ru-RU"/>
        </w:rPr>
        <w:t xml:space="preserve"> отсутствия потребности</w:t>
      </w:r>
      <w:r>
        <w:rPr>
          <w:rFonts w:ascii="Times New Roman" w:eastAsia="Times New Roman" w:hAnsi="Times New Roman" w:cs="Times New Roman"/>
          <w:sz w:val="24"/>
          <w:szCs w:val="24"/>
          <w:lang w:eastAsia="ru-RU"/>
        </w:rPr>
        <w:t>.</w:t>
      </w:r>
    </w:p>
    <w:p w:rsidR="00720E73" w:rsidRPr="00980378" w:rsidRDefault="00720E73" w:rsidP="00720E73">
      <w:pPr>
        <w:rPr>
          <w:rFonts w:ascii="Times New Roman" w:eastAsia="Times New Roman" w:hAnsi="Times New Roman" w:cs="Times New Roman"/>
          <w:sz w:val="24"/>
          <w:szCs w:val="24"/>
          <w:lang w:eastAsia="ru-RU"/>
        </w:rPr>
      </w:pPr>
    </w:p>
    <w:p w:rsidR="00B70861" w:rsidRPr="00980378" w:rsidRDefault="00B70861" w:rsidP="00344905">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подразделу </w:t>
      </w:r>
      <w:r w:rsidRPr="00980378">
        <w:rPr>
          <w:rFonts w:ascii="Times New Roman" w:hAnsi="Times New Roman" w:cs="Times New Roman"/>
          <w:b/>
          <w:sz w:val="24"/>
          <w:szCs w:val="24"/>
        </w:rPr>
        <w:t xml:space="preserve">1006 </w:t>
      </w:r>
      <w:r w:rsidR="00F11F71" w:rsidRPr="00980378">
        <w:rPr>
          <w:rFonts w:ascii="Times New Roman" w:hAnsi="Times New Roman" w:cs="Times New Roman"/>
          <w:b/>
          <w:i/>
          <w:sz w:val="24"/>
          <w:szCs w:val="24"/>
        </w:rPr>
        <w:t>«</w:t>
      </w:r>
      <w:r w:rsidRPr="00980378">
        <w:rPr>
          <w:rFonts w:ascii="Times New Roman" w:hAnsi="Times New Roman" w:cs="Times New Roman"/>
          <w:b/>
          <w:sz w:val="24"/>
          <w:szCs w:val="24"/>
        </w:rPr>
        <w:t>Другие вопросы в области социальной политики</w:t>
      </w:r>
      <w:r w:rsidR="00F11F71" w:rsidRPr="00980378">
        <w:rPr>
          <w:rFonts w:ascii="Times New Roman" w:hAnsi="Times New Roman" w:cs="Times New Roman"/>
          <w:b/>
          <w:sz w:val="24"/>
          <w:szCs w:val="24"/>
        </w:rPr>
        <w:t>»</w:t>
      </w:r>
      <w:r w:rsidRPr="00980378">
        <w:rPr>
          <w:rFonts w:ascii="Times New Roman" w:hAnsi="Times New Roman" w:cs="Times New Roman"/>
          <w:sz w:val="24"/>
          <w:szCs w:val="24"/>
        </w:rPr>
        <w:t xml:space="preserve"> расходы в 20</w:t>
      </w:r>
      <w:r w:rsidR="0083226E"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году исполнены на 100 % в сумме </w:t>
      </w:r>
      <w:r w:rsidR="00F5766D" w:rsidRPr="00980378">
        <w:rPr>
          <w:rFonts w:ascii="Times New Roman" w:hAnsi="Times New Roman" w:cs="Times New Roman"/>
          <w:sz w:val="24"/>
          <w:szCs w:val="24"/>
        </w:rPr>
        <w:t>1</w:t>
      </w:r>
      <w:r w:rsidR="00344905" w:rsidRPr="00980378">
        <w:rPr>
          <w:rFonts w:ascii="Times New Roman" w:hAnsi="Times New Roman" w:cs="Times New Roman"/>
          <w:sz w:val="24"/>
          <w:szCs w:val="24"/>
        </w:rPr>
        <w:t>1 429,82</w:t>
      </w:r>
      <w:r w:rsidRPr="00980378">
        <w:rPr>
          <w:rFonts w:ascii="Times New Roman" w:hAnsi="Times New Roman" w:cs="Times New Roman"/>
          <w:sz w:val="24"/>
          <w:szCs w:val="24"/>
        </w:rPr>
        <w:t xml:space="preserve"> тыс. рублей. Отклонение составило</w:t>
      </w:r>
      <w:r w:rsidR="00344905" w:rsidRPr="00980378">
        <w:rPr>
          <w:rFonts w:ascii="Times New Roman" w:hAnsi="Times New Roman" w:cs="Times New Roman"/>
          <w:sz w:val="24"/>
          <w:szCs w:val="24"/>
        </w:rPr>
        <w:t xml:space="preserve"> 1487,4 </w:t>
      </w:r>
      <w:r w:rsidRPr="00980378">
        <w:rPr>
          <w:rFonts w:ascii="Times New Roman" w:hAnsi="Times New Roman" w:cs="Times New Roman"/>
          <w:sz w:val="24"/>
          <w:szCs w:val="24"/>
        </w:rPr>
        <w:t>тыс. рублей. Сумма отклонения по данному подразделу в размере - это экономия сре</w:t>
      </w:r>
      <w:proofErr w:type="gramStart"/>
      <w:r w:rsidRPr="00980378">
        <w:rPr>
          <w:rFonts w:ascii="Times New Roman" w:hAnsi="Times New Roman" w:cs="Times New Roman"/>
          <w:sz w:val="24"/>
          <w:szCs w:val="24"/>
        </w:rPr>
        <w:t>дств пр</w:t>
      </w:r>
      <w:proofErr w:type="gramEnd"/>
      <w:r w:rsidRPr="00980378">
        <w:rPr>
          <w:rFonts w:ascii="Times New Roman" w:hAnsi="Times New Roman" w:cs="Times New Roman"/>
          <w:sz w:val="24"/>
          <w:szCs w:val="24"/>
        </w:rPr>
        <w:t>и проведении торгов.</w:t>
      </w:r>
    </w:p>
    <w:p w:rsidR="00CF0932" w:rsidRPr="00980378" w:rsidRDefault="00CF0932" w:rsidP="00CF0932">
      <w:pPr>
        <w:rPr>
          <w:rFonts w:ascii="Times New Roman" w:hAnsi="Times New Roman" w:cs="Times New Roman"/>
          <w:sz w:val="24"/>
          <w:szCs w:val="24"/>
        </w:rPr>
      </w:pPr>
      <w:r w:rsidRPr="00980378">
        <w:rPr>
          <w:rFonts w:ascii="Times New Roman" w:hAnsi="Times New Roman" w:cs="Times New Roman"/>
          <w:sz w:val="24"/>
          <w:szCs w:val="24"/>
        </w:rPr>
        <w:t xml:space="preserve">- 42,00 тыс. рублей - </w:t>
      </w:r>
      <w:proofErr w:type="gramStart"/>
      <w:r w:rsidRPr="00980378">
        <w:rPr>
          <w:rFonts w:ascii="Times New Roman" w:hAnsi="Times New Roman" w:cs="Times New Roman"/>
          <w:sz w:val="24"/>
          <w:szCs w:val="24"/>
        </w:rPr>
        <w:t>средства</w:t>
      </w:r>
      <w:proofErr w:type="gramEnd"/>
      <w:r w:rsidRPr="00980378">
        <w:rPr>
          <w:rFonts w:ascii="Times New Roman" w:hAnsi="Times New Roman" w:cs="Times New Roman"/>
          <w:sz w:val="24"/>
          <w:szCs w:val="24"/>
        </w:rPr>
        <w:t xml:space="preserve"> предусмотренные для проезда ЖД транспортом не освоены в связи с отменой  массовых мероприятий в период пандемии;</w:t>
      </w:r>
    </w:p>
    <w:p w:rsidR="00CF0932" w:rsidRPr="00980378" w:rsidRDefault="00CF0932" w:rsidP="00CF0932">
      <w:pPr>
        <w:rPr>
          <w:rFonts w:ascii="Times New Roman" w:hAnsi="Times New Roman" w:cs="Times New Roman"/>
          <w:sz w:val="24"/>
          <w:szCs w:val="24"/>
        </w:rPr>
      </w:pPr>
      <w:r w:rsidRPr="00980378">
        <w:rPr>
          <w:rFonts w:ascii="Times New Roman" w:hAnsi="Times New Roman" w:cs="Times New Roman"/>
          <w:sz w:val="24"/>
          <w:szCs w:val="24"/>
        </w:rPr>
        <w:t>- 0,17 тыс. рублей - экономия по итогам проведения открытых аукционов в результате снижения максимальной цены контракта.  МК проезд автомобильным транспортом ИП Орешкин А.М. МК№ 08163000170200000140000 (сумма контракта 160,19 тыс. рублей);</w:t>
      </w:r>
    </w:p>
    <w:p w:rsidR="00CF0932" w:rsidRPr="00980378" w:rsidRDefault="00CF0932" w:rsidP="00CF0932">
      <w:pPr>
        <w:rPr>
          <w:rFonts w:ascii="Times New Roman" w:hAnsi="Times New Roman" w:cs="Times New Roman"/>
          <w:sz w:val="24"/>
          <w:szCs w:val="24"/>
        </w:rPr>
      </w:pPr>
      <w:r w:rsidRPr="00980378">
        <w:rPr>
          <w:rFonts w:ascii="Times New Roman" w:hAnsi="Times New Roman" w:cs="Times New Roman"/>
          <w:sz w:val="24"/>
          <w:szCs w:val="24"/>
        </w:rPr>
        <w:t>- 34,82 - расторжение по МК  проезд автомобильным транспортом ИП Орешкин А.М. № 08163000170200000140000 (сумма контракта 160,195 тыс. рублей);</w:t>
      </w:r>
    </w:p>
    <w:p w:rsidR="00CF0932" w:rsidRPr="00980378" w:rsidRDefault="00CF0932" w:rsidP="00CF0932">
      <w:pPr>
        <w:rPr>
          <w:rFonts w:ascii="Times New Roman" w:hAnsi="Times New Roman" w:cs="Times New Roman"/>
          <w:sz w:val="24"/>
          <w:szCs w:val="24"/>
        </w:rPr>
      </w:pPr>
      <w:r w:rsidRPr="00980378">
        <w:rPr>
          <w:rFonts w:ascii="Times New Roman" w:hAnsi="Times New Roman" w:cs="Times New Roman"/>
          <w:sz w:val="24"/>
          <w:szCs w:val="24"/>
        </w:rPr>
        <w:lastRenderedPageBreak/>
        <w:t>- 52,00 тыс. рублей -  в связи с отменой  массовых мероприятий в период пандемии не освоены средства на проживание в Якутске и оплату оргвзносов  (средства без заключения контрактов);</w:t>
      </w:r>
    </w:p>
    <w:p w:rsidR="00CF0932" w:rsidRPr="00980378" w:rsidRDefault="00CF0932" w:rsidP="00CF0932">
      <w:pPr>
        <w:rPr>
          <w:rFonts w:ascii="Times New Roman" w:hAnsi="Times New Roman" w:cs="Times New Roman"/>
          <w:sz w:val="24"/>
          <w:szCs w:val="24"/>
        </w:rPr>
      </w:pPr>
      <w:r w:rsidRPr="00980378">
        <w:rPr>
          <w:rFonts w:ascii="Times New Roman" w:hAnsi="Times New Roman" w:cs="Times New Roman"/>
          <w:sz w:val="24"/>
          <w:szCs w:val="24"/>
        </w:rPr>
        <w:t>- 27,00 тыс. рублей - в  связи с тем, что аукцион на размещение рекламы не состоялся (контрагент не вышел на площадку);</w:t>
      </w:r>
    </w:p>
    <w:p w:rsidR="00CF0932" w:rsidRPr="00980378" w:rsidRDefault="00CF0932" w:rsidP="00CF0932">
      <w:pPr>
        <w:rPr>
          <w:rFonts w:ascii="Times New Roman" w:hAnsi="Times New Roman" w:cs="Times New Roman"/>
          <w:sz w:val="24"/>
          <w:szCs w:val="24"/>
        </w:rPr>
      </w:pPr>
      <w:r w:rsidRPr="00980378">
        <w:rPr>
          <w:rFonts w:ascii="Times New Roman" w:hAnsi="Times New Roman" w:cs="Times New Roman"/>
          <w:sz w:val="24"/>
          <w:szCs w:val="24"/>
        </w:rPr>
        <w:t>- 21,00 тыс. рублей - расторжение по МК по оказанию услуг по организации и проведению мероприятий ИП Кузьмичева №</w:t>
      </w:r>
      <w:r w:rsidR="00ED4647"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081630001702000000250001 (сумма контракта 263,00 </w:t>
      </w:r>
      <w:r w:rsidR="00E905E7" w:rsidRPr="00980378">
        <w:rPr>
          <w:rFonts w:ascii="Times New Roman" w:hAnsi="Times New Roman" w:cs="Times New Roman"/>
          <w:sz w:val="24"/>
          <w:szCs w:val="24"/>
        </w:rPr>
        <w:t>тыс. рублей</w:t>
      </w:r>
      <w:r w:rsidRPr="00980378">
        <w:rPr>
          <w:rFonts w:ascii="Times New Roman" w:hAnsi="Times New Roman" w:cs="Times New Roman"/>
          <w:sz w:val="24"/>
          <w:szCs w:val="24"/>
        </w:rPr>
        <w:t>);</w:t>
      </w:r>
    </w:p>
    <w:p w:rsidR="00CF0932" w:rsidRPr="00980378" w:rsidRDefault="00CF0932" w:rsidP="00CF0932">
      <w:pPr>
        <w:rPr>
          <w:rFonts w:ascii="Times New Roman" w:hAnsi="Times New Roman" w:cs="Times New Roman"/>
          <w:sz w:val="24"/>
          <w:szCs w:val="24"/>
        </w:rPr>
      </w:pPr>
      <w:r w:rsidRPr="00980378">
        <w:rPr>
          <w:rFonts w:ascii="Times New Roman" w:hAnsi="Times New Roman" w:cs="Times New Roman"/>
          <w:sz w:val="24"/>
          <w:szCs w:val="24"/>
        </w:rPr>
        <w:t xml:space="preserve">- 0,009 </w:t>
      </w:r>
      <w:r w:rsidR="00E905E7" w:rsidRPr="00980378">
        <w:rPr>
          <w:rFonts w:ascii="Times New Roman" w:hAnsi="Times New Roman" w:cs="Times New Roman"/>
          <w:sz w:val="24"/>
          <w:szCs w:val="24"/>
        </w:rPr>
        <w:t xml:space="preserve">тыс. рублей </w:t>
      </w:r>
      <w:r w:rsidRPr="00980378">
        <w:rPr>
          <w:rFonts w:ascii="Times New Roman" w:hAnsi="Times New Roman" w:cs="Times New Roman"/>
          <w:sz w:val="24"/>
          <w:szCs w:val="24"/>
        </w:rPr>
        <w:t xml:space="preserve">- </w:t>
      </w:r>
      <w:r w:rsidR="00E905E7" w:rsidRPr="00980378">
        <w:rPr>
          <w:rFonts w:ascii="Times New Roman" w:hAnsi="Times New Roman" w:cs="Times New Roman"/>
          <w:sz w:val="24"/>
          <w:szCs w:val="24"/>
        </w:rPr>
        <w:t>э</w:t>
      </w:r>
      <w:r w:rsidRPr="00980378">
        <w:rPr>
          <w:rFonts w:ascii="Times New Roman" w:hAnsi="Times New Roman" w:cs="Times New Roman"/>
          <w:sz w:val="24"/>
          <w:szCs w:val="24"/>
        </w:rPr>
        <w:t xml:space="preserve">кономия по итогам проведения открытых аукционов в результате снижения максимальной цены контракта  на поставку сувенирной продукции №08163000170200000580001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(сумма контракта  205</w:t>
      </w:r>
      <w:r w:rsidR="00E905E7" w:rsidRPr="00980378">
        <w:rPr>
          <w:rFonts w:ascii="Times New Roman" w:hAnsi="Times New Roman" w:cs="Times New Roman"/>
          <w:sz w:val="24"/>
          <w:szCs w:val="24"/>
        </w:rPr>
        <w:t>,</w:t>
      </w:r>
      <w:r w:rsidRPr="00980378">
        <w:rPr>
          <w:rFonts w:ascii="Times New Roman" w:hAnsi="Times New Roman" w:cs="Times New Roman"/>
          <w:sz w:val="24"/>
          <w:szCs w:val="24"/>
        </w:rPr>
        <w:t>26</w:t>
      </w:r>
      <w:r w:rsidR="00E905E7" w:rsidRPr="00980378">
        <w:rPr>
          <w:rFonts w:ascii="Times New Roman" w:hAnsi="Times New Roman" w:cs="Times New Roman"/>
          <w:sz w:val="24"/>
          <w:szCs w:val="24"/>
        </w:rPr>
        <w:t xml:space="preserve"> тыс. рублей</w:t>
      </w:r>
      <w:r w:rsidRPr="00980378">
        <w:rPr>
          <w:rFonts w:ascii="Times New Roman" w:hAnsi="Times New Roman" w:cs="Times New Roman"/>
          <w:sz w:val="24"/>
          <w:szCs w:val="24"/>
        </w:rPr>
        <w:t>);</w:t>
      </w:r>
    </w:p>
    <w:p w:rsidR="00CF0932" w:rsidRPr="00980378" w:rsidRDefault="00E905E7" w:rsidP="00E905E7">
      <w:pPr>
        <w:rPr>
          <w:rFonts w:ascii="Times New Roman" w:hAnsi="Times New Roman" w:cs="Times New Roman"/>
          <w:sz w:val="24"/>
          <w:szCs w:val="24"/>
        </w:rPr>
      </w:pP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36</w:t>
      </w:r>
      <w:r w:rsidRPr="00980378">
        <w:rPr>
          <w:rFonts w:ascii="Times New Roman" w:hAnsi="Times New Roman" w:cs="Times New Roman"/>
          <w:sz w:val="24"/>
          <w:szCs w:val="24"/>
        </w:rPr>
        <w:t>,</w:t>
      </w:r>
      <w:r w:rsidR="00CF0932" w:rsidRPr="00980378">
        <w:rPr>
          <w:rFonts w:ascii="Times New Roman" w:hAnsi="Times New Roman" w:cs="Times New Roman"/>
          <w:sz w:val="24"/>
          <w:szCs w:val="24"/>
        </w:rPr>
        <w:t xml:space="preserve">40 </w:t>
      </w:r>
      <w:r w:rsidRPr="00980378">
        <w:rPr>
          <w:rFonts w:ascii="Times New Roman" w:hAnsi="Times New Roman" w:cs="Times New Roman"/>
          <w:sz w:val="24"/>
          <w:szCs w:val="24"/>
        </w:rPr>
        <w:t xml:space="preserve">тыс. рублей </w:t>
      </w:r>
      <w:r w:rsidR="00CF0932" w:rsidRPr="00980378">
        <w:rPr>
          <w:rFonts w:ascii="Times New Roman" w:hAnsi="Times New Roman" w:cs="Times New Roman"/>
          <w:sz w:val="24"/>
          <w:szCs w:val="24"/>
        </w:rPr>
        <w:t xml:space="preserve">- </w:t>
      </w:r>
      <w:r w:rsidRPr="00980378">
        <w:rPr>
          <w:rFonts w:ascii="Times New Roman" w:hAnsi="Times New Roman" w:cs="Times New Roman"/>
          <w:sz w:val="24"/>
          <w:szCs w:val="24"/>
        </w:rPr>
        <w:t>р</w:t>
      </w:r>
      <w:r w:rsidR="00CF0932" w:rsidRPr="00980378">
        <w:rPr>
          <w:rFonts w:ascii="Times New Roman" w:hAnsi="Times New Roman" w:cs="Times New Roman"/>
          <w:sz w:val="24"/>
          <w:szCs w:val="24"/>
        </w:rPr>
        <w:t>асторжение по МК на поставку сувенирной продукции</w:t>
      </w: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 xml:space="preserve">№ 08163000170200000580001 ООО </w:t>
      </w:r>
      <w:r w:rsidR="00F11F71" w:rsidRPr="00980378">
        <w:rPr>
          <w:rFonts w:ascii="Times New Roman" w:hAnsi="Times New Roman" w:cs="Times New Roman"/>
          <w:sz w:val="24"/>
          <w:szCs w:val="24"/>
        </w:rPr>
        <w:t>«</w:t>
      </w:r>
      <w:r w:rsidR="00CF0932" w:rsidRPr="00980378">
        <w:rPr>
          <w:rFonts w:ascii="Times New Roman" w:hAnsi="Times New Roman" w:cs="Times New Roman"/>
          <w:sz w:val="24"/>
          <w:szCs w:val="24"/>
        </w:rPr>
        <w:t>Развитие</w:t>
      </w:r>
      <w:proofErr w:type="gramStart"/>
      <w:r w:rsidR="00F11F71" w:rsidRPr="00980378">
        <w:rPr>
          <w:rFonts w:ascii="Times New Roman" w:hAnsi="Times New Roman" w:cs="Times New Roman"/>
          <w:sz w:val="24"/>
          <w:szCs w:val="24"/>
        </w:rPr>
        <w:t>»</w:t>
      </w:r>
      <w:r w:rsidR="00CF0932" w:rsidRPr="00980378">
        <w:rPr>
          <w:rFonts w:ascii="Times New Roman" w:hAnsi="Times New Roman" w:cs="Times New Roman"/>
          <w:sz w:val="24"/>
          <w:szCs w:val="24"/>
        </w:rPr>
        <w:t>(</w:t>
      </w:r>
      <w:proofErr w:type="gramEnd"/>
      <w:r w:rsidR="00CF0932" w:rsidRPr="00980378">
        <w:rPr>
          <w:rFonts w:ascii="Times New Roman" w:hAnsi="Times New Roman" w:cs="Times New Roman"/>
          <w:sz w:val="24"/>
          <w:szCs w:val="24"/>
        </w:rPr>
        <w:t>сумма контракта  205</w:t>
      </w:r>
      <w:r w:rsidRPr="00980378">
        <w:rPr>
          <w:rFonts w:ascii="Times New Roman" w:hAnsi="Times New Roman" w:cs="Times New Roman"/>
          <w:sz w:val="24"/>
          <w:szCs w:val="24"/>
        </w:rPr>
        <w:t>,</w:t>
      </w:r>
      <w:r w:rsidR="00CF0932" w:rsidRPr="00980378">
        <w:rPr>
          <w:rFonts w:ascii="Times New Roman" w:hAnsi="Times New Roman" w:cs="Times New Roman"/>
          <w:sz w:val="24"/>
          <w:szCs w:val="24"/>
        </w:rPr>
        <w:t>26</w:t>
      </w:r>
      <w:r w:rsidRPr="00980378">
        <w:rPr>
          <w:rFonts w:ascii="Times New Roman" w:hAnsi="Times New Roman" w:cs="Times New Roman"/>
          <w:sz w:val="24"/>
          <w:szCs w:val="24"/>
        </w:rPr>
        <w:t xml:space="preserve"> тыс. рублей</w:t>
      </w:r>
      <w:r w:rsidR="00CF0932" w:rsidRPr="00980378">
        <w:rPr>
          <w:rFonts w:ascii="Times New Roman" w:hAnsi="Times New Roman" w:cs="Times New Roman"/>
          <w:sz w:val="24"/>
          <w:szCs w:val="24"/>
        </w:rPr>
        <w:t>);</w:t>
      </w:r>
    </w:p>
    <w:p w:rsidR="00CF0932" w:rsidRPr="00980378" w:rsidRDefault="00E905E7" w:rsidP="00E905E7">
      <w:pPr>
        <w:rPr>
          <w:rFonts w:ascii="Times New Roman" w:hAnsi="Times New Roman" w:cs="Times New Roman"/>
          <w:sz w:val="24"/>
          <w:szCs w:val="24"/>
        </w:rPr>
      </w:pP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33</w:t>
      </w:r>
      <w:r w:rsidRPr="00980378">
        <w:rPr>
          <w:rFonts w:ascii="Times New Roman" w:hAnsi="Times New Roman" w:cs="Times New Roman"/>
          <w:sz w:val="24"/>
          <w:szCs w:val="24"/>
        </w:rPr>
        <w:t>,</w:t>
      </w:r>
      <w:r w:rsidR="00CF0932" w:rsidRPr="00980378">
        <w:rPr>
          <w:rFonts w:ascii="Times New Roman" w:hAnsi="Times New Roman" w:cs="Times New Roman"/>
          <w:sz w:val="24"/>
          <w:szCs w:val="24"/>
        </w:rPr>
        <w:t>12</w:t>
      </w:r>
      <w:r w:rsidRPr="00980378">
        <w:rPr>
          <w:rFonts w:ascii="Times New Roman" w:hAnsi="Times New Roman" w:cs="Times New Roman"/>
          <w:sz w:val="24"/>
          <w:szCs w:val="24"/>
        </w:rPr>
        <w:t xml:space="preserve"> тыс. рублей</w:t>
      </w:r>
      <w:r w:rsidR="00CF0932" w:rsidRPr="00980378">
        <w:rPr>
          <w:rFonts w:ascii="Times New Roman" w:hAnsi="Times New Roman" w:cs="Times New Roman"/>
          <w:sz w:val="24"/>
          <w:szCs w:val="24"/>
        </w:rPr>
        <w:t xml:space="preserve"> - </w:t>
      </w:r>
      <w:r w:rsidRPr="00980378">
        <w:rPr>
          <w:rFonts w:ascii="Times New Roman" w:hAnsi="Times New Roman" w:cs="Times New Roman"/>
          <w:sz w:val="24"/>
          <w:szCs w:val="24"/>
        </w:rPr>
        <w:t>э</w:t>
      </w:r>
      <w:r w:rsidR="00CF0932" w:rsidRPr="00980378">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МК на изготовление и поставку   сувенирной продукции №</w:t>
      </w: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08163000170200001180001</w:t>
      </w: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ИП Трифонов Е.С. (сумма контракта 78</w:t>
      </w:r>
      <w:r w:rsidRPr="00980378">
        <w:rPr>
          <w:rFonts w:ascii="Times New Roman" w:hAnsi="Times New Roman" w:cs="Times New Roman"/>
          <w:sz w:val="24"/>
          <w:szCs w:val="24"/>
        </w:rPr>
        <w:t>,</w:t>
      </w:r>
      <w:r w:rsidR="00CF0932" w:rsidRPr="00980378">
        <w:rPr>
          <w:rFonts w:ascii="Times New Roman" w:hAnsi="Times New Roman" w:cs="Times New Roman"/>
          <w:sz w:val="24"/>
          <w:szCs w:val="24"/>
        </w:rPr>
        <w:t>5</w:t>
      </w:r>
      <w:r w:rsidRPr="00980378">
        <w:rPr>
          <w:rFonts w:ascii="Times New Roman" w:hAnsi="Times New Roman" w:cs="Times New Roman"/>
          <w:sz w:val="24"/>
          <w:szCs w:val="24"/>
        </w:rPr>
        <w:t>9 тыс. рублей</w:t>
      </w:r>
      <w:r w:rsidR="00CF0932" w:rsidRPr="00980378">
        <w:rPr>
          <w:rFonts w:ascii="Times New Roman" w:hAnsi="Times New Roman" w:cs="Times New Roman"/>
          <w:sz w:val="24"/>
          <w:szCs w:val="24"/>
        </w:rPr>
        <w:t>);</w:t>
      </w:r>
    </w:p>
    <w:p w:rsidR="00CF0932" w:rsidRPr="00980378" w:rsidRDefault="00E905E7" w:rsidP="00E905E7">
      <w:pPr>
        <w:rPr>
          <w:rFonts w:ascii="Times New Roman" w:hAnsi="Times New Roman" w:cs="Times New Roman"/>
          <w:sz w:val="24"/>
          <w:szCs w:val="24"/>
        </w:rPr>
      </w:pPr>
      <w:r w:rsidRPr="00980378">
        <w:rPr>
          <w:rFonts w:ascii="Times New Roman" w:hAnsi="Times New Roman" w:cs="Times New Roman"/>
          <w:sz w:val="24"/>
          <w:szCs w:val="24"/>
        </w:rPr>
        <w:t>- 0,28 тыс. рублей - р</w:t>
      </w:r>
      <w:r w:rsidR="00CF0932" w:rsidRPr="00980378">
        <w:rPr>
          <w:rFonts w:ascii="Times New Roman" w:hAnsi="Times New Roman" w:cs="Times New Roman"/>
          <w:sz w:val="24"/>
          <w:szCs w:val="24"/>
        </w:rPr>
        <w:t>асторжение по МК на изготовление и поставку сувенирной продукции</w:t>
      </w: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08163000170200001180001 ИП Трифонов Е.С. (сумма контракта 78</w:t>
      </w:r>
      <w:r w:rsidRPr="00980378">
        <w:rPr>
          <w:rFonts w:ascii="Times New Roman" w:hAnsi="Times New Roman" w:cs="Times New Roman"/>
          <w:sz w:val="24"/>
          <w:szCs w:val="24"/>
        </w:rPr>
        <w:t>,</w:t>
      </w:r>
      <w:r w:rsidR="00CF0932" w:rsidRPr="00980378">
        <w:rPr>
          <w:rFonts w:ascii="Times New Roman" w:hAnsi="Times New Roman" w:cs="Times New Roman"/>
          <w:sz w:val="24"/>
          <w:szCs w:val="24"/>
        </w:rPr>
        <w:t>5</w:t>
      </w:r>
      <w:r w:rsidRPr="00980378">
        <w:rPr>
          <w:rFonts w:ascii="Times New Roman" w:hAnsi="Times New Roman" w:cs="Times New Roman"/>
          <w:sz w:val="24"/>
          <w:szCs w:val="24"/>
        </w:rPr>
        <w:t>9 тыс. рублей</w:t>
      </w:r>
      <w:proofErr w:type="gramStart"/>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w:t>
      </w:r>
      <w:proofErr w:type="gramEnd"/>
      <w:r w:rsidR="00CF0932" w:rsidRPr="00980378">
        <w:rPr>
          <w:rFonts w:ascii="Times New Roman" w:hAnsi="Times New Roman" w:cs="Times New Roman"/>
          <w:sz w:val="24"/>
          <w:szCs w:val="24"/>
        </w:rPr>
        <w:t>.</w:t>
      </w:r>
    </w:p>
    <w:p w:rsidR="00CF0932" w:rsidRPr="00980378" w:rsidRDefault="00E905E7" w:rsidP="00E905E7">
      <w:pPr>
        <w:rPr>
          <w:rFonts w:ascii="Times New Roman" w:hAnsi="Times New Roman" w:cs="Times New Roman"/>
          <w:sz w:val="24"/>
          <w:szCs w:val="24"/>
        </w:rPr>
      </w:pP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150</w:t>
      </w:r>
      <w:r w:rsidRPr="00980378">
        <w:rPr>
          <w:rFonts w:ascii="Times New Roman" w:hAnsi="Times New Roman" w:cs="Times New Roman"/>
          <w:sz w:val="24"/>
          <w:szCs w:val="24"/>
        </w:rPr>
        <w:t>,</w:t>
      </w:r>
      <w:r w:rsidR="00CF0932"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 </w:t>
      </w:r>
      <w:r w:rsidR="00CF0932"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r w:rsidR="00CF0932" w:rsidRPr="00980378">
        <w:rPr>
          <w:rFonts w:ascii="Times New Roman" w:hAnsi="Times New Roman" w:cs="Times New Roman"/>
          <w:sz w:val="24"/>
          <w:szCs w:val="24"/>
        </w:rPr>
        <w:t>в связи с введением режима повышенной готовности в период пандемии и отменой массовых мероприятий</w:t>
      </w:r>
      <w:r w:rsidRPr="00980378">
        <w:rPr>
          <w:rFonts w:ascii="Times New Roman" w:hAnsi="Times New Roman" w:cs="Times New Roman"/>
          <w:sz w:val="24"/>
          <w:szCs w:val="24"/>
        </w:rPr>
        <w:t>;</w:t>
      </w:r>
    </w:p>
    <w:p w:rsidR="00E905E7" w:rsidRPr="00980378" w:rsidRDefault="00E905E7" w:rsidP="00E905E7">
      <w:pPr>
        <w:rPr>
          <w:rFonts w:ascii="Times New Roman" w:hAnsi="Times New Roman" w:cs="Times New Roman"/>
          <w:sz w:val="24"/>
          <w:szCs w:val="24"/>
        </w:rPr>
      </w:pPr>
      <w:r w:rsidRPr="00980378">
        <w:rPr>
          <w:rFonts w:ascii="Times New Roman" w:hAnsi="Times New Roman" w:cs="Times New Roman"/>
          <w:sz w:val="24"/>
          <w:szCs w:val="24"/>
        </w:rPr>
        <w:t>- 15,78 тыс. рублей - экономия по итогам проведения открытых аукционов в результате снижения максимальной цены контракта. МК на изготовление и поставку сувенирной продукции № 08163000170200001180001 ИП Трифонов Е.С. (сумма контракта 78,59 тыс. рублей);</w:t>
      </w:r>
    </w:p>
    <w:p w:rsidR="00E905E7" w:rsidRPr="00980378" w:rsidRDefault="00CA6B3E" w:rsidP="00E905E7">
      <w:pPr>
        <w:rPr>
          <w:rFonts w:ascii="Times New Roman" w:hAnsi="Times New Roman" w:cs="Times New Roman"/>
          <w:sz w:val="24"/>
          <w:szCs w:val="24"/>
        </w:rPr>
      </w:pPr>
      <w:r w:rsidRPr="00980378">
        <w:rPr>
          <w:rFonts w:ascii="Times New Roman" w:hAnsi="Times New Roman" w:cs="Times New Roman"/>
          <w:sz w:val="24"/>
          <w:szCs w:val="24"/>
        </w:rPr>
        <w:t xml:space="preserve">- </w:t>
      </w:r>
      <w:r w:rsidR="00E905E7" w:rsidRPr="00980378">
        <w:rPr>
          <w:rFonts w:ascii="Times New Roman" w:hAnsi="Times New Roman" w:cs="Times New Roman"/>
          <w:sz w:val="24"/>
          <w:szCs w:val="24"/>
        </w:rPr>
        <w:t>4</w:t>
      </w:r>
      <w:r w:rsidRPr="00980378">
        <w:rPr>
          <w:rFonts w:ascii="Times New Roman" w:hAnsi="Times New Roman" w:cs="Times New Roman"/>
          <w:sz w:val="24"/>
          <w:szCs w:val="24"/>
        </w:rPr>
        <w:t>,</w:t>
      </w:r>
      <w:r w:rsidR="00E905E7" w:rsidRPr="00980378">
        <w:rPr>
          <w:rFonts w:ascii="Times New Roman" w:hAnsi="Times New Roman" w:cs="Times New Roman"/>
          <w:sz w:val="24"/>
          <w:szCs w:val="24"/>
        </w:rPr>
        <w:t>1</w:t>
      </w:r>
      <w:r w:rsidRPr="00980378">
        <w:rPr>
          <w:rFonts w:ascii="Times New Roman" w:hAnsi="Times New Roman" w:cs="Times New Roman"/>
          <w:sz w:val="24"/>
          <w:szCs w:val="24"/>
        </w:rPr>
        <w:t>1 тыс. рублей</w:t>
      </w:r>
      <w:r w:rsidR="00E905E7" w:rsidRPr="00980378">
        <w:rPr>
          <w:rFonts w:ascii="Times New Roman" w:hAnsi="Times New Roman" w:cs="Times New Roman"/>
          <w:sz w:val="24"/>
          <w:szCs w:val="24"/>
        </w:rPr>
        <w:t xml:space="preserve"> - </w:t>
      </w:r>
      <w:r w:rsidRPr="00980378">
        <w:rPr>
          <w:rFonts w:ascii="Times New Roman" w:hAnsi="Times New Roman" w:cs="Times New Roman"/>
          <w:sz w:val="24"/>
          <w:szCs w:val="24"/>
        </w:rPr>
        <w:t>р</w:t>
      </w:r>
      <w:r w:rsidR="00E905E7" w:rsidRPr="00980378">
        <w:rPr>
          <w:rFonts w:ascii="Times New Roman" w:hAnsi="Times New Roman" w:cs="Times New Roman"/>
          <w:sz w:val="24"/>
          <w:szCs w:val="24"/>
        </w:rPr>
        <w:t>асторжение по МК Изготовление и поставка полиграфической продукц</w:t>
      </w:r>
      <w:proofErr w:type="gramStart"/>
      <w:r w:rsidR="00E905E7" w:rsidRPr="00980378">
        <w:rPr>
          <w:rFonts w:ascii="Times New Roman" w:hAnsi="Times New Roman" w:cs="Times New Roman"/>
          <w:sz w:val="24"/>
          <w:szCs w:val="24"/>
        </w:rPr>
        <w:t>ии ООО</w:t>
      </w:r>
      <w:proofErr w:type="gramEnd"/>
      <w:r w:rsidR="00E905E7"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r w:rsidR="00E905E7" w:rsidRPr="00980378">
        <w:rPr>
          <w:rFonts w:ascii="Times New Roman" w:hAnsi="Times New Roman" w:cs="Times New Roman"/>
          <w:sz w:val="24"/>
          <w:szCs w:val="24"/>
        </w:rPr>
        <w:t>Медведь</w:t>
      </w:r>
      <w:r w:rsidR="00F11F71" w:rsidRPr="00980378">
        <w:rPr>
          <w:rFonts w:ascii="Times New Roman" w:hAnsi="Times New Roman" w:cs="Times New Roman"/>
          <w:sz w:val="24"/>
          <w:szCs w:val="24"/>
        </w:rPr>
        <w:t>»</w:t>
      </w:r>
      <w:r w:rsidR="00E905E7" w:rsidRPr="00980378">
        <w:rPr>
          <w:rFonts w:ascii="Times New Roman" w:hAnsi="Times New Roman" w:cs="Times New Roman"/>
          <w:sz w:val="24"/>
          <w:szCs w:val="24"/>
        </w:rPr>
        <w:t xml:space="preserve"> 08163000170200000470001 (сумма контракта 75,67 тыс. рублей);</w:t>
      </w:r>
    </w:p>
    <w:p w:rsidR="00E905E7" w:rsidRPr="00980378" w:rsidRDefault="00CA6B3E" w:rsidP="00E905E7">
      <w:pPr>
        <w:rPr>
          <w:rFonts w:ascii="Times New Roman" w:hAnsi="Times New Roman" w:cs="Times New Roman"/>
          <w:sz w:val="24"/>
          <w:szCs w:val="24"/>
        </w:rPr>
      </w:pPr>
      <w:r w:rsidRPr="00980378">
        <w:rPr>
          <w:rFonts w:ascii="Times New Roman" w:hAnsi="Times New Roman" w:cs="Times New Roman"/>
          <w:sz w:val="24"/>
          <w:szCs w:val="24"/>
        </w:rPr>
        <w:t xml:space="preserve">- </w:t>
      </w:r>
      <w:r w:rsidR="00E905E7" w:rsidRPr="00980378">
        <w:rPr>
          <w:rFonts w:ascii="Times New Roman" w:hAnsi="Times New Roman" w:cs="Times New Roman"/>
          <w:sz w:val="24"/>
          <w:szCs w:val="24"/>
        </w:rPr>
        <w:t>593</w:t>
      </w:r>
      <w:r w:rsidRPr="00980378">
        <w:rPr>
          <w:rFonts w:ascii="Times New Roman" w:hAnsi="Times New Roman" w:cs="Times New Roman"/>
          <w:sz w:val="24"/>
          <w:szCs w:val="24"/>
        </w:rPr>
        <w:t>,</w:t>
      </w:r>
      <w:r w:rsidR="00E905E7" w:rsidRPr="00980378">
        <w:rPr>
          <w:rFonts w:ascii="Times New Roman" w:hAnsi="Times New Roman" w:cs="Times New Roman"/>
          <w:sz w:val="24"/>
          <w:szCs w:val="24"/>
        </w:rPr>
        <w:t xml:space="preserve">60 </w:t>
      </w:r>
      <w:r w:rsidRPr="00980378">
        <w:rPr>
          <w:rFonts w:ascii="Times New Roman" w:hAnsi="Times New Roman" w:cs="Times New Roman"/>
          <w:sz w:val="24"/>
          <w:szCs w:val="24"/>
        </w:rPr>
        <w:t xml:space="preserve">тыс. рублей </w:t>
      </w:r>
      <w:r w:rsidR="00E905E7" w:rsidRPr="00980378">
        <w:rPr>
          <w:rFonts w:ascii="Times New Roman" w:hAnsi="Times New Roman" w:cs="Times New Roman"/>
          <w:sz w:val="24"/>
          <w:szCs w:val="24"/>
        </w:rPr>
        <w:t xml:space="preserve">- </w:t>
      </w:r>
      <w:r w:rsidRPr="00980378">
        <w:rPr>
          <w:rFonts w:ascii="Times New Roman" w:hAnsi="Times New Roman" w:cs="Times New Roman"/>
          <w:sz w:val="24"/>
          <w:szCs w:val="24"/>
        </w:rPr>
        <w:t>п</w:t>
      </w:r>
      <w:r w:rsidR="00E905E7" w:rsidRPr="00980378">
        <w:rPr>
          <w:rFonts w:ascii="Times New Roman" w:hAnsi="Times New Roman" w:cs="Times New Roman"/>
          <w:sz w:val="24"/>
          <w:szCs w:val="24"/>
        </w:rPr>
        <w:t xml:space="preserve">роведение конкурса отменено в связи с пандемией, и представлением Прокуратуры о внесении изменений в действующий </w:t>
      </w:r>
      <w:r w:rsidRPr="00980378">
        <w:rPr>
          <w:rFonts w:ascii="Times New Roman" w:hAnsi="Times New Roman" w:cs="Times New Roman"/>
          <w:sz w:val="24"/>
          <w:szCs w:val="24"/>
        </w:rPr>
        <w:t>Порядок предоставления субсидии;</w:t>
      </w:r>
    </w:p>
    <w:p w:rsidR="00CA6B3E" w:rsidRPr="00980378" w:rsidRDefault="00CA6B3E" w:rsidP="00CA6B3E">
      <w:pPr>
        <w:rPr>
          <w:rFonts w:ascii="Times New Roman" w:hAnsi="Times New Roman" w:cs="Times New Roman"/>
          <w:sz w:val="24"/>
          <w:szCs w:val="24"/>
        </w:rPr>
      </w:pPr>
      <w:r w:rsidRPr="00980378">
        <w:rPr>
          <w:rFonts w:ascii="Times New Roman" w:hAnsi="Times New Roman" w:cs="Times New Roman"/>
          <w:sz w:val="24"/>
          <w:szCs w:val="24"/>
        </w:rPr>
        <w:t>- 35,00 - расторжение по МК по оказанию услуг по организации и проведению мероприятий ИП Кузьмичева  № 081630001702000000250001 (сумма контракта 263</w:t>
      </w:r>
      <w:r w:rsidR="00ED4647" w:rsidRPr="00980378">
        <w:rPr>
          <w:rFonts w:ascii="Times New Roman" w:hAnsi="Times New Roman" w:cs="Times New Roman"/>
          <w:sz w:val="24"/>
          <w:szCs w:val="24"/>
        </w:rPr>
        <w:t>,</w:t>
      </w:r>
      <w:r w:rsidRPr="00980378">
        <w:rPr>
          <w:rFonts w:ascii="Times New Roman" w:hAnsi="Times New Roman" w:cs="Times New Roman"/>
          <w:sz w:val="24"/>
          <w:szCs w:val="24"/>
        </w:rPr>
        <w:t>000 руб.);</w:t>
      </w:r>
    </w:p>
    <w:p w:rsidR="00CA6B3E" w:rsidRPr="00980378" w:rsidRDefault="00CA6B3E" w:rsidP="00CA6B3E">
      <w:pPr>
        <w:rPr>
          <w:rFonts w:ascii="Times New Roman" w:hAnsi="Times New Roman" w:cs="Times New Roman"/>
          <w:sz w:val="24"/>
          <w:szCs w:val="24"/>
        </w:rPr>
      </w:pPr>
      <w:r w:rsidRPr="00980378">
        <w:rPr>
          <w:rFonts w:ascii="Times New Roman" w:hAnsi="Times New Roman" w:cs="Times New Roman"/>
          <w:sz w:val="24"/>
          <w:szCs w:val="24"/>
        </w:rPr>
        <w:t>- 23,00 тыс. рублей -  расторжение по МК по оказанию услуг по оформлению мероприятий ИП Кузьмичева  №081630001702000000570001 (сумма контракта 117,20 тыс. рублей);</w:t>
      </w:r>
    </w:p>
    <w:p w:rsidR="00CA6B3E" w:rsidRPr="00980378" w:rsidRDefault="00CA6B3E" w:rsidP="00CA6B3E">
      <w:pPr>
        <w:rPr>
          <w:rFonts w:ascii="Times New Roman" w:hAnsi="Times New Roman" w:cs="Times New Roman"/>
          <w:sz w:val="24"/>
          <w:szCs w:val="24"/>
        </w:rPr>
      </w:pPr>
      <w:r w:rsidRPr="00980378">
        <w:rPr>
          <w:rFonts w:ascii="Times New Roman" w:hAnsi="Times New Roman" w:cs="Times New Roman"/>
          <w:sz w:val="24"/>
          <w:szCs w:val="24"/>
        </w:rPr>
        <w:t xml:space="preserve">- 0,49 тыс. рублей - экономия по итогам проведения открытых аукционов в результате снижения максимальной цены контракта  на поставку сувенирной продукции № 08163000170200000580001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(сумма контракта  205,265 тыс. рублей);</w:t>
      </w:r>
    </w:p>
    <w:p w:rsidR="00CA6B3E" w:rsidRPr="00980378" w:rsidRDefault="00CA6B3E" w:rsidP="00CA6B3E">
      <w:pPr>
        <w:rPr>
          <w:rFonts w:ascii="Times New Roman" w:hAnsi="Times New Roman" w:cs="Times New Roman"/>
          <w:sz w:val="24"/>
          <w:szCs w:val="24"/>
        </w:rPr>
      </w:pPr>
      <w:r w:rsidRPr="00980378">
        <w:rPr>
          <w:rFonts w:ascii="Times New Roman" w:hAnsi="Times New Roman" w:cs="Times New Roman"/>
          <w:sz w:val="24"/>
          <w:szCs w:val="24"/>
        </w:rPr>
        <w:t xml:space="preserve">- 26,53 тыс. рублей - расторжение по МК на поставку сувенирной продукции № 08163000170200000580001 ООО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Развитие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(сумма контракта  205,265 тыс. рублей);</w:t>
      </w:r>
    </w:p>
    <w:p w:rsidR="00CA6B3E" w:rsidRPr="00980378" w:rsidRDefault="00CA6B3E" w:rsidP="00CA6B3E">
      <w:pPr>
        <w:rPr>
          <w:rFonts w:ascii="Times New Roman" w:hAnsi="Times New Roman" w:cs="Times New Roman"/>
          <w:sz w:val="24"/>
          <w:szCs w:val="24"/>
        </w:rPr>
      </w:pPr>
      <w:r w:rsidRPr="00980378">
        <w:rPr>
          <w:rFonts w:ascii="Times New Roman" w:hAnsi="Times New Roman" w:cs="Times New Roman"/>
          <w:sz w:val="24"/>
          <w:szCs w:val="24"/>
        </w:rPr>
        <w:t>- 32,00 тыс. рублей - в связи с введением режима повышенной готовности в период пандемии сре</w:t>
      </w:r>
      <w:r w:rsidR="00ED4647" w:rsidRPr="00980378">
        <w:rPr>
          <w:rFonts w:ascii="Times New Roman" w:hAnsi="Times New Roman" w:cs="Times New Roman"/>
          <w:sz w:val="24"/>
          <w:szCs w:val="24"/>
        </w:rPr>
        <w:t>дства без заключения контрактов;</w:t>
      </w:r>
    </w:p>
    <w:p w:rsidR="00ED4647" w:rsidRPr="00980378" w:rsidRDefault="00ED4647" w:rsidP="00CA6B3E">
      <w:pPr>
        <w:rPr>
          <w:rFonts w:ascii="Times New Roman" w:hAnsi="Times New Roman" w:cs="Times New Roman"/>
          <w:sz w:val="24"/>
          <w:szCs w:val="24"/>
        </w:rPr>
      </w:pPr>
      <w:r w:rsidRPr="00980378">
        <w:rPr>
          <w:rFonts w:ascii="Times New Roman" w:hAnsi="Times New Roman" w:cs="Times New Roman"/>
          <w:sz w:val="24"/>
          <w:szCs w:val="24"/>
        </w:rPr>
        <w:t>- 260,4 тыс. рублей - остаток сре</w:t>
      </w:r>
      <w:proofErr w:type="gramStart"/>
      <w:r w:rsidRPr="00980378">
        <w:rPr>
          <w:rFonts w:ascii="Times New Roman" w:hAnsi="Times New Roman" w:cs="Times New Roman"/>
          <w:sz w:val="24"/>
          <w:szCs w:val="24"/>
        </w:rPr>
        <w:t>дств сл</w:t>
      </w:r>
      <w:proofErr w:type="gramEnd"/>
      <w:r w:rsidRPr="00980378">
        <w:rPr>
          <w:rFonts w:ascii="Times New Roman" w:hAnsi="Times New Roman" w:cs="Times New Roman"/>
          <w:sz w:val="24"/>
          <w:szCs w:val="24"/>
        </w:rPr>
        <w:t>ожился за счет вакантной ставки. С 20 марта по 08 июля 2020 г. в</w:t>
      </w:r>
      <w:r w:rsidR="008B21AF" w:rsidRPr="00980378">
        <w:rPr>
          <w:rFonts w:ascii="Times New Roman" w:hAnsi="Times New Roman" w:cs="Times New Roman"/>
          <w:sz w:val="24"/>
          <w:szCs w:val="24"/>
        </w:rPr>
        <w:t>акансия в количестве 1 ед</w:t>
      </w:r>
      <w:r w:rsidR="00B22C38">
        <w:rPr>
          <w:rFonts w:ascii="Times New Roman" w:hAnsi="Times New Roman" w:cs="Times New Roman"/>
          <w:sz w:val="24"/>
          <w:szCs w:val="24"/>
        </w:rPr>
        <w:t>.</w:t>
      </w:r>
      <w:r w:rsidR="008B21AF" w:rsidRPr="00980378">
        <w:rPr>
          <w:rFonts w:ascii="Times New Roman" w:hAnsi="Times New Roman" w:cs="Times New Roman"/>
          <w:sz w:val="24"/>
          <w:szCs w:val="24"/>
        </w:rPr>
        <w:t>;</w:t>
      </w:r>
    </w:p>
    <w:p w:rsidR="00ED4647" w:rsidRPr="00980378" w:rsidRDefault="00ED4647" w:rsidP="00CA6B3E">
      <w:pPr>
        <w:rPr>
          <w:rFonts w:ascii="Times New Roman" w:hAnsi="Times New Roman" w:cs="Times New Roman"/>
          <w:sz w:val="24"/>
          <w:szCs w:val="24"/>
        </w:rPr>
      </w:pPr>
      <w:r w:rsidRPr="00980378">
        <w:rPr>
          <w:rFonts w:ascii="Times New Roman" w:hAnsi="Times New Roman" w:cs="Times New Roman"/>
          <w:sz w:val="24"/>
          <w:szCs w:val="24"/>
        </w:rPr>
        <w:t>- 45,45 тыс. рублей - расторжение по МК по оказанию услуг по организации и проведению мероприятий ИП Кузьмичева  № 081630001702000000250001 (су</w:t>
      </w:r>
      <w:r w:rsidR="00B22C38">
        <w:rPr>
          <w:rFonts w:ascii="Times New Roman" w:hAnsi="Times New Roman" w:cs="Times New Roman"/>
          <w:sz w:val="24"/>
          <w:szCs w:val="24"/>
        </w:rPr>
        <w:t>мма контракта 263,00 тыс. руб.).</w:t>
      </w:r>
    </w:p>
    <w:p w:rsidR="00CD37E1" w:rsidRPr="00980378" w:rsidRDefault="00CD37E1" w:rsidP="00B70861">
      <w:pPr>
        <w:ind w:firstLine="567"/>
        <w:jc w:val="center"/>
        <w:rPr>
          <w:rFonts w:ascii="Times New Roman" w:hAnsi="Times New Roman" w:cs="Times New Roman"/>
          <w:b/>
          <w:sz w:val="28"/>
          <w:szCs w:val="28"/>
        </w:rPr>
      </w:pPr>
    </w:p>
    <w:p w:rsidR="00B70861" w:rsidRPr="00980378" w:rsidRDefault="00B70861" w:rsidP="00B70861">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1100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Физическая культура и спорт</w:t>
      </w:r>
      <w:r w:rsidR="00F11F71" w:rsidRPr="00980378">
        <w:rPr>
          <w:rFonts w:ascii="Times New Roman" w:hAnsi="Times New Roman" w:cs="Times New Roman"/>
          <w:b/>
          <w:sz w:val="28"/>
          <w:szCs w:val="28"/>
        </w:rPr>
        <w:t>»</w:t>
      </w:r>
    </w:p>
    <w:p w:rsidR="00CD37E1" w:rsidRPr="00980378" w:rsidRDefault="00CD37E1" w:rsidP="00B70861">
      <w:pPr>
        <w:ind w:firstLine="567"/>
        <w:jc w:val="center"/>
        <w:rPr>
          <w:rFonts w:ascii="Times New Roman" w:hAnsi="Times New Roman" w:cs="Times New Roman"/>
          <w:b/>
          <w:sz w:val="28"/>
          <w:szCs w:val="28"/>
        </w:rPr>
      </w:pPr>
    </w:p>
    <w:p w:rsidR="00CD37E1" w:rsidRPr="00980378" w:rsidRDefault="00B70861" w:rsidP="00B70861">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1100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Физическая культура и спорт</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при уточненном бюджете в сумме </w:t>
      </w:r>
    </w:p>
    <w:p w:rsidR="00B70861" w:rsidRPr="00980378" w:rsidRDefault="00C952B4" w:rsidP="00333B39">
      <w:pPr>
        <w:rPr>
          <w:rFonts w:ascii="Times New Roman" w:hAnsi="Times New Roman"/>
          <w:bCs/>
          <w:spacing w:val="3"/>
          <w:sz w:val="24"/>
          <w:szCs w:val="24"/>
        </w:rPr>
      </w:pPr>
      <w:r w:rsidRPr="00980378">
        <w:rPr>
          <w:rFonts w:ascii="Times New Roman" w:hAnsi="Times New Roman" w:cs="Times New Roman"/>
          <w:sz w:val="24"/>
          <w:szCs w:val="24"/>
        </w:rPr>
        <w:t>70 269,0</w:t>
      </w:r>
      <w:r w:rsidR="002F4D61" w:rsidRPr="00980378">
        <w:rPr>
          <w:rFonts w:ascii="Times New Roman" w:hAnsi="Times New Roman" w:cs="Times New Roman"/>
          <w:sz w:val="24"/>
          <w:szCs w:val="24"/>
        </w:rPr>
        <w:t xml:space="preserve"> </w:t>
      </w:r>
      <w:r w:rsidR="00B70861" w:rsidRPr="00980378">
        <w:rPr>
          <w:rFonts w:ascii="Times New Roman" w:hAnsi="Times New Roman" w:cs="Times New Roman"/>
          <w:sz w:val="24"/>
          <w:szCs w:val="24"/>
        </w:rPr>
        <w:t xml:space="preserve">тыс. рублей расходы по обязательствам бюджета Нерюнгринского района исполнены в сумме </w:t>
      </w:r>
      <w:r w:rsidR="002F4D61" w:rsidRPr="00980378">
        <w:rPr>
          <w:rFonts w:ascii="Times New Roman" w:hAnsi="Times New Roman" w:cs="Times New Roman"/>
          <w:sz w:val="24"/>
          <w:szCs w:val="24"/>
        </w:rPr>
        <w:t>6</w:t>
      </w:r>
      <w:r w:rsidRPr="00980378">
        <w:rPr>
          <w:rFonts w:ascii="Times New Roman" w:hAnsi="Times New Roman" w:cs="Times New Roman"/>
          <w:sz w:val="24"/>
          <w:szCs w:val="24"/>
        </w:rPr>
        <w:t>3 627,7</w:t>
      </w:r>
      <w:r w:rsidR="00B70861" w:rsidRPr="00980378">
        <w:rPr>
          <w:rFonts w:ascii="Times New Roman" w:hAnsi="Times New Roman" w:cs="Times New Roman"/>
          <w:sz w:val="24"/>
          <w:szCs w:val="24"/>
        </w:rPr>
        <w:t xml:space="preserve"> тыс. рублей, или </w:t>
      </w:r>
      <w:r w:rsidRPr="00980378">
        <w:rPr>
          <w:rFonts w:ascii="Times New Roman" w:hAnsi="Times New Roman" w:cs="Times New Roman"/>
          <w:sz w:val="24"/>
          <w:szCs w:val="24"/>
        </w:rPr>
        <w:t>90,5</w:t>
      </w:r>
      <w:r w:rsidR="00B70861" w:rsidRPr="00980378">
        <w:rPr>
          <w:rFonts w:ascii="Times New Roman" w:hAnsi="Times New Roman" w:cs="Times New Roman"/>
          <w:sz w:val="24"/>
          <w:szCs w:val="24"/>
        </w:rPr>
        <w:t xml:space="preserve">%. </w:t>
      </w:r>
      <w:r w:rsidR="00AE1B6D" w:rsidRPr="00980378">
        <w:rPr>
          <w:rFonts w:ascii="Times New Roman" w:hAnsi="Times New Roman" w:cs="Times New Roman"/>
          <w:sz w:val="24"/>
          <w:szCs w:val="24"/>
        </w:rPr>
        <w:t xml:space="preserve">Неисполнение в сумме 6641,3 тыс. рублей связано с  отменой проведения  массовых мероприятий в период пандемии </w:t>
      </w:r>
      <w:r w:rsidR="00B70861" w:rsidRPr="00980378">
        <w:rPr>
          <w:rFonts w:ascii="Times New Roman" w:hAnsi="Times New Roman" w:cs="Times New Roman"/>
          <w:sz w:val="24"/>
          <w:szCs w:val="24"/>
        </w:rPr>
        <w:t>Доля расходов по данному разделу в общем объеме расходов бюджета  Нерюнгринского района составила 1,</w:t>
      </w:r>
      <w:r w:rsidR="002F4D61" w:rsidRPr="00980378">
        <w:rPr>
          <w:rFonts w:ascii="Times New Roman" w:hAnsi="Times New Roman" w:cs="Times New Roman"/>
          <w:sz w:val="24"/>
          <w:szCs w:val="24"/>
        </w:rPr>
        <w:t>5</w:t>
      </w:r>
      <w:r w:rsidR="00B70861" w:rsidRPr="00980378">
        <w:rPr>
          <w:rFonts w:ascii="Times New Roman" w:hAnsi="Times New Roman" w:cs="Times New Roman"/>
          <w:sz w:val="24"/>
          <w:szCs w:val="24"/>
        </w:rPr>
        <w:t xml:space="preserve">%. </w:t>
      </w:r>
    </w:p>
    <w:p w:rsidR="00B70861" w:rsidRPr="00980378" w:rsidRDefault="00B70861" w:rsidP="00B70861">
      <w:pPr>
        <w:ind w:firstLine="567"/>
        <w:jc w:val="center"/>
        <w:rPr>
          <w:rFonts w:ascii="Times New Roman" w:hAnsi="Times New Roman" w:cs="Times New Roman"/>
          <w:b/>
          <w:sz w:val="28"/>
          <w:szCs w:val="28"/>
        </w:rPr>
      </w:pPr>
      <w:r w:rsidRPr="00980378">
        <w:rPr>
          <w:rFonts w:ascii="Times New Roman" w:hAnsi="Times New Roman" w:cs="Times New Roman"/>
          <w:b/>
          <w:sz w:val="28"/>
          <w:szCs w:val="28"/>
        </w:rPr>
        <w:lastRenderedPageBreak/>
        <w:t xml:space="preserve">Раздел 1200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Средства массовой информации</w:t>
      </w:r>
      <w:r w:rsidR="00F11F71" w:rsidRPr="00980378">
        <w:rPr>
          <w:rFonts w:ascii="Times New Roman" w:hAnsi="Times New Roman" w:cs="Times New Roman"/>
          <w:b/>
          <w:sz w:val="28"/>
          <w:szCs w:val="28"/>
        </w:rPr>
        <w:t>»</w:t>
      </w:r>
    </w:p>
    <w:p w:rsidR="00333B39" w:rsidRPr="00980378" w:rsidRDefault="00333B39" w:rsidP="00B70861">
      <w:pPr>
        <w:ind w:firstLine="567"/>
        <w:jc w:val="center"/>
        <w:rPr>
          <w:rFonts w:ascii="Times New Roman" w:hAnsi="Times New Roman" w:cs="Times New Roman"/>
          <w:b/>
          <w:sz w:val="24"/>
          <w:szCs w:val="24"/>
        </w:rPr>
      </w:pPr>
    </w:p>
    <w:p w:rsidR="00B70861" w:rsidRPr="00980378" w:rsidRDefault="00B70861" w:rsidP="00B70861">
      <w:pPr>
        <w:ind w:firstLine="709"/>
        <w:rPr>
          <w:rFonts w:ascii="Times New Roman" w:eastAsia="Times New Roman" w:hAnsi="Times New Roman" w:cs="Times New Roman"/>
          <w:sz w:val="24"/>
          <w:szCs w:val="24"/>
          <w:lang w:eastAsia="ru-RU"/>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1200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Средства массовой информации</w:t>
      </w:r>
      <w:r w:rsidR="00F11F71" w:rsidRPr="00980378">
        <w:rPr>
          <w:rFonts w:ascii="Times New Roman" w:hAnsi="Times New Roman" w:cs="Times New Roman"/>
          <w:b/>
          <w:i/>
          <w:sz w:val="24"/>
          <w:szCs w:val="24"/>
        </w:rPr>
        <w:t>»</w:t>
      </w:r>
      <w:r w:rsidRPr="00980378">
        <w:rPr>
          <w:rFonts w:ascii="Times New Roman" w:hAnsi="Times New Roman" w:cs="Times New Roman"/>
          <w:b/>
          <w:i/>
          <w:sz w:val="24"/>
          <w:szCs w:val="24"/>
        </w:rPr>
        <w:t xml:space="preserve"> </w:t>
      </w:r>
      <w:r w:rsidR="005D2B2C" w:rsidRPr="00980378">
        <w:rPr>
          <w:rFonts w:ascii="Times New Roman" w:hAnsi="Times New Roman" w:cs="Times New Roman"/>
          <w:sz w:val="24"/>
          <w:szCs w:val="24"/>
        </w:rPr>
        <w:t>при уточненном бюджете в сумме 3</w:t>
      </w:r>
      <w:r w:rsidR="009074DF" w:rsidRPr="00980378">
        <w:rPr>
          <w:rFonts w:ascii="Times New Roman" w:hAnsi="Times New Roman" w:cs="Times New Roman"/>
          <w:sz w:val="24"/>
          <w:szCs w:val="24"/>
        </w:rPr>
        <w:t xml:space="preserve"> 750</w:t>
      </w:r>
      <w:r w:rsidR="005D2B2C" w:rsidRPr="00980378">
        <w:rPr>
          <w:rFonts w:ascii="Times New Roman" w:hAnsi="Times New Roman" w:cs="Times New Roman"/>
          <w:sz w:val="24"/>
          <w:szCs w:val="24"/>
        </w:rPr>
        <w:t>,0 тыс. рублей</w:t>
      </w:r>
      <w:r w:rsidR="005D2B2C" w:rsidRPr="00980378">
        <w:rPr>
          <w:rFonts w:ascii="Times New Roman" w:hAnsi="Times New Roman" w:cs="Times New Roman"/>
          <w:i/>
          <w:sz w:val="24"/>
          <w:szCs w:val="24"/>
        </w:rPr>
        <w:t>,</w:t>
      </w:r>
      <w:r w:rsidR="005D2B2C" w:rsidRPr="00980378">
        <w:rPr>
          <w:rFonts w:ascii="Times New Roman" w:hAnsi="Times New Roman" w:cs="Times New Roman"/>
          <w:b/>
          <w:i/>
          <w:sz w:val="24"/>
          <w:szCs w:val="24"/>
        </w:rPr>
        <w:t xml:space="preserve"> </w:t>
      </w:r>
      <w:r w:rsidRPr="00980378">
        <w:rPr>
          <w:rFonts w:ascii="Times New Roman" w:hAnsi="Times New Roman" w:cs="Times New Roman"/>
          <w:sz w:val="24"/>
          <w:szCs w:val="24"/>
        </w:rPr>
        <w:t>обязательства исполнены в общей сумме 3</w:t>
      </w:r>
      <w:r w:rsidR="00273199" w:rsidRPr="00980378">
        <w:rPr>
          <w:rFonts w:ascii="Times New Roman" w:hAnsi="Times New Roman" w:cs="Times New Roman"/>
          <w:sz w:val="24"/>
          <w:szCs w:val="24"/>
        </w:rPr>
        <w:t> 002,713</w:t>
      </w:r>
      <w:r w:rsidRPr="00980378">
        <w:rPr>
          <w:rFonts w:ascii="Times New Roman" w:hAnsi="Times New Roman" w:cs="Times New Roman"/>
          <w:sz w:val="24"/>
          <w:szCs w:val="24"/>
        </w:rPr>
        <w:t xml:space="preserve"> тыс. рублей</w:t>
      </w:r>
      <w:r w:rsidR="005D2B2C" w:rsidRPr="00980378">
        <w:rPr>
          <w:rFonts w:ascii="Times New Roman" w:hAnsi="Times New Roman" w:cs="Times New Roman"/>
          <w:sz w:val="24"/>
          <w:szCs w:val="24"/>
        </w:rPr>
        <w:t xml:space="preserve"> </w:t>
      </w:r>
      <w:r w:rsidRPr="00980378">
        <w:rPr>
          <w:rFonts w:ascii="Times New Roman" w:hAnsi="Times New Roman" w:cs="Times New Roman"/>
          <w:sz w:val="24"/>
          <w:szCs w:val="24"/>
        </w:rPr>
        <w:t xml:space="preserve"> или </w:t>
      </w:r>
      <w:r w:rsidR="00C952B4" w:rsidRPr="00980378">
        <w:rPr>
          <w:rFonts w:ascii="Times New Roman" w:hAnsi="Times New Roman" w:cs="Times New Roman"/>
          <w:sz w:val="24"/>
          <w:szCs w:val="24"/>
        </w:rPr>
        <w:t>80,1</w:t>
      </w:r>
      <w:r w:rsidRPr="00980378">
        <w:rPr>
          <w:rFonts w:ascii="Times New Roman" w:hAnsi="Times New Roman" w:cs="Times New Roman"/>
          <w:sz w:val="24"/>
          <w:szCs w:val="24"/>
        </w:rPr>
        <w:t>%</w:t>
      </w:r>
      <w:r w:rsidRPr="00980378">
        <w:rPr>
          <w:rFonts w:ascii="Times New Roman" w:eastAsia="Times New Roman" w:hAnsi="Times New Roman" w:cs="Times New Roman"/>
          <w:sz w:val="24"/>
          <w:szCs w:val="24"/>
          <w:lang w:eastAsia="ru-RU"/>
        </w:rPr>
        <w:t xml:space="preserve">. Экономия в  сумме </w:t>
      </w:r>
      <w:r w:rsidR="00C952B4" w:rsidRPr="00980378">
        <w:rPr>
          <w:rFonts w:ascii="Times New Roman" w:eastAsia="Times New Roman" w:hAnsi="Times New Roman" w:cs="Times New Roman"/>
          <w:sz w:val="24"/>
          <w:szCs w:val="24"/>
          <w:lang w:eastAsia="ru-RU"/>
        </w:rPr>
        <w:t>747,29</w:t>
      </w:r>
      <w:r w:rsidRPr="00980378">
        <w:rPr>
          <w:rFonts w:ascii="Times New Roman" w:eastAsia="Times New Roman" w:hAnsi="Times New Roman" w:cs="Times New Roman"/>
          <w:sz w:val="24"/>
          <w:szCs w:val="24"/>
          <w:lang w:eastAsia="ru-RU"/>
        </w:rPr>
        <w:t xml:space="preserve"> тыс. рублей образовалась</w:t>
      </w:r>
      <w:r w:rsidR="00C663DB" w:rsidRPr="00980378">
        <w:rPr>
          <w:rFonts w:ascii="Times New Roman" w:eastAsia="Times New Roman" w:hAnsi="Times New Roman" w:cs="Times New Roman"/>
          <w:sz w:val="24"/>
          <w:szCs w:val="24"/>
          <w:lang w:eastAsia="ru-RU"/>
        </w:rPr>
        <w:t>:</w:t>
      </w:r>
    </w:p>
    <w:p w:rsidR="00C663DB" w:rsidRPr="00980378" w:rsidRDefault="00C663DB" w:rsidP="00C663DB">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- 440,00 - по причине отсутствия информационных поводов, связанных с отменой мероприятий из-за пандемии,  услуга по публикации ранее запланированных материалов в текущем 2020 году не востребована. Направлено доп. соглашение на расторжение контракта,  исполнитель не выходит на связь. Контракт находится у юристов для подготовки документов в суд. МК № 08163000170200001370001 ИП </w:t>
      </w:r>
      <w:proofErr w:type="spellStart"/>
      <w:r w:rsidRPr="00980378">
        <w:rPr>
          <w:rFonts w:ascii="Times New Roman" w:eastAsia="Times New Roman" w:hAnsi="Times New Roman" w:cs="Times New Roman"/>
          <w:sz w:val="24"/>
          <w:szCs w:val="24"/>
          <w:lang w:eastAsia="ru-RU"/>
        </w:rPr>
        <w:t>Шамрай</w:t>
      </w:r>
      <w:proofErr w:type="spellEnd"/>
      <w:r w:rsidRPr="00980378">
        <w:rPr>
          <w:rFonts w:ascii="Times New Roman" w:eastAsia="Times New Roman" w:hAnsi="Times New Roman" w:cs="Times New Roman"/>
          <w:sz w:val="24"/>
          <w:szCs w:val="24"/>
          <w:lang w:eastAsia="ru-RU"/>
        </w:rPr>
        <w:t xml:space="preserve"> О.В. от 26.05.2020; </w:t>
      </w:r>
    </w:p>
    <w:p w:rsidR="00C663DB" w:rsidRPr="00980378" w:rsidRDefault="00C663DB" w:rsidP="00C663DB">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- 180,79 тыс. рублей - экономия по итогам проведения открытых аукционов в результате снижения максимальной цены контракта. МК на оказание услуг по предоставлению телевизионного эфирного времени в электронных средствах массовой информации для освещения актуальных вопросов социально-экономического развития и общественно-значимых мероприятий в Нерюнгринском районе РС (Я) с охватом вещания в Республике Саха (Якутия)  № 0816300017020000067 от 31.03.2020 Филиал ФГУП ВГТРК ГТРК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Саха</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  (сумма контракта 1 492,5 тыс. рублей); </w:t>
      </w:r>
    </w:p>
    <w:p w:rsidR="00C663DB" w:rsidRPr="00980378" w:rsidRDefault="00C663DB" w:rsidP="00AE1B6D">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- 126,50 тыс. рублей - экономия по итогам провед</w:t>
      </w:r>
      <w:r w:rsidR="00AE1B6D" w:rsidRPr="00980378">
        <w:rPr>
          <w:rFonts w:ascii="Times New Roman" w:eastAsia="Times New Roman" w:hAnsi="Times New Roman" w:cs="Times New Roman"/>
          <w:sz w:val="24"/>
          <w:szCs w:val="24"/>
          <w:lang w:eastAsia="ru-RU"/>
        </w:rPr>
        <w:t>ения</w:t>
      </w:r>
      <w:r w:rsidRPr="00980378">
        <w:rPr>
          <w:rFonts w:ascii="Times New Roman" w:eastAsia="Times New Roman" w:hAnsi="Times New Roman" w:cs="Times New Roman"/>
          <w:sz w:val="24"/>
          <w:szCs w:val="24"/>
          <w:lang w:eastAsia="ru-RU"/>
        </w:rPr>
        <w:t xml:space="preserve"> открытых аукционов в результ</w:t>
      </w:r>
      <w:r w:rsidR="00AE1B6D" w:rsidRPr="00980378">
        <w:rPr>
          <w:rFonts w:ascii="Times New Roman" w:eastAsia="Times New Roman" w:hAnsi="Times New Roman" w:cs="Times New Roman"/>
          <w:sz w:val="24"/>
          <w:szCs w:val="24"/>
          <w:lang w:eastAsia="ru-RU"/>
        </w:rPr>
        <w:t xml:space="preserve">ате </w:t>
      </w:r>
      <w:r w:rsidRPr="00980378">
        <w:rPr>
          <w:rFonts w:ascii="Times New Roman" w:eastAsia="Times New Roman" w:hAnsi="Times New Roman" w:cs="Times New Roman"/>
          <w:sz w:val="24"/>
          <w:szCs w:val="24"/>
          <w:lang w:eastAsia="ru-RU"/>
        </w:rPr>
        <w:t>снижения макс. цены контракта. МК  на</w:t>
      </w:r>
      <w:r w:rsidR="00AE1B6D"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оказание услуг по изгот</w:t>
      </w:r>
      <w:r w:rsidR="00AE1B6D" w:rsidRPr="00980378">
        <w:rPr>
          <w:rFonts w:ascii="Times New Roman" w:eastAsia="Times New Roman" w:hAnsi="Times New Roman" w:cs="Times New Roman"/>
          <w:sz w:val="24"/>
          <w:szCs w:val="24"/>
          <w:lang w:eastAsia="ru-RU"/>
        </w:rPr>
        <w:t xml:space="preserve">овлению </w:t>
      </w:r>
      <w:r w:rsidRPr="00980378">
        <w:rPr>
          <w:rFonts w:ascii="Times New Roman" w:eastAsia="Times New Roman" w:hAnsi="Times New Roman" w:cs="Times New Roman"/>
          <w:sz w:val="24"/>
          <w:szCs w:val="24"/>
          <w:lang w:eastAsia="ru-RU"/>
        </w:rPr>
        <w:t>и поставке полигр</w:t>
      </w:r>
      <w:r w:rsidR="00AE1B6D" w:rsidRPr="00980378">
        <w:rPr>
          <w:rFonts w:ascii="Times New Roman" w:eastAsia="Times New Roman" w:hAnsi="Times New Roman" w:cs="Times New Roman"/>
          <w:sz w:val="24"/>
          <w:szCs w:val="24"/>
          <w:lang w:eastAsia="ru-RU"/>
        </w:rPr>
        <w:t xml:space="preserve">афической </w:t>
      </w:r>
      <w:r w:rsidRPr="00980378">
        <w:rPr>
          <w:rFonts w:ascii="Times New Roman" w:eastAsia="Times New Roman" w:hAnsi="Times New Roman" w:cs="Times New Roman"/>
          <w:sz w:val="24"/>
          <w:szCs w:val="24"/>
          <w:lang w:eastAsia="ru-RU"/>
        </w:rPr>
        <w:t xml:space="preserve">продукции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Бюллетень органов местного самоуправления</w:t>
      </w:r>
      <w:r w:rsidR="00AE1B6D"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 xml:space="preserve">МО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Нерюнгринский район</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 № 081630001702000007200001 ООО </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Медведь</w:t>
      </w:r>
      <w:r w:rsidR="00F11F71" w:rsidRPr="00980378">
        <w:rPr>
          <w:rFonts w:ascii="Times New Roman" w:eastAsia="Times New Roman" w:hAnsi="Times New Roman" w:cs="Times New Roman"/>
          <w:sz w:val="24"/>
          <w:szCs w:val="24"/>
          <w:lang w:eastAsia="ru-RU"/>
        </w:rPr>
        <w:t>»</w:t>
      </w:r>
      <w:r w:rsidRPr="00980378">
        <w:rPr>
          <w:rFonts w:ascii="Times New Roman" w:eastAsia="Times New Roman" w:hAnsi="Times New Roman" w:cs="Times New Roman"/>
          <w:sz w:val="24"/>
          <w:szCs w:val="24"/>
          <w:lang w:eastAsia="ru-RU"/>
        </w:rPr>
        <w:t xml:space="preserve"> от 09.04.2020 (сумма МК 171</w:t>
      </w:r>
      <w:r w:rsidR="00AE1B6D" w:rsidRPr="00980378">
        <w:rPr>
          <w:rFonts w:ascii="Times New Roman" w:eastAsia="Times New Roman" w:hAnsi="Times New Roman" w:cs="Times New Roman"/>
          <w:sz w:val="24"/>
          <w:szCs w:val="24"/>
          <w:lang w:eastAsia="ru-RU"/>
        </w:rPr>
        <w:t>,0</w:t>
      </w:r>
      <w:r w:rsidRPr="00980378">
        <w:rPr>
          <w:rFonts w:ascii="Times New Roman" w:eastAsia="Times New Roman" w:hAnsi="Times New Roman" w:cs="Times New Roman"/>
          <w:sz w:val="24"/>
          <w:szCs w:val="24"/>
          <w:lang w:eastAsia="ru-RU"/>
        </w:rPr>
        <w:t>0</w:t>
      </w:r>
      <w:r w:rsidR="00AE1B6D" w:rsidRPr="00980378">
        <w:rPr>
          <w:rFonts w:ascii="Times New Roman" w:eastAsia="Times New Roman" w:hAnsi="Times New Roman" w:cs="Times New Roman"/>
          <w:sz w:val="24"/>
          <w:szCs w:val="24"/>
          <w:lang w:eastAsia="ru-RU"/>
        </w:rPr>
        <w:t xml:space="preserve"> тыс. рублей</w:t>
      </w:r>
      <w:r w:rsidR="00B22C38">
        <w:rPr>
          <w:rFonts w:ascii="Times New Roman" w:eastAsia="Times New Roman" w:hAnsi="Times New Roman" w:cs="Times New Roman"/>
          <w:sz w:val="24"/>
          <w:szCs w:val="24"/>
          <w:lang w:eastAsia="ru-RU"/>
        </w:rPr>
        <w:t>).</w:t>
      </w:r>
    </w:p>
    <w:p w:rsidR="00B70861" w:rsidRPr="00980378" w:rsidRDefault="00B70861" w:rsidP="00B70861">
      <w:pPr>
        <w:ind w:firstLine="567"/>
        <w:rPr>
          <w:rFonts w:ascii="Times New Roman" w:eastAsia="Times New Roman" w:hAnsi="Times New Roman" w:cs="Times New Roman"/>
          <w:sz w:val="24"/>
          <w:szCs w:val="24"/>
          <w:lang w:eastAsia="ru-RU"/>
        </w:rPr>
      </w:pPr>
    </w:p>
    <w:p w:rsidR="004D0D97" w:rsidRPr="00980378" w:rsidRDefault="004D0D97" w:rsidP="004D0D97">
      <w:pPr>
        <w:jc w:val="center"/>
        <w:rPr>
          <w:rFonts w:ascii="Times New Roman" w:hAnsi="Times New Roman" w:cs="Times New Roman"/>
          <w:b/>
          <w:sz w:val="28"/>
          <w:szCs w:val="28"/>
        </w:rPr>
      </w:pPr>
      <w:r w:rsidRPr="00980378">
        <w:rPr>
          <w:rFonts w:ascii="Times New Roman" w:hAnsi="Times New Roman" w:cs="Times New Roman"/>
          <w:b/>
          <w:sz w:val="28"/>
          <w:szCs w:val="28"/>
        </w:rPr>
        <w:t xml:space="preserve">Раздел 1400 </w:t>
      </w:r>
      <w:r w:rsidR="00F11F71" w:rsidRPr="00980378">
        <w:rPr>
          <w:rFonts w:ascii="Times New Roman" w:hAnsi="Times New Roman" w:cs="Times New Roman"/>
          <w:b/>
          <w:sz w:val="28"/>
          <w:szCs w:val="28"/>
        </w:rPr>
        <w:t>«</w:t>
      </w:r>
      <w:r w:rsidRPr="00980378">
        <w:rPr>
          <w:rFonts w:ascii="Times New Roman" w:hAnsi="Times New Roman" w:cs="Times New Roman"/>
          <w:b/>
          <w:sz w:val="28"/>
          <w:szCs w:val="28"/>
        </w:rPr>
        <w:t>Межбюджетные трансферты</w:t>
      </w:r>
      <w:r w:rsidR="00F11F71" w:rsidRPr="00980378">
        <w:rPr>
          <w:rFonts w:ascii="Times New Roman" w:hAnsi="Times New Roman" w:cs="Times New Roman"/>
          <w:b/>
          <w:sz w:val="28"/>
          <w:szCs w:val="28"/>
        </w:rPr>
        <w:t>»</w:t>
      </w:r>
    </w:p>
    <w:p w:rsidR="00A85F89" w:rsidRPr="00980378" w:rsidRDefault="00A85F89" w:rsidP="004D0D97">
      <w:pPr>
        <w:jc w:val="center"/>
        <w:rPr>
          <w:rFonts w:ascii="Times New Roman" w:hAnsi="Times New Roman" w:cs="Times New Roman"/>
          <w:b/>
          <w:sz w:val="24"/>
          <w:szCs w:val="24"/>
        </w:rPr>
      </w:pPr>
    </w:p>
    <w:p w:rsidR="004D0D97" w:rsidRPr="00980378" w:rsidRDefault="004D0D97" w:rsidP="004D0D97">
      <w:pPr>
        <w:ind w:firstLine="709"/>
        <w:rPr>
          <w:rFonts w:ascii="Times New Roman" w:hAnsi="Times New Roman" w:cs="Times New Roman"/>
          <w:sz w:val="24"/>
          <w:szCs w:val="24"/>
        </w:rPr>
      </w:pPr>
      <w:r w:rsidRPr="00980378">
        <w:rPr>
          <w:rFonts w:ascii="Times New Roman" w:hAnsi="Times New Roman" w:cs="Times New Roman"/>
          <w:sz w:val="24"/>
          <w:szCs w:val="24"/>
        </w:rPr>
        <w:t xml:space="preserve">По разделу </w:t>
      </w:r>
      <w:r w:rsidRPr="00980378">
        <w:rPr>
          <w:rFonts w:ascii="Times New Roman" w:hAnsi="Times New Roman" w:cs="Times New Roman"/>
          <w:b/>
          <w:sz w:val="24"/>
          <w:szCs w:val="24"/>
        </w:rPr>
        <w:t xml:space="preserve">1400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Межбюджетные трансферты</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объем финансирования расходов составил </w:t>
      </w:r>
      <w:r w:rsidRPr="00980378">
        <w:rPr>
          <w:rFonts w:ascii="Times New Roman" w:hAnsi="Times New Roman" w:cs="Times New Roman"/>
          <w:b/>
          <w:sz w:val="24"/>
          <w:szCs w:val="24"/>
        </w:rPr>
        <w:t>1</w:t>
      </w:r>
      <w:r w:rsidR="009074DF" w:rsidRPr="00980378">
        <w:rPr>
          <w:rFonts w:ascii="Times New Roman" w:hAnsi="Times New Roman" w:cs="Times New Roman"/>
          <w:b/>
          <w:sz w:val="24"/>
          <w:szCs w:val="24"/>
        </w:rPr>
        <w:t>30 551,406</w:t>
      </w:r>
      <w:r w:rsidRPr="00980378">
        <w:rPr>
          <w:rFonts w:ascii="Times New Roman" w:hAnsi="Times New Roman" w:cs="Times New Roman"/>
          <w:sz w:val="24"/>
          <w:szCs w:val="24"/>
        </w:rPr>
        <w:t xml:space="preserve"> тыс. рублей, или </w:t>
      </w:r>
      <w:r w:rsidRPr="00980378">
        <w:rPr>
          <w:rFonts w:ascii="Times New Roman" w:hAnsi="Times New Roman" w:cs="Times New Roman"/>
          <w:b/>
          <w:sz w:val="24"/>
          <w:szCs w:val="24"/>
        </w:rPr>
        <w:t>100 %.</w:t>
      </w:r>
    </w:p>
    <w:p w:rsidR="004D0D97" w:rsidRPr="00980378" w:rsidRDefault="004D0D97" w:rsidP="004D0D97">
      <w:pPr>
        <w:ind w:firstLine="708"/>
        <w:jc w:val="right"/>
        <w:rPr>
          <w:rFonts w:ascii="Times New Roman" w:hAnsi="Times New Roman" w:cs="Times New Roman"/>
          <w:sz w:val="24"/>
          <w:szCs w:val="24"/>
        </w:rPr>
      </w:pPr>
      <w:r w:rsidRPr="00980378">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990"/>
        <w:gridCol w:w="3766"/>
        <w:gridCol w:w="1297"/>
        <w:gridCol w:w="1395"/>
        <w:gridCol w:w="1273"/>
        <w:gridCol w:w="1075"/>
      </w:tblGrid>
      <w:tr w:rsidR="004D0D97" w:rsidRPr="00980378" w:rsidTr="00A85F89">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Код расходов</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Уточненный план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Исполнено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Отклонение</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4D0D97" w:rsidRPr="00980378" w:rsidRDefault="004D0D97" w:rsidP="004D0D97">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xml:space="preserve">% </w:t>
            </w:r>
            <w:r w:rsidR="003C7A50" w:rsidRPr="00980378">
              <w:rPr>
                <w:rFonts w:ascii="Times New Roman" w:eastAsia="Times New Roman" w:hAnsi="Times New Roman" w:cs="Times New Roman"/>
                <w:sz w:val="20"/>
                <w:szCs w:val="20"/>
                <w:lang w:eastAsia="ru-RU"/>
              </w:rPr>
              <w:t>исп.</w:t>
            </w:r>
          </w:p>
        </w:tc>
      </w:tr>
      <w:tr w:rsidR="009074DF" w:rsidRPr="00980378" w:rsidTr="002F4D61">
        <w:trPr>
          <w:trHeight w:val="412"/>
        </w:trPr>
        <w:tc>
          <w:tcPr>
            <w:tcW w:w="990" w:type="dxa"/>
            <w:tcBorders>
              <w:top w:val="nil"/>
              <w:left w:val="single" w:sz="4" w:space="0" w:color="auto"/>
              <w:bottom w:val="single" w:sz="4" w:space="0" w:color="auto"/>
              <w:right w:val="nil"/>
            </w:tcBorders>
            <w:shd w:val="clear" w:color="000000" w:fill="CCFFCC"/>
            <w:vAlign w:val="center"/>
          </w:tcPr>
          <w:p w:rsidR="009074DF" w:rsidRPr="00980378" w:rsidRDefault="009074DF">
            <w:pPr>
              <w:jc w:val="center"/>
              <w:rPr>
                <w:rFonts w:ascii="Times New Roman" w:hAnsi="Times New Roman" w:cs="Times New Roman"/>
                <w:b/>
                <w:bCs/>
                <w:sz w:val="20"/>
                <w:szCs w:val="20"/>
              </w:rPr>
            </w:pPr>
            <w:r w:rsidRPr="00980378">
              <w:rPr>
                <w:rFonts w:ascii="Times New Roman" w:hAnsi="Times New Roman" w:cs="Times New Roman"/>
                <w:b/>
                <w:bCs/>
                <w:sz w:val="20"/>
                <w:szCs w:val="20"/>
              </w:rPr>
              <w:t>1400</w:t>
            </w:r>
          </w:p>
        </w:tc>
        <w:tc>
          <w:tcPr>
            <w:tcW w:w="3766" w:type="dxa"/>
            <w:tcBorders>
              <w:top w:val="nil"/>
              <w:left w:val="single" w:sz="4" w:space="0" w:color="auto"/>
              <w:bottom w:val="single" w:sz="4" w:space="0" w:color="auto"/>
              <w:right w:val="single" w:sz="4" w:space="0" w:color="auto"/>
            </w:tcBorders>
            <w:shd w:val="clear" w:color="000000" w:fill="CCFFCC"/>
            <w:vAlign w:val="center"/>
          </w:tcPr>
          <w:p w:rsidR="009074DF" w:rsidRPr="00980378" w:rsidRDefault="009074DF">
            <w:pPr>
              <w:jc w:val="center"/>
              <w:rPr>
                <w:rFonts w:ascii="Times New Roman" w:hAnsi="Times New Roman" w:cs="Times New Roman"/>
                <w:b/>
                <w:bCs/>
                <w:sz w:val="20"/>
                <w:szCs w:val="20"/>
              </w:rPr>
            </w:pPr>
            <w:r w:rsidRPr="00980378">
              <w:rPr>
                <w:rFonts w:ascii="Times New Roman" w:hAnsi="Times New Roman" w:cs="Times New Roman"/>
                <w:b/>
                <w:bCs/>
                <w:sz w:val="20"/>
                <w:szCs w:val="20"/>
              </w:rPr>
              <w:t>Межбюджетные трансферты общего характера</w:t>
            </w:r>
          </w:p>
        </w:tc>
        <w:tc>
          <w:tcPr>
            <w:tcW w:w="1297" w:type="dxa"/>
            <w:tcBorders>
              <w:top w:val="nil"/>
              <w:left w:val="nil"/>
              <w:bottom w:val="single" w:sz="4" w:space="0" w:color="auto"/>
              <w:right w:val="single" w:sz="4" w:space="0" w:color="auto"/>
            </w:tcBorders>
            <w:shd w:val="clear" w:color="000000" w:fill="CCFFCC"/>
            <w:vAlign w:val="center"/>
          </w:tcPr>
          <w:p w:rsidR="009074DF" w:rsidRPr="00980378" w:rsidRDefault="009074DF">
            <w:pPr>
              <w:jc w:val="center"/>
              <w:rPr>
                <w:rFonts w:ascii="Times New Roman" w:hAnsi="Times New Roman" w:cs="Times New Roman"/>
                <w:b/>
                <w:bCs/>
                <w:sz w:val="20"/>
                <w:szCs w:val="20"/>
              </w:rPr>
            </w:pPr>
            <w:r w:rsidRPr="00980378">
              <w:rPr>
                <w:rFonts w:ascii="Times New Roman" w:hAnsi="Times New Roman" w:cs="Times New Roman"/>
                <w:b/>
                <w:bCs/>
                <w:sz w:val="20"/>
                <w:szCs w:val="20"/>
              </w:rPr>
              <w:t>130 551,41</w:t>
            </w:r>
          </w:p>
        </w:tc>
        <w:tc>
          <w:tcPr>
            <w:tcW w:w="1395" w:type="dxa"/>
            <w:tcBorders>
              <w:top w:val="nil"/>
              <w:left w:val="nil"/>
              <w:bottom w:val="single" w:sz="4" w:space="0" w:color="auto"/>
              <w:right w:val="single" w:sz="4" w:space="0" w:color="auto"/>
            </w:tcBorders>
            <w:shd w:val="clear" w:color="000000" w:fill="CCFFCC"/>
            <w:vAlign w:val="center"/>
          </w:tcPr>
          <w:p w:rsidR="009074DF" w:rsidRPr="00980378" w:rsidRDefault="009074DF">
            <w:pPr>
              <w:jc w:val="center"/>
              <w:rPr>
                <w:rFonts w:ascii="Times New Roman" w:hAnsi="Times New Roman" w:cs="Times New Roman"/>
                <w:b/>
                <w:bCs/>
                <w:sz w:val="20"/>
                <w:szCs w:val="20"/>
              </w:rPr>
            </w:pPr>
            <w:r w:rsidRPr="00980378">
              <w:rPr>
                <w:rFonts w:ascii="Times New Roman" w:hAnsi="Times New Roman" w:cs="Times New Roman"/>
                <w:b/>
                <w:bCs/>
                <w:sz w:val="20"/>
                <w:szCs w:val="20"/>
              </w:rPr>
              <w:t>130 551,41</w:t>
            </w:r>
          </w:p>
        </w:tc>
        <w:tc>
          <w:tcPr>
            <w:tcW w:w="1273" w:type="dxa"/>
            <w:tcBorders>
              <w:top w:val="nil"/>
              <w:left w:val="nil"/>
              <w:bottom w:val="single" w:sz="4" w:space="0" w:color="auto"/>
              <w:right w:val="single" w:sz="4" w:space="0" w:color="auto"/>
            </w:tcBorders>
            <w:shd w:val="clear" w:color="000000" w:fill="CCFFCC"/>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000000" w:fill="CCFFCC"/>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100</w:t>
            </w:r>
          </w:p>
        </w:tc>
      </w:tr>
      <w:tr w:rsidR="009074DF" w:rsidRPr="00980378" w:rsidTr="002F4D61">
        <w:trPr>
          <w:trHeight w:val="273"/>
        </w:trPr>
        <w:tc>
          <w:tcPr>
            <w:tcW w:w="990" w:type="dxa"/>
            <w:tcBorders>
              <w:top w:val="nil"/>
              <w:left w:val="single" w:sz="4" w:space="0" w:color="auto"/>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1401</w:t>
            </w:r>
          </w:p>
        </w:tc>
        <w:tc>
          <w:tcPr>
            <w:tcW w:w="3766" w:type="dxa"/>
            <w:tcBorders>
              <w:top w:val="nil"/>
              <w:left w:val="nil"/>
              <w:bottom w:val="single" w:sz="4" w:space="0" w:color="auto"/>
              <w:right w:val="single" w:sz="4" w:space="0" w:color="auto"/>
            </w:tcBorders>
            <w:shd w:val="clear" w:color="auto" w:fill="auto"/>
            <w:vAlign w:val="center"/>
          </w:tcPr>
          <w:p w:rsidR="009074DF" w:rsidRPr="00980378" w:rsidRDefault="009074DF">
            <w:pPr>
              <w:rPr>
                <w:rFonts w:ascii="Times New Roman" w:hAnsi="Times New Roman" w:cs="Times New Roman"/>
                <w:sz w:val="20"/>
                <w:szCs w:val="20"/>
              </w:rPr>
            </w:pPr>
            <w:r w:rsidRPr="00980378">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120 296,00</w:t>
            </w:r>
          </w:p>
        </w:tc>
        <w:tc>
          <w:tcPr>
            <w:tcW w:w="1395"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120 296,00</w:t>
            </w:r>
          </w:p>
        </w:tc>
        <w:tc>
          <w:tcPr>
            <w:tcW w:w="1273"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100</w:t>
            </w:r>
          </w:p>
        </w:tc>
      </w:tr>
      <w:tr w:rsidR="009074DF" w:rsidRPr="00980378" w:rsidTr="002F4D61">
        <w:trPr>
          <w:trHeight w:val="468"/>
        </w:trPr>
        <w:tc>
          <w:tcPr>
            <w:tcW w:w="990" w:type="dxa"/>
            <w:tcBorders>
              <w:top w:val="nil"/>
              <w:left w:val="single" w:sz="4" w:space="0" w:color="auto"/>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1402</w:t>
            </w:r>
          </w:p>
        </w:tc>
        <w:tc>
          <w:tcPr>
            <w:tcW w:w="3766" w:type="dxa"/>
            <w:tcBorders>
              <w:top w:val="nil"/>
              <w:left w:val="nil"/>
              <w:bottom w:val="single" w:sz="4" w:space="0" w:color="auto"/>
              <w:right w:val="single" w:sz="4" w:space="0" w:color="auto"/>
            </w:tcBorders>
            <w:shd w:val="clear" w:color="auto" w:fill="auto"/>
            <w:vAlign w:val="center"/>
          </w:tcPr>
          <w:p w:rsidR="009074DF" w:rsidRPr="00980378" w:rsidRDefault="009074DF">
            <w:pPr>
              <w:rPr>
                <w:rFonts w:ascii="Times New Roman" w:hAnsi="Times New Roman" w:cs="Times New Roman"/>
                <w:sz w:val="20"/>
                <w:szCs w:val="20"/>
              </w:rPr>
            </w:pPr>
            <w:r w:rsidRPr="00980378">
              <w:rPr>
                <w:rFonts w:ascii="Times New Roman" w:hAnsi="Times New Roman" w:cs="Times New Roman"/>
                <w:sz w:val="20"/>
                <w:szCs w:val="20"/>
              </w:rPr>
              <w:t xml:space="preserve">Иные дотации </w:t>
            </w:r>
          </w:p>
        </w:tc>
        <w:tc>
          <w:tcPr>
            <w:tcW w:w="1297"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10 255,41</w:t>
            </w:r>
          </w:p>
        </w:tc>
        <w:tc>
          <w:tcPr>
            <w:tcW w:w="1395"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10 255,41</w:t>
            </w:r>
          </w:p>
        </w:tc>
        <w:tc>
          <w:tcPr>
            <w:tcW w:w="1273"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0</w:t>
            </w:r>
          </w:p>
        </w:tc>
        <w:tc>
          <w:tcPr>
            <w:tcW w:w="1075" w:type="dxa"/>
            <w:tcBorders>
              <w:top w:val="nil"/>
              <w:left w:val="nil"/>
              <w:bottom w:val="single" w:sz="4" w:space="0" w:color="auto"/>
              <w:right w:val="single" w:sz="4" w:space="0" w:color="auto"/>
            </w:tcBorders>
            <w:shd w:val="clear" w:color="auto" w:fill="auto"/>
            <w:vAlign w:val="center"/>
          </w:tcPr>
          <w:p w:rsidR="009074DF" w:rsidRPr="00980378" w:rsidRDefault="009074DF">
            <w:pPr>
              <w:jc w:val="center"/>
              <w:rPr>
                <w:rFonts w:ascii="Times New Roman" w:hAnsi="Times New Roman" w:cs="Times New Roman"/>
                <w:sz w:val="20"/>
                <w:szCs w:val="20"/>
              </w:rPr>
            </w:pPr>
            <w:r w:rsidRPr="00980378">
              <w:rPr>
                <w:rFonts w:ascii="Times New Roman" w:hAnsi="Times New Roman" w:cs="Times New Roman"/>
                <w:sz w:val="20"/>
                <w:szCs w:val="20"/>
              </w:rPr>
              <w:t>100</w:t>
            </w:r>
          </w:p>
        </w:tc>
      </w:tr>
    </w:tbl>
    <w:p w:rsidR="004D0D97" w:rsidRPr="00980378" w:rsidRDefault="004D0D97" w:rsidP="004D0D97">
      <w:pPr>
        <w:rPr>
          <w:rFonts w:ascii="Times New Roman" w:hAnsi="Times New Roman" w:cs="Times New Roman"/>
          <w:sz w:val="24"/>
          <w:szCs w:val="24"/>
        </w:rPr>
      </w:pPr>
    </w:p>
    <w:p w:rsidR="004D0D97" w:rsidRPr="00980378" w:rsidRDefault="004D0D97" w:rsidP="004D0D97">
      <w:pPr>
        <w:ind w:firstLine="709"/>
        <w:rPr>
          <w:rFonts w:ascii="Times New Roman" w:hAnsi="Times New Roman" w:cs="Times New Roman"/>
          <w:sz w:val="24"/>
          <w:szCs w:val="24"/>
        </w:rPr>
      </w:pPr>
      <w:r w:rsidRPr="00980378">
        <w:rPr>
          <w:rFonts w:ascii="Times New Roman" w:hAnsi="Times New Roman" w:cs="Times New Roman"/>
          <w:sz w:val="24"/>
          <w:szCs w:val="24"/>
        </w:rPr>
        <w:t xml:space="preserve">Удельный вес расходов на раздел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Межбюджетные трансферты</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в общей структуре расходов бюджета составил </w:t>
      </w:r>
      <w:r w:rsidR="00931EF8" w:rsidRPr="00980378">
        <w:rPr>
          <w:rFonts w:ascii="Times New Roman" w:hAnsi="Times New Roman" w:cs="Times New Roman"/>
          <w:sz w:val="24"/>
          <w:szCs w:val="24"/>
        </w:rPr>
        <w:t>3,</w:t>
      </w:r>
      <w:r w:rsidR="009074DF" w:rsidRPr="00980378">
        <w:rPr>
          <w:rFonts w:ascii="Times New Roman" w:hAnsi="Times New Roman" w:cs="Times New Roman"/>
          <w:sz w:val="24"/>
          <w:szCs w:val="24"/>
        </w:rPr>
        <w:t>1</w:t>
      </w:r>
      <w:r w:rsidRPr="00980378">
        <w:rPr>
          <w:rFonts w:ascii="Times New Roman" w:hAnsi="Times New Roman" w:cs="Times New Roman"/>
          <w:sz w:val="24"/>
          <w:szCs w:val="24"/>
        </w:rPr>
        <w:t>%.</w:t>
      </w:r>
    </w:p>
    <w:p w:rsidR="00B70861" w:rsidRPr="00980378" w:rsidRDefault="00B70861" w:rsidP="004D0D97">
      <w:pPr>
        <w:pStyle w:val="25"/>
        <w:spacing w:after="0" w:line="240" w:lineRule="auto"/>
        <w:jc w:val="center"/>
        <w:rPr>
          <w:b/>
          <w:sz w:val="28"/>
          <w:szCs w:val="28"/>
        </w:rPr>
      </w:pPr>
    </w:p>
    <w:p w:rsidR="004D0D97" w:rsidRPr="00980378" w:rsidRDefault="008B4F43" w:rsidP="004D0D97">
      <w:pPr>
        <w:pStyle w:val="25"/>
        <w:spacing w:after="0" w:line="240" w:lineRule="auto"/>
        <w:jc w:val="center"/>
        <w:rPr>
          <w:b/>
          <w:sz w:val="28"/>
          <w:szCs w:val="28"/>
        </w:rPr>
      </w:pPr>
      <w:r w:rsidRPr="00980378">
        <w:rPr>
          <w:b/>
          <w:sz w:val="28"/>
          <w:szCs w:val="28"/>
        </w:rPr>
        <w:t>6</w:t>
      </w:r>
      <w:r w:rsidR="004D0D97" w:rsidRPr="00980378">
        <w:rPr>
          <w:b/>
          <w:sz w:val="28"/>
          <w:szCs w:val="28"/>
        </w:rPr>
        <w:t>.1. Экономическая структура расходов бюджета Нерюнгринского района за 20</w:t>
      </w:r>
      <w:r w:rsidR="009074DF" w:rsidRPr="00980378">
        <w:rPr>
          <w:b/>
          <w:sz w:val="28"/>
          <w:szCs w:val="28"/>
        </w:rPr>
        <w:t>20</w:t>
      </w:r>
      <w:r w:rsidR="004D0D97" w:rsidRPr="00980378">
        <w:rPr>
          <w:b/>
          <w:sz w:val="28"/>
          <w:szCs w:val="28"/>
        </w:rPr>
        <w:t xml:space="preserve"> год</w:t>
      </w:r>
    </w:p>
    <w:p w:rsidR="00A85F89" w:rsidRPr="00980378" w:rsidRDefault="00A85F89" w:rsidP="004D0D97">
      <w:pPr>
        <w:pStyle w:val="25"/>
        <w:spacing w:after="0" w:line="240" w:lineRule="auto"/>
        <w:jc w:val="center"/>
        <w:rPr>
          <w:b/>
          <w:sz w:val="24"/>
          <w:szCs w:val="24"/>
        </w:rPr>
      </w:pPr>
    </w:p>
    <w:p w:rsidR="004D0D97" w:rsidRPr="00980378" w:rsidRDefault="004D0D97" w:rsidP="004D0D97">
      <w:pPr>
        <w:pStyle w:val="25"/>
        <w:spacing w:after="0" w:line="240" w:lineRule="auto"/>
        <w:ind w:left="284" w:firstLine="709"/>
        <w:rPr>
          <w:sz w:val="24"/>
          <w:szCs w:val="24"/>
        </w:rPr>
      </w:pPr>
      <w:r w:rsidRPr="00980378">
        <w:rPr>
          <w:sz w:val="24"/>
          <w:szCs w:val="24"/>
        </w:rPr>
        <w:t>Экономическая структура расходов бюджета Нерюнгринского района за 20</w:t>
      </w:r>
      <w:r w:rsidR="00647A46" w:rsidRPr="00980378">
        <w:rPr>
          <w:sz w:val="24"/>
          <w:szCs w:val="24"/>
        </w:rPr>
        <w:t>20</w:t>
      </w:r>
      <w:r w:rsidRPr="00980378">
        <w:rPr>
          <w:sz w:val="24"/>
          <w:szCs w:val="24"/>
        </w:rPr>
        <w:t xml:space="preserve"> год в разрезе КОСГУ (классификация операций сектора государственного управления) приведена в таблице:</w:t>
      </w:r>
    </w:p>
    <w:p w:rsidR="004D0D97" w:rsidRPr="00980378" w:rsidRDefault="004D0D97" w:rsidP="004D0D97">
      <w:pPr>
        <w:pStyle w:val="25"/>
        <w:spacing w:after="0" w:line="240" w:lineRule="auto"/>
        <w:ind w:left="284" w:firstLine="709"/>
        <w:jc w:val="right"/>
        <w:rPr>
          <w:sz w:val="24"/>
          <w:szCs w:val="24"/>
        </w:rPr>
      </w:pPr>
      <w:r w:rsidRPr="00980378">
        <w:rPr>
          <w:sz w:val="24"/>
          <w:szCs w:val="24"/>
        </w:rPr>
        <w:t xml:space="preserve">                              тыс. рублей</w:t>
      </w:r>
    </w:p>
    <w:tbl>
      <w:tblPr>
        <w:tblW w:w="9938" w:type="dxa"/>
        <w:tblInd w:w="93" w:type="dxa"/>
        <w:tblLayout w:type="fixed"/>
        <w:tblLook w:val="04A0" w:firstRow="1" w:lastRow="0" w:firstColumn="1" w:lastColumn="0" w:noHBand="0" w:noVBand="1"/>
      </w:tblPr>
      <w:tblGrid>
        <w:gridCol w:w="724"/>
        <w:gridCol w:w="2693"/>
        <w:gridCol w:w="1276"/>
        <w:gridCol w:w="1418"/>
        <w:gridCol w:w="1417"/>
        <w:gridCol w:w="1276"/>
        <w:gridCol w:w="1134"/>
      </w:tblGrid>
      <w:tr w:rsidR="00F61B35" w:rsidRPr="00980378" w:rsidTr="00381C5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B35" w:rsidRPr="00980378" w:rsidRDefault="00F61B35" w:rsidP="00A85F89">
            <w:pPr>
              <w:ind w:left="-93"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КОСГУ</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80378" w:rsidRDefault="00F61B35" w:rsidP="00F61B35">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97" w:rsidRPr="00980378" w:rsidRDefault="00F61B35" w:rsidP="00381C56">
            <w:pPr>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Уточненный план</w:t>
            </w:r>
            <w:r w:rsidR="00961B97" w:rsidRPr="00980378">
              <w:rPr>
                <w:rFonts w:ascii="Times New Roman" w:eastAsia="Times New Roman" w:hAnsi="Times New Roman" w:cs="Times New Roman"/>
                <w:b/>
                <w:bCs/>
                <w:sz w:val="20"/>
                <w:szCs w:val="20"/>
                <w:lang w:eastAsia="ru-RU"/>
              </w:rPr>
              <w:t>,</w:t>
            </w:r>
          </w:p>
          <w:p w:rsidR="00F61B35" w:rsidRPr="00980378" w:rsidRDefault="00961B97" w:rsidP="00FD3C52">
            <w:pPr>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xml:space="preserve"> 20</w:t>
            </w:r>
            <w:r w:rsidR="00FD3C52" w:rsidRPr="00980378">
              <w:rPr>
                <w:rFonts w:ascii="Times New Roman" w:eastAsia="Times New Roman" w:hAnsi="Times New Roman" w:cs="Times New Roman"/>
                <w:b/>
                <w:bCs/>
                <w:sz w:val="20"/>
                <w:szCs w:val="20"/>
                <w:lang w:eastAsia="ru-RU"/>
              </w:rPr>
              <w:t>20</w:t>
            </w:r>
            <w:r w:rsidRPr="00980378">
              <w:rPr>
                <w:rFonts w:ascii="Times New Roman" w:eastAsia="Times New Roman" w:hAnsi="Times New Roman" w:cs="Times New Roman"/>
                <w:b/>
                <w:bCs/>
                <w:sz w:val="20"/>
                <w:szCs w:val="20"/>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980378" w:rsidRDefault="00F61B35" w:rsidP="00FD3C52">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Кассовое исполнение</w:t>
            </w:r>
            <w:r w:rsidR="00961B97" w:rsidRPr="00980378">
              <w:rPr>
                <w:rFonts w:ascii="Times New Roman" w:eastAsia="Times New Roman" w:hAnsi="Times New Roman" w:cs="Times New Roman"/>
                <w:b/>
                <w:bCs/>
                <w:sz w:val="20"/>
                <w:szCs w:val="20"/>
                <w:lang w:eastAsia="ru-RU"/>
              </w:rPr>
              <w:t>, 20</w:t>
            </w:r>
            <w:r w:rsidR="00FD3C52" w:rsidRPr="00980378">
              <w:rPr>
                <w:rFonts w:ascii="Times New Roman" w:eastAsia="Times New Roman" w:hAnsi="Times New Roman" w:cs="Times New Roman"/>
                <w:b/>
                <w:bCs/>
                <w:sz w:val="20"/>
                <w:szCs w:val="20"/>
                <w:lang w:eastAsia="ru-RU"/>
              </w:rPr>
              <w:t>20</w:t>
            </w:r>
            <w:r w:rsidR="00961B97" w:rsidRPr="00980378">
              <w:rPr>
                <w:rFonts w:ascii="Times New Roman" w:eastAsia="Times New Roman" w:hAnsi="Times New Roman" w:cs="Times New Roman"/>
                <w:b/>
                <w:bCs/>
                <w:sz w:val="20"/>
                <w:szCs w:val="20"/>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80378" w:rsidRDefault="00F61B35" w:rsidP="00E12D7A">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Отклонение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80378" w:rsidRDefault="00F61B35" w:rsidP="00381C56">
            <w:pPr>
              <w:ind w:left="-108" w:right="-108" w:firstLine="108"/>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 исполнения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80378" w:rsidRDefault="00F61B35" w:rsidP="00E12D7A">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удельный вес</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4 182 261,30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4 116 167,30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-66 094,00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97,01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lastRenderedPageBreak/>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Резервный фонд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5 946,20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-5 946,20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190,95</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5 587,80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-5 587,80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77,89</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360 606,50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349 444,10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-11 162,40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8,24</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Заработная плата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265 073,30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263 771,30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-1 302,00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6,22</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Прочие выплаты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243,30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-159,30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34,53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79 227,90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78 339,50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-888,40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1,85</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Прочие несоциальные выплаты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16 062,00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7 249,30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-8 812,70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45,13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0,17</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Оплата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187 433,80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158 490,60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-28 943,20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84,56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3,74</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Услуги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5 294,70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4 845,10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-449,60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0,11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Транспортные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31 284,50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28 032,50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-3 252,00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89,61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0,66</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Коммунальные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18 382,00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16 653,10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-1 728,90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0,39</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Арендная плата за пользование имуществом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Работы, услуги по содержанию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69 722,90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64 396,60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-5 326,30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1,52</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Прочие работы,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62 552,80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44 395,10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-18 157,70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1,05</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227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Страхование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157,70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129,00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6449A8" w:rsidP="000C7B14">
            <w:pPr>
              <w:ind w:left="-108" w:righ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Безвозмездные перечисления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3 187 183,10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3 185 049,90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-2 133,20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75,07</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Безвозмездные перечисления государственным бюджетным 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3 101 107,00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3 101 107,00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73,09</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Безвозмездные перечисления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7 846,70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7 546,70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0,18</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Безвозмездные перечисления неком</w:t>
            </w:r>
            <w:r w:rsidR="006449A8">
              <w:rPr>
                <w:rFonts w:ascii="Times New Roman" w:eastAsia="Times New Roman" w:hAnsi="Times New Roman" w:cs="Times New Roman"/>
                <w:bCs/>
                <w:sz w:val="20"/>
                <w:szCs w:val="20"/>
                <w:lang w:eastAsia="ru-RU"/>
              </w:rPr>
              <w:t>м</w:t>
            </w:r>
            <w:r w:rsidRPr="00980378">
              <w:rPr>
                <w:rFonts w:ascii="Times New Roman" w:eastAsia="Times New Roman" w:hAnsi="Times New Roman" w:cs="Times New Roman"/>
                <w:bCs/>
                <w:sz w:val="20"/>
                <w:szCs w:val="20"/>
                <w:lang w:eastAsia="ru-RU"/>
              </w:rPr>
              <w:t>ерческим организациям и физическим лицам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78 229,40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76 396,20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-1 833,20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1,80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Безвозмездные перечисления бюджетам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141 687,90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139 062,90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-2 625,00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3,28</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251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Перечисления другим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141 687,90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139 062,90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-2 625,00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3,28</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260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Социальное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86 833,90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81 145,20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-5 688,70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1,91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lastRenderedPageBreak/>
              <w:t>262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Пособия по социальной помощи населению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77 486,40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72 350,90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-5 135,50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1,71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263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Пособия по социальной помощи населению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377,20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377,20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264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Пенсии, пособия, выплачиваемые работодателями, нанимателями бывшим работникам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7 654,70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7 126,60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-528,10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0,17</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265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Пособия по социальной помощи, выплачиваемые работодателями, бывшим работникам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262,90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261,60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266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Социальные пособия и компенсации персоналу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872,30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848,50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97,27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0,02</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267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Социальные пособия и компенсации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180,40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280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Расходование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199 731,80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-268,20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4,71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285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Безвозмездные перечисления капитального характера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199 731,80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-268,20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4,71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Прочие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6 982,10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3 242,80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-3 739,30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46,44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0,08</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Налоги, пошлины и сборы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1 110,50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1 060,60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0,02</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Штрафы за нарушение законодательства о налогах и сборах, законодательства о страховых взносах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Штрафы за нарушение законодательства о закупках и нарушение условий контрактов (договоров)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Другие экономические санкции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Иные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5 237,20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1 658,00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-3 579,20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0,04</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Иные выплаты текущего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548,00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438,20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-109,80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300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Поступление нефинансовых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130 771,20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103 078,40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-27 692,80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78,82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2,43</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основных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95 849,90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76 869,90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-18 980,00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80,20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1,81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лекарственных препаратов и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282,20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342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продуктов питания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6449A8" w:rsidP="000C7B14">
            <w:pPr>
              <w:ind w:left="-108" w:right="-108"/>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r w:rsidR="000C7B14" w:rsidRPr="00980378">
              <w:rPr>
                <w:rFonts w:ascii="Times New Roman" w:eastAsia="Times New Roman" w:hAnsi="Times New Roman" w:cs="Times New Roman"/>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6449A8" w:rsidP="000C7B1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r w:rsidR="000C7B14" w:rsidRPr="00980378">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6449A8" w:rsidP="000C7B14">
            <w:pPr>
              <w:ind w:left="-108" w:righ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343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4 150,00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1 907,00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-2 243,00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45,95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0,04</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lastRenderedPageBreak/>
              <w:t>344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строительных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224,10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224,10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0,01</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мягкого инвентаря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3 535,40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3 304,10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-231,30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0,08</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прочих оборотных запасо</w:t>
            </w:r>
            <w:proofErr w:type="gramStart"/>
            <w:r w:rsidRPr="00980378">
              <w:rPr>
                <w:rFonts w:ascii="Times New Roman" w:eastAsia="Times New Roman" w:hAnsi="Times New Roman" w:cs="Times New Roman"/>
                <w:bCs/>
                <w:sz w:val="20"/>
                <w:szCs w:val="20"/>
                <w:lang w:eastAsia="ru-RU"/>
              </w:rPr>
              <w:t>в(</w:t>
            </w:r>
            <w:proofErr w:type="gramEnd"/>
            <w:r w:rsidRPr="00980378">
              <w:rPr>
                <w:rFonts w:ascii="Times New Roman" w:eastAsia="Times New Roman" w:hAnsi="Times New Roman" w:cs="Times New Roman"/>
                <w:bCs/>
                <w:sz w:val="20"/>
                <w:szCs w:val="20"/>
                <w:lang w:eastAsia="ru-RU"/>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18 956,40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14 338,50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-4 617,90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75,64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0,34</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Увеличение стоимости прочих материальных запасов однократного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7 773,20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6 152,60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-1 620,60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0,15</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530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Увеличение стоимости акций и иных форм участия в капитале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23 717,70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23 717,70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0,56</w:t>
            </w:r>
          </w:p>
        </w:tc>
      </w:tr>
      <w:tr w:rsidR="000C7B14" w:rsidRPr="00980378" w:rsidTr="000C7B14">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93"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A659D6">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4 336 750,2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14" w:rsidRPr="00980378" w:rsidRDefault="000C7B14" w:rsidP="000C7B14">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4 242 963,4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-93 786,8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ind w:left="-108" w:right="-108" w:firstLine="108"/>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B14" w:rsidRPr="00980378" w:rsidRDefault="000C7B14" w:rsidP="000C7B14">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100,00</w:t>
            </w:r>
          </w:p>
        </w:tc>
      </w:tr>
    </w:tbl>
    <w:p w:rsidR="004D0D97" w:rsidRPr="00980378" w:rsidRDefault="004D0D97" w:rsidP="004D0D97">
      <w:pPr>
        <w:pStyle w:val="25"/>
        <w:spacing w:after="0" w:line="240" w:lineRule="auto"/>
        <w:jc w:val="center"/>
        <w:rPr>
          <w:sz w:val="28"/>
          <w:szCs w:val="28"/>
        </w:rPr>
      </w:pPr>
    </w:p>
    <w:p w:rsidR="004D0D97" w:rsidRPr="00980378" w:rsidRDefault="004D0D97" w:rsidP="004D0D97">
      <w:pPr>
        <w:pStyle w:val="25"/>
        <w:spacing w:after="0" w:line="240" w:lineRule="auto"/>
        <w:ind w:left="0" w:firstLine="709"/>
        <w:rPr>
          <w:sz w:val="24"/>
          <w:szCs w:val="24"/>
        </w:rPr>
      </w:pPr>
      <w:proofErr w:type="gramStart"/>
      <w:r w:rsidRPr="00980378">
        <w:rPr>
          <w:sz w:val="24"/>
          <w:szCs w:val="24"/>
        </w:rPr>
        <w:t>Значительный удельный вес в структуре расходов по статье 24</w:t>
      </w:r>
      <w:r w:rsidR="00F61B35" w:rsidRPr="00980378">
        <w:rPr>
          <w:sz w:val="24"/>
          <w:szCs w:val="24"/>
        </w:rPr>
        <w:t>1</w:t>
      </w:r>
      <w:r w:rsidRPr="00980378">
        <w:rPr>
          <w:b/>
          <w:bCs/>
          <w:sz w:val="24"/>
          <w:szCs w:val="24"/>
        </w:rPr>
        <w:t xml:space="preserve"> </w:t>
      </w:r>
      <w:r w:rsidR="00F11F71" w:rsidRPr="00980378">
        <w:rPr>
          <w:b/>
          <w:bCs/>
          <w:sz w:val="24"/>
          <w:szCs w:val="24"/>
        </w:rPr>
        <w:t>«</w:t>
      </w:r>
      <w:r w:rsidRPr="00980378">
        <w:rPr>
          <w:bCs/>
          <w:sz w:val="24"/>
          <w:szCs w:val="24"/>
        </w:rPr>
        <w:t>Безвозмездные перечисления организациям</w:t>
      </w:r>
      <w:r w:rsidR="00F11F71" w:rsidRPr="00980378">
        <w:rPr>
          <w:bCs/>
          <w:sz w:val="24"/>
          <w:szCs w:val="24"/>
        </w:rPr>
        <w:t>»</w:t>
      </w:r>
      <w:r w:rsidRPr="00980378">
        <w:rPr>
          <w:sz w:val="24"/>
          <w:szCs w:val="24"/>
        </w:rPr>
        <w:t xml:space="preserve"> - </w:t>
      </w:r>
      <w:r w:rsidR="00647A46" w:rsidRPr="00980378">
        <w:rPr>
          <w:sz w:val="24"/>
          <w:szCs w:val="24"/>
        </w:rPr>
        <w:t>75,</w:t>
      </w:r>
      <w:r w:rsidR="0020762C" w:rsidRPr="00980378">
        <w:rPr>
          <w:sz w:val="24"/>
          <w:szCs w:val="24"/>
        </w:rPr>
        <w:t>1</w:t>
      </w:r>
      <w:r w:rsidRPr="00980378">
        <w:rPr>
          <w:sz w:val="24"/>
          <w:szCs w:val="24"/>
        </w:rPr>
        <w:t xml:space="preserve">% обусловлен предоставлением субсидий на финансовое обеспечение выполнения муниципального задания и на иные цели муниципальным бюджетным учреждениям в сумме </w:t>
      </w:r>
      <w:r w:rsidR="003B3FF2" w:rsidRPr="00980378">
        <w:rPr>
          <w:bCs/>
          <w:sz w:val="24"/>
          <w:szCs w:val="24"/>
        </w:rPr>
        <w:t>3</w:t>
      </w:r>
      <w:r w:rsidR="00647A46" w:rsidRPr="00980378">
        <w:rPr>
          <w:bCs/>
          <w:sz w:val="24"/>
          <w:szCs w:val="24"/>
        </w:rPr>
        <w:t> 185 049,9</w:t>
      </w:r>
      <w:r w:rsidR="003B3FF2" w:rsidRPr="00980378">
        <w:rPr>
          <w:sz w:val="24"/>
          <w:szCs w:val="24"/>
        </w:rPr>
        <w:t xml:space="preserve"> </w:t>
      </w:r>
      <w:r w:rsidRPr="00980378">
        <w:rPr>
          <w:sz w:val="24"/>
          <w:szCs w:val="24"/>
        </w:rPr>
        <w:t>тыс. рублей, также по данной статье отражаются расходы по субсидии на господдержку сельхозпроизводителей, субсидии на транспортное обслуживание населения (межселенные перевозки), субсидии на поддержку малого и среднего</w:t>
      </w:r>
      <w:proofErr w:type="gramEnd"/>
      <w:r w:rsidRPr="00980378">
        <w:rPr>
          <w:sz w:val="24"/>
          <w:szCs w:val="24"/>
        </w:rPr>
        <w:t xml:space="preserve"> предпринимательства.</w:t>
      </w:r>
    </w:p>
    <w:p w:rsidR="00D37E9D" w:rsidRPr="00980378" w:rsidRDefault="004D0D97" w:rsidP="00615A58">
      <w:pPr>
        <w:pStyle w:val="25"/>
        <w:spacing w:after="0" w:line="240" w:lineRule="auto"/>
        <w:ind w:left="0" w:firstLine="709"/>
        <w:rPr>
          <w:sz w:val="24"/>
          <w:szCs w:val="24"/>
        </w:rPr>
      </w:pPr>
      <w:r w:rsidRPr="00980378">
        <w:rPr>
          <w:sz w:val="24"/>
          <w:szCs w:val="24"/>
        </w:rPr>
        <w:t xml:space="preserve">В разрезе КОСГУ 251 </w:t>
      </w:r>
      <w:r w:rsidR="00F11F71" w:rsidRPr="00980378">
        <w:rPr>
          <w:b/>
          <w:sz w:val="24"/>
          <w:szCs w:val="24"/>
        </w:rPr>
        <w:t>«</w:t>
      </w:r>
      <w:r w:rsidRPr="00980378">
        <w:rPr>
          <w:sz w:val="24"/>
          <w:szCs w:val="24"/>
        </w:rPr>
        <w:t>Перечисления другим бюджетам бюджетной системы</w:t>
      </w:r>
      <w:r w:rsidR="00F11F71" w:rsidRPr="00980378">
        <w:rPr>
          <w:sz w:val="24"/>
          <w:szCs w:val="24"/>
        </w:rPr>
        <w:t>»</w:t>
      </w:r>
      <w:r w:rsidRPr="00980378">
        <w:rPr>
          <w:sz w:val="24"/>
          <w:szCs w:val="24"/>
        </w:rPr>
        <w:t xml:space="preserve"> (межбюджетные трансферты)</w:t>
      </w:r>
      <w:r w:rsidR="00D17D27" w:rsidRPr="00980378">
        <w:rPr>
          <w:sz w:val="24"/>
          <w:szCs w:val="24"/>
        </w:rPr>
        <w:t xml:space="preserve"> на сумму </w:t>
      </w:r>
      <w:r w:rsidR="00647A46" w:rsidRPr="00980378">
        <w:rPr>
          <w:sz w:val="24"/>
          <w:szCs w:val="24"/>
        </w:rPr>
        <w:t>139 062,9</w:t>
      </w:r>
      <w:r w:rsidR="00D17D27" w:rsidRPr="00980378">
        <w:rPr>
          <w:sz w:val="24"/>
          <w:szCs w:val="24"/>
        </w:rPr>
        <w:t xml:space="preserve"> тыс. рублей</w:t>
      </w:r>
      <w:r w:rsidRPr="00980378">
        <w:rPr>
          <w:sz w:val="24"/>
          <w:szCs w:val="24"/>
        </w:rPr>
        <w:t xml:space="preserve"> отража</w:t>
      </w:r>
      <w:r w:rsidR="00615A58" w:rsidRPr="00980378">
        <w:rPr>
          <w:sz w:val="24"/>
          <w:szCs w:val="24"/>
        </w:rPr>
        <w:t>ются средства:</w:t>
      </w:r>
    </w:p>
    <w:p w:rsidR="00615A58" w:rsidRPr="00980378" w:rsidRDefault="00615A58" w:rsidP="00615A58">
      <w:pPr>
        <w:rPr>
          <w:rFonts w:ascii="Times New Roman" w:hAnsi="Times New Roman" w:cs="Times New Roman"/>
          <w:sz w:val="24"/>
          <w:szCs w:val="24"/>
        </w:rPr>
      </w:pPr>
      <w:r w:rsidRPr="00980378">
        <w:rPr>
          <w:rFonts w:ascii="Times New Roman" w:hAnsi="Times New Roman" w:cs="Times New Roman"/>
          <w:sz w:val="24"/>
          <w:szCs w:val="24"/>
        </w:rPr>
        <w:t>- дотации на выравнивание уровня бюджетной обеспеченности в сумме 1</w:t>
      </w:r>
      <w:r w:rsidR="00B460F3" w:rsidRPr="00980378">
        <w:rPr>
          <w:rFonts w:ascii="Times New Roman" w:hAnsi="Times New Roman" w:cs="Times New Roman"/>
          <w:sz w:val="24"/>
          <w:szCs w:val="24"/>
        </w:rPr>
        <w:t>20 296,0</w:t>
      </w:r>
      <w:r w:rsidRPr="00980378">
        <w:rPr>
          <w:rFonts w:ascii="Times New Roman" w:hAnsi="Times New Roman" w:cs="Times New Roman"/>
          <w:sz w:val="24"/>
          <w:szCs w:val="24"/>
        </w:rPr>
        <w:t xml:space="preserve"> тыс. рублей;</w:t>
      </w:r>
    </w:p>
    <w:p w:rsidR="00615A58" w:rsidRPr="00980378" w:rsidRDefault="00615A58" w:rsidP="00615A58">
      <w:pPr>
        <w:rPr>
          <w:rFonts w:ascii="Times New Roman" w:hAnsi="Times New Roman" w:cs="Times New Roman"/>
          <w:sz w:val="24"/>
          <w:szCs w:val="24"/>
        </w:rPr>
      </w:pPr>
      <w:r w:rsidRPr="00980378">
        <w:rPr>
          <w:rFonts w:ascii="Times New Roman" w:hAnsi="Times New Roman" w:cs="Times New Roman"/>
          <w:sz w:val="24"/>
          <w:szCs w:val="24"/>
        </w:rPr>
        <w:t>- дотация на сбалансированность местных бюджетов в целях покрытия недостатка сре</w:t>
      </w:r>
      <w:proofErr w:type="gramStart"/>
      <w:r w:rsidRPr="00980378">
        <w:rPr>
          <w:rFonts w:ascii="Times New Roman" w:hAnsi="Times New Roman" w:cs="Times New Roman"/>
          <w:sz w:val="24"/>
          <w:szCs w:val="24"/>
        </w:rPr>
        <w:t>дств в с</w:t>
      </w:r>
      <w:proofErr w:type="gramEnd"/>
      <w:r w:rsidRPr="00980378">
        <w:rPr>
          <w:rFonts w:ascii="Times New Roman" w:hAnsi="Times New Roman" w:cs="Times New Roman"/>
          <w:sz w:val="24"/>
          <w:szCs w:val="24"/>
        </w:rPr>
        <w:t>умме 1</w:t>
      </w:r>
      <w:r w:rsidR="00B460F3" w:rsidRPr="00980378">
        <w:rPr>
          <w:rFonts w:ascii="Times New Roman" w:hAnsi="Times New Roman" w:cs="Times New Roman"/>
          <w:sz w:val="24"/>
          <w:szCs w:val="24"/>
        </w:rPr>
        <w:t>0 118,9</w:t>
      </w:r>
      <w:r w:rsidRPr="00980378">
        <w:rPr>
          <w:rFonts w:ascii="Times New Roman" w:hAnsi="Times New Roman" w:cs="Times New Roman"/>
          <w:sz w:val="24"/>
          <w:szCs w:val="24"/>
        </w:rPr>
        <w:t xml:space="preserve"> тыс. рублей;</w:t>
      </w:r>
    </w:p>
    <w:p w:rsidR="00B460F3" w:rsidRPr="00980378" w:rsidRDefault="00B460F3" w:rsidP="00B460F3">
      <w:pPr>
        <w:rPr>
          <w:rFonts w:ascii="Times New Roman" w:hAnsi="Times New Roman" w:cs="Times New Roman"/>
          <w:sz w:val="24"/>
          <w:szCs w:val="24"/>
        </w:rPr>
      </w:pPr>
      <w:r w:rsidRPr="00980378">
        <w:rPr>
          <w:rFonts w:ascii="Times New Roman" w:hAnsi="Times New Roman" w:cs="Times New Roman"/>
          <w:sz w:val="24"/>
          <w:szCs w:val="24"/>
        </w:rPr>
        <w:t>- дотация на поддержку мер по обеспечению сбалансированности, связанных с обеспечением санитарно-эпидемиологической обстановки при проведении голосования Конституции в сумме  136,5 тыс. рублей;</w:t>
      </w:r>
    </w:p>
    <w:p w:rsidR="00B460F3" w:rsidRPr="00980378" w:rsidRDefault="00B460F3" w:rsidP="00B460F3">
      <w:pPr>
        <w:rPr>
          <w:rFonts w:ascii="Times New Roman" w:hAnsi="Times New Roman" w:cs="Times New Roman"/>
          <w:sz w:val="24"/>
          <w:szCs w:val="24"/>
        </w:rPr>
      </w:pPr>
      <w:r w:rsidRPr="00980378">
        <w:rPr>
          <w:rFonts w:ascii="Times New Roman" w:hAnsi="Times New Roman" w:cs="Times New Roman"/>
          <w:sz w:val="24"/>
          <w:szCs w:val="24"/>
        </w:rPr>
        <w:t>- субвенция на организацию мероприятий по предупреждению и ликвидации болезней животных, их лечению в сумме 3 339,8 тыс. рублей;</w:t>
      </w:r>
    </w:p>
    <w:p w:rsidR="00B460F3" w:rsidRPr="00980378" w:rsidRDefault="00B460F3" w:rsidP="00B460F3">
      <w:pPr>
        <w:pStyle w:val="25"/>
        <w:spacing w:line="240" w:lineRule="auto"/>
        <w:ind w:left="0" w:firstLine="283"/>
        <w:rPr>
          <w:sz w:val="24"/>
          <w:szCs w:val="24"/>
        </w:rPr>
      </w:pPr>
      <w:r w:rsidRPr="00980378">
        <w:rPr>
          <w:sz w:val="24"/>
          <w:szCs w:val="24"/>
        </w:rPr>
        <w:t>- иные межбюджетные трансферты за счет средств района для софинансирования мероприятий, связанных с организацией ремонта автомобильной дороги местного значения в границах города</w:t>
      </w:r>
      <w:r w:rsidRPr="00980378">
        <w:rPr>
          <w:b/>
          <w:bCs/>
          <w:sz w:val="24"/>
          <w:szCs w:val="24"/>
        </w:rPr>
        <w:t xml:space="preserve"> </w:t>
      </w:r>
      <w:r w:rsidRPr="00980378">
        <w:rPr>
          <w:sz w:val="24"/>
          <w:szCs w:val="24"/>
        </w:rPr>
        <w:t xml:space="preserve">Нерюнгри по адресу: ул. Карла Маркса в сумме 5 171,7 тыс. рублей. </w:t>
      </w:r>
    </w:p>
    <w:p w:rsidR="0091347C" w:rsidRPr="00980378" w:rsidRDefault="0091347C" w:rsidP="0091347C">
      <w:pPr>
        <w:pStyle w:val="25"/>
        <w:spacing w:after="0" w:line="240" w:lineRule="auto"/>
        <w:ind w:left="0"/>
        <w:rPr>
          <w:sz w:val="24"/>
          <w:szCs w:val="24"/>
        </w:rPr>
      </w:pPr>
    </w:p>
    <w:p w:rsidR="00542671" w:rsidRPr="00980378" w:rsidRDefault="008B4F43" w:rsidP="0091347C">
      <w:pPr>
        <w:pStyle w:val="25"/>
        <w:spacing w:after="0" w:line="240" w:lineRule="auto"/>
        <w:ind w:left="0"/>
        <w:jc w:val="center"/>
        <w:rPr>
          <w:b/>
          <w:sz w:val="28"/>
          <w:szCs w:val="28"/>
        </w:rPr>
      </w:pPr>
      <w:r w:rsidRPr="00980378">
        <w:rPr>
          <w:b/>
          <w:sz w:val="28"/>
          <w:szCs w:val="28"/>
        </w:rPr>
        <w:t>7</w:t>
      </w:r>
      <w:r w:rsidR="000662BC" w:rsidRPr="00980378">
        <w:rPr>
          <w:b/>
          <w:sz w:val="28"/>
          <w:szCs w:val="28"/>
        </w:rPr>
        <w:t>. Сведения о м</w:t>
      </w:r>
      <w:r w:rsidR="0024188F" w:rsidRPr="00980378">
        <w:rPr>
          <w:b/>
          <w:sz w:val="28"/>
          <w:szCs w:val="28"/>
        </w:rPr>
        <w:t>униципальном долге</w:t>
      </w:r>
      <w:r w:rsidR="00542671" w:rsidRPr="00980378">
        <w:rPr>
          <w:b/>
          <w:sz w:val="28"/>
          <w:szCs w:val="28"/>
        </w:rPr>
        <w:t xml:space="preserve">, </w:t>
      </w:r>
      <w:proofErr w:type="gramStart"/>
      <w:r w:rsidR="00542671" w:rsidRPr="00980378">
        <w:rPr>
          <w:b/>
          <w:sz w:val="28"/>
          <w:szCs w:val="28"/>
        </w:rPr>
        <w:t>полученных</w:t>
      </w:r>
      <w:proofErr w:type="gramEnd"/>
    </w:p>
    <w:p w:rsidR="00542671" w:rsidRPr="00980378" w:rsidRDefault="00542671" w:rsidP="0091347C">
      <w:pPr>
        <w:pStyle w:val="25"/>
        <w:spacing w:after="0" w:line="240" w:lineRule="auto"/>
        <w:ind w:left="0"/>
        <w:jc w:val="center"/>
        <w:rPr>
          <w:b/>
          <w:sz w:val="28"/>
          <w:szCs w:val="28"/>
        </w:rPr>
      </w:pPr>
      <w:r w:rsidRPr="00980378">
        <w:rPr>
          <w:b/>
          <w:sz w:val="28"/>
          <w:szCs w:val="28"/>
        </w:rPr>
        <w:t>и предоставленных</w:t>
      </w:r>
      <w:r w:rsidR="000662BC" w:rsidRPr="00980378">
        <w:rPr>
          <w:b/>
          <w:sz w:val="28"/>
          <w:szCs w:val="28"/>
        </w:rPr>
        <w:t xml:space="preserve"> бюджетных </w:t>
      </w:r>
      <w:proofErr w:type="gramStart"/>
      <w:r w:rsidR="000662BC" w:rsidRPr="00980378">
        <w:rPr>
          <w:b/>
          <w:sz w:val="28"/>
          <w:szCs w:val="28"/>
        </w:rPr>
        <w:t>кредит</w:t>
      </w:r>
      <w:r w:rsidR="0024188F" w:rsidRPr="00980378">
        <w:rPr>
          <w:b/>
          <w:sz w:val="28"/>
          <w:szCs w:val="28"/>
        </w:rPr>
        <w:t>ах</w:t>
      </w:r>
      <w:proofErr w:type="gramEnd"/>
    </w:p>
    <w:p w:rsidR="00542671" w:rsidRPr="00980378" w:rsidRDefault="00542671" w:rsidP="0091347C">
      <w:pPr>
        <w:pStyle w:val="25"/>
        <w:spacing w:after="0" w:line="240" w:lineRule="auto"/>
        <w:ind w:left="0"/>
        <w:rPr>
          <w:b/>
          <w:sz w:val="28"/>
          <w:szCs w:val="28"/>
        </w:rPr>
      </w:pPr>
    </w:p>
    <w:p w:rsidR="0051212F" w:rsidRPr="00980378" w:rsidRDefault="006A2F48" w:rsidP="0091347C">
      <w:pPr>
        <w:pStyle w:val="25"/>
        <w:spacing w:after="0" w:line="240" w:lineRule="auto"/>
        <w:ind w:left="0" w:firstLine="708"/>
        <w:rPr>
          <w:sz w:val="24"/>
          <w:szCs w:val="24"/>
        </w:rPr>
      </w:pPr>
      <w:r w:rsidRPr="00980378">
        <w:rPr>
          <w:sz w:val="24"/>
          <w:szCs w:val="24"/>
        </w:rPr>
        <w:t xml:space="preserve">Решением </w:t>
      </w:r>
      <w:r w:rsidR="00F11F71" w:rsidRPr="00980378">
        <w:rPr>
          <w:sz w:val="24"/>
          <w:szCs w:val="24"/>
        </w:rPr>
        <w:t>«</w:t>
      </w:r>
      <w:r w:rsidRPr="00980378">
        <w:rPr>
          <w:sz w:val="24"/>
          <w:szCs w:val="24"/>
        </w:rPr>
        <w:t>О бюджете Нерюнгринского района на 20</w:t>
      </w:r>
      <w:r w:rsidR="0083226E" w:rsidRPr="00980378">
        <w:rPr>
          <w:sz w:val="24"/>
          <w:szCs w:val="24"/>
        </w:rPr>
        <w:t>20</w:t>
      </w:r>
      <w:r w:rsidRPr="00980378">
        <w:rPr>
          <w:sz w:val="24"/>
          <w:szCs w:val="24"/>
        </w:rPr>
        <w:t xml:space="preserve"> год</w:t>
      </w:r>
      <w:r w:rsidR="00F11F71" w:rsidRPr="00980378">
        <w:rPr>
          <w:sz w:val="24"/>
          <w:szCs w:val="24"/>
        </w:rPr>
        <w:t>»</w:t>
      </w:r>
      <w:r w:rsidRPr="00980378">
        <w:rPr>
          <w:sz w:val="24"/>
          <w:szCs w:val="24"/>
        </w:rPr>
        <w:t xml:space="preserve"> с учетом внесенных изменений установлен предельный объем муниципального внутреннего долга Нерюнгринского района на 20</w:t>
      </w:r>
      <w:r w:rsidR="0083226E" w:rsidRPr="00980378">
        <w:rPr>
          <w:sz w:val="24"/>
          <w:szCs w:val="24"/>
        </w:rPr>
        <w:t>20</w:t>
      </w:r>
      <w:r w:rsidRPr="00980378">
        <w:rPr>
          <w:sz w:val="24"/>
          <w:szCs w:val="24"/>
        </w:rPr>
        <w:t xml:space="preserve"> год в сумме </w:t>
      </w:r>
      <w:r w:rsidR="0083226E" w:rsidRPr="00980378">
        <w:rPr>
          <w:sz w:val="24"/>
          <w:szCs w:val="24"/>
        </w:rPr>
        <w:t>0,0</w:t>
      </w:r>
      <w:r w:rsidR="006C1F98" w:rsidRPr="00980378">
        <w:rPr>
          <w:sz w:val="24"/>
          <w:szCs w:val="24"/>
        </w:rPr>
        <w:t xml:space="preserve"> </w:t>
      </w:r>
      <w:r w:rsidRPr="00980378">
        <w:rPr>
          <w:sz w:val="24"/>
          <w:szCs w:val="24"/>
        </w:rPr>
        <w:t xml:space="preserve">тыс. рублей. Фактический объем муниципального долга по состоянию на конец отчетного года составил </w:t>
      </w:r>
      <w:r w:rsidR="006A13FA" w:rsidRPr="00980378">
        <w:rPr>
          <w:sz w:val="24"/>
          <w:szCs w:val="24"/>
        </w:rPr>
        <w:t>0</w:t>
      </w:r>
      <w:r w:rsidRPr="00980378">
        <w:rPr>
          <w:sz w:val="24"/>
          <w:szCs w:val="24"/>
        </w:rPr>
        <w:t xml:space="preserve"> тыс. руб</w:t>
      </w:r>
      <w:r w:rsidR="00CA1CC3" w:rsidRPr="00980378">
        <w:rPr>
          <w:sz w:val="24"/>
          <w:szCs w:val="24"/>
        </w:rPr>
        <w:t>лей</w:t>
      </w:r>
      <w:r w:rsidRPr="00980378">
        <w:rPr>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193F33" w:rsidRPr="00980378" w:rsidRDefault="00193F33" w:rsidP="00542671">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Предельный объем муниципального долга соответствует статье 107 Бюджетного кодекса Российской Федерации. </w:t>
      </w:r>
    </w:p>
    <w:p w:rsidR="00193F33" w:rsidRPr="00980378" w:rsidRDefault="00193F33" w:rsidP="0051212F">
      <w:pPr>
        <w:ind w:firstLine="708"/>
        <w:rPr>
          <w:rFonts w:ascii="Times New Roman" w:hAnsi="Times New Roman" w:cs="Times New Roman"/>
          <w:sz w:val="24"/>
          <w:szCs w:val="24"/>
        </w:rPr>
      </w:pPr>
    </w:p>
    <w:p w:rsidR="00E534DF" w:rsidRPr="00980378" w:rsidRDefault="008B4F43" w:rsidP="00E534DF">
      <w:pPr>
        <w:ind w:firstLine="708"/>
        <w:jc w:val="center"/>
        <w:rPr>
          <w:rFonts w:ascii="Times New Roman" w:hAnsi="Times New Roman" w:cs="Times New Roman"/>
          <w:b/>
          <w:sz w:val="28"/>
          <w:szCs w:val="28"/>
        </w:rPr>
      </w:pPr>
      <w:r w:rsidRPr="00980378">
        <w:rPr>
          <w:rFonts w:ascii="Times New Roman" w:hAnsi="Times New Roman" w:cs="Times New Roman"/>
          <w:b/>
          <w:sz w:val="28"/>
          <w:szCs w:val="28"/>
        </w:rPr>
        <w:t>7</w:t>
      </w:r>
      <w:r w:rsidR="00E534DF" w:rsidRPr="00980378">
        <w:rPr>
          <w:rFonts w:ascii="Times New Roman" w:hAnsi="Times New Roman" w:cs="Times New Roman"/>
          <w:b/>
          <w:sz w:val="28"/>
          <w:szCs w:val="28"/>
        </w:rPr>
        <w:t xml:space="preserve">.1. Полученные </w:t>
      </w:r>
      <w:r w:rsidR="00E9072D" w:rsidRPr="00980378">
        <w:rPr>
          <w:rFonts w:ascii="Times New Roman" w:hAnsi="Times New Roman" w:cs="Times New Roman"/>
          <w:b/>
          <w:sz w:val="28"/>
          <w:szCs w:val="28"/>
        </w:rPr>
        <w:t xml:space="preserve">МО </w:t>
      </w:r>
      <w:r w:rsidR="00F11F71" w:rsidRPr="00980378">
        <w:rPr>
          <w:rFonts w:ascii="Times New Roman" w:hAnsi="Times New Roman" w:cs="Times New Roman"/>
          <w:b/>
          <w:sz w:val="28"/>
          <w:szCs w:val="28"/>
        </w:rPr>
        <w:t>«</w:t>
      </w:r>
      <w:r w:rsidR="00E9072D" w:rsidRPr="00980378">
        <w:rPr>
          <w:rFonts w:ascii="Times New Roman" w:hAnsi="Times New Roman" w:cs="Times New Roman"/>
          <w:b/>
          <w:sz w:val="28"/>
          <w:szCs w:val="28"/>
        </w:rPr>
        <w:t>Нерюнгринский район</w:t>
      </w:r>
      <w:r w:rsidR="00F11F71" w:rsidRPr="00980378">
        <w:rPr>
          <w:rFonts w:ascii="Times New Roman" w:hAnsi="Times New Roman" w:cs="Times New Roman"/>
          <w:b/>
          <w:sz w:val="28"/>
          <w:szCs w:val="28"/>
        </w:rPr>
        <w:t>»</w:t>
      </w:r>
      <w:r w:rsidR="00E9072D" w:rsidRPr="00980378">
        <w:rPr>
          <w:rFonts w:ascii="Times New Roman" w:hAnsi="Times New Roman" w:cs="Times New Roman"/>
          <w:b/>
          <w:sz w:val="28"/>
          <w:szCs w:val="28"/>
        </w:rPr>
        <w:t xml:space="preserve"> </w:t>
      </w:r>
      <w:r w:rsidR="00E534DF" w:rsidRPr="00980378">
        <w:rPr>
          <w:rFonts w:ascii="Times New Roman" w:hAnsi="Times New Roman" w:cs="Times New Roman"/>
          <w:b/>
          <w:sz w:val="28"/>
          <w:szCs w:val="28"/>
        </w:rPr>
        <w:t>бюджетные кредиты</w:t>
      </w:r>
    </w:p>
    <w:p w:rsidR="001161A3" w:rsidRPr="00980378" w:rsidRDefault="001161A3" w:rsidP="00E534DF">
      <w:pPr>
        <w:ind w:firstLine="708"/>
        <w:jc w:val="center"/>
        <w:rPr>
          <w:rFonts w:ascii="Times New Roman" w:hAnsi="Times New Roman" w:cs="Times New Roman"/>
          <w:b/>
          <w:sz w:val="28"/>
          <w:szCs w:val="28"/>
        </w:rPr>
      </w:pPr>
    </w:p>
    <w:p w:rsidR="000D6A71" w:rsidRPr="00980378" w:rsidRDefault="000D6A71" w:rsidP="000D6A71">
      <w:pPr>
        <w:ind w:firstLine="567"/>
        <w:rPr>
          <w:rFonts w:ascii="Times New Roman" w:hAnsi="Times New Roman" w:cs="Times New Roman"/>
          <w:sz w:val="24"/>
          <w:szCs w:val="24"/>
        </w:rPr>
      </w:pPr>
      <w:r w:rsidRPr="00980378">
        <w:rPr>
          <w:rFonts w:ascii="Times New Roman" w:hAnsi="Times New Roman" w:cs="Times New Roman"/>
          <w:sz w:val="24"/>
          <w:szCs w:val="24"/>
        </w:rPr>
        <w:lastRenderedPageBreak/>
        <w:t>По состоянию на 01.01.20</w:t>
      </w:r>
      <w:r w:rsidR="00A9224C" w:rsidRPr="00980378">
        <w:rPr>
          <w:rFonts w:ascii="Times New Roman" w:hAnsi="Times New Roman" w:cs="Times New Roman"/>
          <w:sz w:val="24"/>
          <w:szCs w:val="24"/>
        </w:rPr>
        <w:t>2</w:t>
      </w:r>
      <w:r w:rsidR="001321BC" w:rsidRPr="00980378">
        <w:rPr>
          <w:rFonts w:ascii="Times New Roman" w:hAnsi="Times New Roman" w:cs="Times New Roman"/>
          <w:sz w:val="24"/>
          <w:szCs w:val="24"/>
        </w:rPr>
        <w:t>1</w:t>
      </w:r>
      <w:r w:rsidRPr="00980378">
        <w:rPr>
          <w:rFonts w:ascii="Times New Roman" w:hAnsi="Times New Roman" w:cs="Times New Roman"/>
          <w:sz w:val="24"/>
          <w:szCs w:val="24"/>
        </w:rPr>
        <w:t xml:space="preserve"> года общая сумма задолженности перед Министерством финансов Республики Саха (Якутия) составила </w:t>
      </w:r>
      <w:r w:rsidR="0040466C" w:rsidRPr="00980378">
        <w:rPr>
          <w:rFonts w:ascii="Times New Roman" w:hAnsi="Times New Roman" w:cs="Times New Roman"/>
          <w:sz w:val="24"/>
          <w:szCs w:val="24"/>
        </w:rPr>
        <w:t xml:space="preserve"> </w:t>
      </w:r>
      <w:r w:rsidR="009D409F" w:rsidRPr="00980378">
        <w:rPr>
          <w:rFonts w:ascii="Times New Roman" w:hAnsi="Times New Roman" w:cs="Times New Roman"/>
          <w:sz w:val="24"/>
          <w:szCs w:val="24"/>
        </w:rPr>
        <w:t>0,0</w:t>
      </w:r>
      <w:r w:rsidRPr="00980378">
        <w:rPr>
          <w:rFonts w:ascii="Times New Roman" w:hAnsi="Times New Roman" w:cs="Times New Roman"/>
          <w:sz w:val="24"/>
          <w:szCs w:val="24"/>
        </w:rPr>
        <w:t xml:space="preserve"> рублей. За 20</w:t>
      </w:r>
      <w:r w:rsidR="00CF2C93"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МО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r w:rsidR="00CF2C93" w:rsidRPr="00980378">
        <w:rPr>
          <w:rFonts w:ascii="Times New Roman" w:hAnsi="Times New Roman" w:cs="Times New Roman"/>
          <w:sz w:val="24"/>
          <w:szCs w:val="24"/>
        </w:rPr>
        <w:t>кредиты не привлекались</w:t>
      </w:r>
      <w:r w:rsidRPr="00980378">
        <w:rPr>
          <w:rFonts w:ascii="Times New Roman" w:hAnsi="Times New Roman" w:cs="Times New Roman"/>
          <w:sz w:val="24"/>
          <w:szCs w:val="24"/>
        </w:rPr>
        <w:t xml:space="preserve">. </w:t>
      </w:r>
    </w:p>
    <w:p w:rsidR="00B302D8" w:rsidRPr="00980378" w:rsidRDefault="006A13FA" w:rsidP="00315071">
      <w:pPr>
        <w:ind w:firstLine="567"/>
        <w:rPr>
          <w:rFonts w:ascii="Times New Roman" w:hAnsi="Times New Roman" w:cs="Times New Roman"/>
          <w:sz w:val="24"/>
          <w:szCs w:val="24"/>
        </w:rPr>
      </w:pPr>
      <w:r w:rsidRPr="00980378">
        <w:rPr>
          <w:rFonts w:ascii="Times New Roman" w:hAnsi="Times New Roman" w:cs="Times New Roman"/>
          <w:sz w:val="24"/>
          <w:szCs w:val="24"/>
        </w:rPr>
        <w:t xml:space="preserve">Отсутствие </w:t>
      </w:r>
      <w:r w:rsidR="003C7A50" w:rsidRPr="00980378">
        <w:rPr>
          <w:rFonts w:ascii="Times New Roman" w:hAnsi="Times New Roman" w:cs="Times New Roman"/>
          <w:sz w:val="24"/>
          <w:szCs w:val="24"/>
        </w:rPr>
        <w:t>задолженности по состоянию на 01.01.20</w:t>
      </w:r>
      <w:r w:rsidR="0040466C" w:rsidRPr="00980378">
        <w:rPr>
          <w:rFonts w:ascii="Times New Roman" w:hAnsi="Times New Roman" w:cs="Times New Roman"/>
          <w:sz w:val="24"/>
          <w:szCs w:val="24"/>
        </w:rPr>
        <w:t>2</w:t>
      </w:r>
      <w:r w:rsidR="001321BC" w:rsidRPr="00980378">
        <w:rPr>
          <w:rFonts w:ascii="Times New Roman" w:hAnsi="Times New Roman" w:cs="Times New Roman"/>
          <w:sz w:val="24"/>
          <w:szCs w:val="24"/>
        </w:rPr>
        <w:t>1</w:t>
      </w:r>
      <w:r w:rsidR="003C7A50" w:rsidRPr="00980378">
        <w:rPr>
          <w:rFonts w:ascii="Times New Roman" w:hAnsi="Times New Roman" w:cs="Times New Roman"/>
          <w:sz w:val="24"/>
          <w:szCs w:val="24"/>
        </w:rPr>
        <w:t xml:space="preserve"> года подтвержден</w:t>
      </w:r>
      <w:r w:rsidRPr="00980378">
        <w:rPr>
          <w:rFonts w:ascii="Times New Roman" w:hAnsi="Times New Roman" w:cs="Times New Roman"/>
          <w:sz w:val="24"/>
          <w:szCs w:val="24"/>
        </w:rPr>
        <w:t>о</w:t>
      </w:r>
      <w:r w:rsidR="003C7A50" w:rsidRPr="00980378">
        <w:rPr>
          <w:rFonts w:ascii="Times New Roman" w:hAnsi="Times New Roman" w:cs="Times New Roman"/>
          <w:sz w:val="24"/>
          <w:szCs w:val="24"/>
        </w:rPr>
        <w:t xml:space="preserve"> актом сверки задолженности по бюджетным кредитам, предоставленным на возвратной основе из государственного бюджета РС (Я).</w:t>
      </w:r>
    </w:p>
    <w:p w:rsidR="00FD7B05" w:rsidRPr="00980378" w:rsidRDefault="00FD7B05" w:rsidP="00315071">
      <w:pPr>
        <w:ind w:firstLine="567"/>
        <w:rPr>
          <w:rFonts w:ascii="Times New Roman" w:hAnsi="Times New Roman" w:cs="Times New Roman"/>
          <w:sz w:val="24"/>
          <w:szCs w:val="24"/>
        </w:rPr>
      </w:pPr>
    </w:p>
    <w:p w:rsidR="00E9072D" w:rsidRPr="00980378" w:rsidRDefault="008B4F43" w:rsidP="002B42AE">
      <w:pPr>
        <w:ind w:firstLine="708"/>
        <w:jc w:val="center"/>
        <w:rPr>
          <w:rFonts w:ascii="Times New Roman" w:hAnsi="Times New Roman" w:cs="Times New Roman"/>
          <w:b/>
          <w:sz w:val="28"/>
          <w:szCs w:val="28"/>
        </w:rPr>
      </w:pPr>
      <w:r w:rsidRPr="00980378">
        <w:rPr>
          <w:rFonts w:ascii="Times New Roman" w:hAnsi="Times New Roman" w:cs="Times New Roman"/>
          <w:b/>
          <w:sz w:val="28"/>
          <w:szCs w:val="28"/>
        </w:rPr>
        <w:t>7</w:t>
      </w:r>
      <w:r w:rsidR="002B42AE" w:rsidRPr="00980378">
        <w:rPr>
          <w:rFonts w:ascii="Times New Roman" w:hAnsi="Times New Roman" w:cs="Times New Roman"/>
          <w:b/>
          <w:sz w:val="28"/>
          <w:szCs w:val="28"/>
        </w:rPr>
        <w:t>.</w:t>
      </w:r>
      <w:r w:rsidR="00B83072" w:rsidRPr="00980378">
        <w:rPr>
          <w:rFonts w:ascii="Times New Roman" w:hAnsi="Times New Roman" w:cs="Times New Roman"/>
          <w:b/>
          <w:sz w:val="28"/>
          <w:szCs w:val="28"/>
        </w:rPr>
        <w:t>2</w:t>
      </w:r>
      <w:r w:rsidR="002B42AE" w:rsidRPr="00980378">
        <w:rPr>
          <w:rFonts w:ascii="Times New Roman" w:hAnsi="Times New Roman" w:cs="Times New Roman"/>
          <w:b/>
          <w:sz w:val="28"/>
          <w:szCs w:val="28"/>
        </w:rPr>
        <w:t xml:space="preserve">. Предоставленные </w:t>
      </w:r>
      <w:r w:rsidR="00D47046" w:rsidRPr="00980378">
        <w:rPr>
          <w:rFonts w:ascii="Times New Roman" w:hAnsi="Times New Roman" w:cs="Times New Roman"/>
          <w:b/>
          <w:sz w:val="28"/>
          <w:szCs w:val="28"/>
        </w:rPr>
        <w:t xml:space="preserve">из бюджета </w:t>
      </w:r>
      <w:r w:rsidR="00E9072D" w:rsidRPr="00980378">
        <w:rPr>
          <w:rFonts w:ascii="Times New Roman" w:hAnsi="Times New Roman" w:cs="Times New Roman"/>
          <w:b/>
          <w:sz w:val="28"/>
          <w:szCs w:val="28"/>
        </w:rPr>
        <w:t xml:space="preserve">МО </w:t>
      </w:r>
      <w:r w:rsidR="00F11F71" w:rsidRPr="00980378">
        <w:rPr>
          <w:rFonts w:ascii="Times New Roman" w:hAnsi="Times New Roman" w:cs="Times New Roman"/>
          <w:b/>
          <w:sz w:val="28"/>
          <w:szCs w:val="28"/>
        </w:rPr>
        <w:t>«</w:t>
      </w:r>
      <w:r w:rsidR="00E9072D" w:rsidRPr="00980378">
        <w:rPr>
          <w:rFonts w:ascii="Times New Roman" w:hAnsi="Times New Roman" w:cs="Times New Roman"/>
          <w:b/>
          <w:sz w:val="28"/>
          <w:szCs w:val="28"/>
        </w:rPr>
        <w:t>Нерюнгринский район</w:t>
      </w:r>
      <w:r w:rsidR="00F11F71" w:rsidRPr="00980378">
        <w:rPr>
          <w:rFonts w:ascii="Times New Roman" w:hAnsi="Times New Roman" w:cs="Times New Roman"/>
          <w:b/>
          <w:sz w:val="28"/>
          <w:szCs w:val="28"/>
        </w:rPr>
        <w:t>»</w:t>
      </w:r>
      <w:r w:rsidR="00E9072D" w:rsidRPr="00980378">
        <w:rPr>
          <w:rFonts w:ascii="Times New Roman" w:hAnsi="Times New Roman" w:cs="Times New Roman"/>
          <w:b/>
          <w:sz w:val="28"/>
          <w:szCs w:val="28"/>
        </w:rPr>
        <w:t xml:space="preserve"> </w:t>
      </w:r>
    </w:p>
    <w:p w:rsidR="002B42AE" w:rsidRPr="00980378" w:rsidRDefault="00E95FCB" w:rsidP="002B42AE">
      <w:pPr>
        <w:ind w:firstLine="708"/>
        <w:jc w:val="center"/>
        <w:rPr>
          <w:rFonts w:ascii="Times New Roman" w:hAnsi="Times New Roman" w:cs="Times New Roman"/>
          <w:b/>
          <w:sz w:val="28"/>
          <w:szCs w:val="28"/>
        </w:rPr>
      </w:pPr>
      <w:r w:rsidRPr="00980378">
        <w:rPr>
          <w:rFonts w:ascii="Times New Roman" w:hAnsi="Times New Roman" w:cs="Times New Roman"/>
          <w:b/>
          <w:sz w:val="28"/>
          <w:szCs w:val="28"/>
        </w:rPr>
        <w:t>б</w:t>
      </w:r>
      <w:r w:rsidR="003C7A50" w:rsidRPr="00980378">
        <w:rPr>
          <w:rFonts w:ascii="Times New Roman" w:hAnsi="Times New Roman" w:cs="Times New Roman"/>
          <w:b/>
          <w:sz w:val="28"/>
          <w:szCs w:val="28"/>
        </w:rPr>
        <w:t>юджетные кредиты</w:t>
      </w:r>
    </w:p>
    <w:p w:rsidR="001161A3" w:rsidRPr="00980378" w:rsidRDefault="001161A3" w:rsidP="002B42AE">
      <w:pPr>
        <w:ind w:firstLine="708"/>
        <w:jc w:val="center"/>
        <w:rPr>
          <w:rFonts w:ascii="Times New Roman" w:hAnsi="Times New Roman" w:cs="Times New Roman"/>
          <w:b/>
          <w:sz w:val="24"/>
          <w:szCs w:val="24"/>
        </w:rPr>
      </w:pPr>
    </w:p>
    <w:p w:rsidR="00D47046" w:rsidRPr="00980378" w:rsidRDefault="00D47046" w:rsidP="00024397">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Общий остаток основного долга по бюджетным кредитам, предоставленным из бюджета МО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по состоянию на 01.01.20</w:t>
      </w:r>
      <w:r w:rsidR="0040466C" w:rsidRPr="00980378">
        <w:rPr>
          <w:rFonts w:ascii="Times New Roman" w:hAnsi="Times New Roman" w:cs="Times New Roman"/>
          <w:sz w:val="24"/>
          <w:szCs w:val="24"/>
        </w:rPr>
        <w:t>2</w:t>
      </w:r>
      <w:r w:rsidR="009027E6" w:rsidRPr="00980378">
        <w:rPr>
          <w:rFonts w:ascii="Times New Roman" w:hAnsi="Times New Roman" w:cs="Times New Roman"/>
          <w:sz w:val="24"/>
          <w:szCs w:val="24"/>
        </w:rPr>
        <w:t>1</w:t>
      </w:r>
      <w:r w:rsidRPr="00980378">
        <w:rPr>
          <w:rFonts w:ascii="Times New Roman" w:hAnsi="Times New Roman" w:cs="Times New Roman"/>
          <w:sz w:val="24"/>
          <w:szCs w:val="24"/>
        </w:rPr>
        <w:t xml:space="preserve"> года составил </w:t>
      </w:r>
      <w:r w:rsidR="009027E6" w:rsidRPr="00980378">
        <w:rPr>
          <w:rFonts w:ascii="Times New Roman" w:hAnsi="Times New Roman" w:cs="Times New Roman"/>
          <w:sz w:val="24"/>
          <w:szCs w:val="24"/>
        </w:rPr>
        <w:t>5 628</w:t>
      </w:r>
      <w:r w:rsidR="00855321" w:rsidRPr="00980378">
        <w:rPr>
          <w:rFonts w:ascii="Times New Roman" w:hAnsi="Times New Roman" w:cs="Times New Roman"/>
          <w:sz w:val="24"/>
          <w:szCs w:val="24"/>
        </w:rPr>
        <w:t>,00</w:t>
      </w:r>
      <w:r w:rsidRPr="00980378">
        <w:rPr>
          <w:rFonts w:ascii="Times New Roman" w:hAnsi="Times New Roman" w:cs="Times New Roman"/>
          <w:sz w:val="24"/>
          <w:szCs w:val="24"/>
        </w:rPr>
        <w:t xml:space="preserve"> тыс. рублей. </w:t>
      </w:r>
    </w:p>
    <w:p w:rsidR="00024397" w:rsidRPr="00980378" w:rsidRDefault="00024397" w:rsidP="00024397">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Данные </w:t>
      </w:r>
      <w:r w:rsidR="00C12F2A" w:rsidRPr="00980378">
        <w:rPr>
          <w:rFonts w:ascii="Times New Roman" w:hAnsi="Times New Roman" w:cs="Times New Roman"/>
          <w:sz w:val="24"/>
          <w:szCs w:val="24"/>
        </w:rPr>
        <w:t xml:space="preserve">о бюджетных кредитах, предоставленных из бюджета МО </w:t>
      </w:r>
      <w:r w:rsidR="00F11F71" w:rsidRPr="00980378">
        <w:rPr>
          <w:rFonts w:ascii="Times New Roman" w:hAnsi="Times New Roman" w:cs="Times New Roman"/>
          <w:sz w:val="24"/>
          <w:szCs w:val="24"/>
        </w:rPr>
        <w:t>«</w:t>
      </w:r>
      <w:r w:rsidR="00C12F2A"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C12F2A" w:rsidRPr="00980378">
        <w:rPr>
          <w:rFonts w:ascii="Times New Roman" w:hAnsi="Times New Roman" w:cs="Times New Roman"/>
          <w:sz w:val="24"/>
          <w:szCs w:val="24"/>
        </w:rPr>
        <w:t xml:space="preserve"> (в том числе срок погашения которых истек) </w:t>
      </w:r>
      <w:r w:rsidRPr="00980378">
        <w:rPr>
          <w:rFonts w:ascii="Times New Roman" w:hAnsi="Times New Roman" w:cs="Times New Roman"/>
          <w:sz w:val="24"/>
          <w:szCs w:val="24"/>
        </w:rPr>
        <w:t>приведены в таблице:</w:t>
      </w:r>
    </w:p>
    <w:p w:rsidR="00D47046" w:rsidRPr="00980378" w:rsidRDefault="00024397" w:rsidP="001161A3">
      <w:pPr>
        <w:ind w:firstLine="708"/>
        <w:jc w:val="right"/>
        <w:rPr>
          <w:rFonts w:ascii="Times New Roman" w:hAnsi="Times New Roman" w:cs="Times New Roman"/>
          <w:sz w:val="24"/>
          <w:szCs w:val="24"/>
        </w:rPr>
      </w:pPr>
      <w:r w:rsidRPr="00980378">
        <w:rPr>
          <w:rFonts w:ascii="Times New Roman" w:hAnsi="Times New Roman" w:cs="Times New Roman"/>
          <w:sz w:val="24"/>
          <w:szCs w:val="24"/>
        </w:rPr>
        <w:t xml:space="preserve">                                                                                                     </w:t>
      </w:r>
      <w:r w:rsidR="001161A3" w:rsidRPr="00980378">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2000"/>
        <w:gridCol w:w="1516"/>
        <w:gridCol w:w="1546"/>
        <w:gridCol w:w="1190"/>
        <w:gridCol w:w="1560"/>
        <w:gridCol w:w="1984"/>
      </w:tblGrid>
      <w:tr w:rsidR="009027E6" w:rsidRPr="00980378" w:rsidTr="001161A3">
        <w:trPr>
          <w:trHeight w:val="91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980378" w:rsidRDefault="000C6B43" w:rsidP="00D4704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Реквизиты договора</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0C6B43" w:rsidRPr="00980378" w:rsidRDefault="000C6B43" w:rsidP="00D4704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Дата возникновения обязательства</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0C6B43" w:rsidRPr="00980378" w:rsidRDefault="000C6B43" w:rsidP="00FB49E2">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Сумма долгового обязательства</w:t>
            </w:r>
            <w:r w:rsidR="00C90E34" w:rsidRPr="00980378">
              <w:rPr>
                <w:rFonts w:ascii="Times New Roman" w:eastAsia="Times New Roman" w:hAnsi="Times New Roman" w:cs="Times New Roman"/>
                <w:b/>
                <w:bCs/>
                <w:sz w:val="18"/>
                <w:szCs w:val="18"/>
                <w:lang w:eastAsia="ru-RU"/>
              </w:rPr>
              <w:t xml:space="preserve"> н 01.01.20</w:t>
            </w:r>
            <w:r w:rsidR="00FB49E2" w:rsidRPr="00980378">
              <w:rPr>
                <w:rFonts w:ascii="Times New Roman" w:eastAsia="Times New Roman" w:hAnsi="Times New Roman" w:cs="Times New Roman"/>
                <w:b/>
                <w:bCs/>
                <w:sz w:val="18"/>
                <w:szCs w:val="18"/>
                <w:lang w:eastAsia="ru-RU"/>
              </w:rPr>
              <w:t>20</w:t>
            </w:r>
            <w:r w:rsidR="00C90E34" w:rsidRPr="00980378">
              <w:rPr>
                <w:rFonts w:ascii="Times New Roman" w:eastAsia="Times New Roman" w:hAnsi="Times New Roman" w:cs="Times New Roman"/>
                <w:b/>
                <w:bCs/>
                <w:sz w:val="18"/>
                <w:szCs w:val="18"/>
                <w:lang w:eastAsia="ru-RU"/>
              </w:rPr>
              <w:t xml:space="preserve"> г.</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C6B43" w:rsidRPr="00980378" w:rsidRDefault="000C6B43" w:rsidP="00D4704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Всего погашено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980378" w:rsidRDefault="000C6B43" w:rsidP="009027E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Остаток основного долга на 01.01.20</w:t>
            </w:r>
            <w:r w:rsidR="00F67820" w:rsidRPr="00980378">
              <w:rPr>
                <w:rFonts w:ascii="Times New Roman" w:eastAsia="Times New Roman" w:hAnsi="Times New Roman" w:cs="Times New Roman"/>
                <w:b/>
                <w:bCs/>
                <w:sz w:val="18"/>
                <w:szCs w:val="18"/>
                <w:lang w:eastAsia="ru-RU"/>
              </w:rPr>
              <w:t>2</w:t>
            </w:r>
            <w:r w:rsidR="009027E6" w:rsidRPr="00980378">
              <w:rPr>
                <w:rFonts w:ascii="Times New Roman" w:eastAsia="Times New Roman" w:hAnsi="Times New Roman" w:cs="Times New Roman"/>
                <w:b/>
                <w:bCs/>
                <w:sz w:val="18"/>
                <w:szCs w:val="18"/>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C6B43" w:rsidRPr="00980378" w:rsidRDefault="000C6B43" w:rsidP="00D4704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Наименование ГП</w:t>
            </w:r>
          </w:p>
        </w:tc>
      </w:tr>
      <w:tr w:rsidR="009027E6" w:rsidRPr="00980378" w:rsidTr="0040466C">
        <w:trPr>
          <w:trHeight w:val="264"/>
        </w:trPr>
        <w:tc>
          <w:tcPr>
            <w:tcW w:w="2000" w:type="dxa"/>
            <w:tcBorders>
              <w:top w:val="nil"/>
              <w:left w:val="single" w:sz="4" w:space="0" w:color="auto"/>
              <w:bottom w:val="single" w:sz="4" w:space="0" w:color="auto"/>
              <w:right w:val="single" w:sz="4" w:space="0" w:color="auto"/>
            </w:tcBorders>
            <w:shd w:val="clear" w:color="auto" w:fill="auto"/>
            <w:vAlign w:val="center"/>
          </w:tcPr>
          <w:p w:rsidR="00CF2C93" w:rsidRPr="00980378" w:rsidRDefault="00CF2C93" w:rsidP="00D4704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06.12.2019 № 1</w:t>
            </w:r>
          </w:p>
        </w:tc>
        <w:tc>
          <w:tcPr>
            <w:tcW w:w="1516" w:type="dxa"/>
            <w:tcBorders>
              <w:top w:val="nil"/>
              <w:left w:val="nil"/>
              <w:bottom w:val="single" w:sz="4" w:space="0" w:color="auto"/>
              <w:right w:val="single" w:sz="4" w:space="0" w:color="auto"/>
            </w:tcBorders>
            <w:shd w:val="clear" w:color="auto" w:fill="auto"/>
            <w:vAlign w:val="center"/>
          </w:tcPr>
          <w:p w:rsidR="00CF2C93" w:rsidRPr="00980378" w:rsidRDefault="00CF2C93" w:rsidP="00D4704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07.12.2019</w:t>
            </w:r>
          </w:p>
        </w:tc>
        <w:tc>
          <w:tcPr>
            <w:tcW w:w="1546" w:type="dxa"/>
            <w:tcBorders>
              <w:top w:val="nil"/>
              <w:left w:val="nil"/>
              <w:bottom w:val="single" w:sz="4" w:space="0" w:color="auto"/>
              <w:right w:val="single" w:sz="4" w:space="0" w:color="auto"/>
            </w:tcBorders>
            <w:shd w:val="clear" w:color="auto" w:fill="auto"/>
            <w:vAlign w:val="center"/>
          </w:tcPr>
          <w:p w:rsidR="00CF2C93" w:rsidRPr="00980378" w:rsidRDefault="00CF2C93" w:rsidP="006573B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4 749,00</w:t>
            </w:r>
          </w:p>
        </w:tc>
        <w:tc>
          <w:tcPr>
            <w:tcW w:w="1190" w:type="dxa"/>
            <w:tcBorders>
              <w:top w:val="nil"/>
              <w:left w:val="nil"/>
              <w:bottom w:val="single" w:sz="4" w:space="0" w:color="auto"/>
              <w:right w:val="single" w:sz="4" w:space="0" w:color="auto"/>
            </w:tcBorders>
            <w:shd w:val="clear" w:color="auto" w:fill="auto"/>
            <w:vAlign w:val="center"/>
          </w:tcPr>
          <w:p w:rsidR="00CF2C93" w:rsidRPr="00980378" w:rsidRDefault="00CF2C93" w:rsidP="00D4704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C93" w:rsidRPr="00980378" w:rsidRDefault="00CF2C93" w:rsidP="00E157BD">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4 749,00</w:t>
            </w:r>
          </w:p>
        </w:tc>
        <w:tc>
          <w:tcPr>
            <w:tcW w:w="1984" w:type="dxa"/>
            <w:tcBorders>
              <w:top w:val="nil"/>
              <w:left w:val="nil"/>
              <w:bottom w:val="single" w:sz="4" w:space="0" w:color="auto"/>
              <w:right w:val="single" w:sz="4" w:space="0" w:color="auto"/>
            </w:tcBorders>
            <w:shd w:val="clear" w:color="auto" w:fill="auto"/>
            <w:vAlign w:val="center"/>
          </w:tcPr>
          <w:p w:rsidR="00CF2C93" w:rsidRPr="00980378" w:rsidRDefault="00CF2C93" w:rsidP="00D4704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ГП Серебряный Бор</w:t>
            </w:r>
          </w:p>
        </w:tc>
      </w:tr>
      <w:tr w:rsidR="009027E6" w:rsidRPr="00980378" w:rsidTr="0040466C">
        <w:trPr>
          <w:trHeight w:val="26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F2C93" w:rsidRPr="00980378" w:rsidRDefault="009027E6" w:rsidP="009027E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15</w:t>
            </w:r>
            <w:r w:rsidR="00CF2C93" w:rsidRPr="00980378">
              <w:rPr>
                <w:rFonts w:ascii="Times New Roman" w:eastAsia="Times New Roman" w:hAnsi="Times New Roman" w:cs="Times New Roman"/>
                <w:sz w:val="18"/>
                <w:szCs w:val="18"/>
                <w:lang w:eastAsia="ru-RU"/>
              </w:rPr>
              <w:t>.0</w:t>
            </w:r>
            <w:r w:rsidRPr="00980378">
              <w:rPr>
                <w:rFonts w:ascii="Times New Roman" w:eastAsia="Times New Roman" w:hAnsi="Times New Roman" w:cs="Times New Roman"/>
                <w:sz w:val="18"/>
                <w:szCs w:val="18"/>
                <w:lang w:eastAsia="ru-RU"/>
              </w:rPr>
              <w:t>6</w:t>
            </w:r>
            <w:r w:rsidR="00CF2C93" w:rsidRPr="00980378">
              <w:rPr>
                <w:rFonts w:ascii="Times New Roman" w:eastAsia="Times New Roman" w:hAnsi="Times New Roman" w:cs="Times New Roman"/>
                <w:sz w:val="18"/>
                <w:szCs w:val="18"/>
                <w:lang w:eastAsia="ru-RU"/>
              </w:rPr>
              <w:t>.20</w:t>
            </w:r>
            <w:r w:rsidRPr="00980378">
              <w:rPr>
                <w:rFonts w:ascii="Times New Roman" w:eastAsia="Times New Roman" w:hAnsi="Times New Roman" w:cs="Times New Roman"/>
                <w:sz w:val="18"/>
                <w:szCs w:val="18"/>
                <w:lang w:eastAsia="ru-RU"/>
              </w:rPr>
              <w:t>20</w:t>
            </w:r>
            <w:r w:rsidR="00CF2C93" w:rsidRPr="00980378">
              <w:rPr>
                <w:rFonts w:ascii="Times New Roman" w:eastAsia="Times New Roman" w:hAnsi="Times New Roman" w:cs="Times New Roman"/>
                <w:sz w:val="18"/>
                <w:szCs w:val="18"/>
                <w:lang w:eastAsia="ru-RU"/>
              </w:rPr>
              <w:t xml:space="preserve"> № </w:t>
            </w:r>
            <w:r w:rsidRPr="00980378">
              <w:rPr>
                <w:rFonts w:ascii="Times New Roman" w:eastAsia="Times New Roman" w:hAnsi="Times New Roman" w:cs="Times New Roman"/>
                <w:sz w:val="18"/>
                <w:szCs w:val="18"/>
                <w:lang w:eastAsia="ru-RU"/>
              </w:rPr>
              <w:t>1</w:t>
            </w:r>
          </w:p>
        </w:tc>
        <w:tc>
          <w:tcPr>
            <w:tcW w:w="1516" w:type="dxa"/>
            <w:tcBorders>
              <w:top w:val="nil"/>
              <w:left w:val="nil"/>
              <w:bottom w:val="single" w:sz="4" w:space="0" w:color="auto"/>
              <w:right w:val="single" w:sz="4" w:space="0" w:color="auto"/>
            </w:tcBorders>
            <w:shd w:val="clear" w:color="auto" w:fill="auto"/>
            <w:vAlign w:val="center"/>
            <w:hideMark/>
          </w:tcPr>
          <w:p w:rsidR="00CF2C93" w:rsidRPr="00980378" w:rsidRDefault="009027E6" w:rsidP="009027E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16</w:t>
            </w:r>
            <w:r w:rsidR="00CF2C93" w:rsidRPr="00980378">
              <w:rPr>
                <w:rFonts w:ascii="Times New Roman" w:eastAsia="Times New Roman" w:hAnsi="Times New Roman" w:cs="Times New Roman"/>
                <w:sz w:val="18"/>
                <w:szCs w:val="18"/>
                <w:lang w:eastAsia="ru-RU"/>
              </w:rPr>
              <w:t>.0</w:t>
            </w:r>
            <w:r w:rsidRPr="00980378">
              <w:rPr>
                <w:rFonts w:ascii="Times New Roman" w:eastAsia="Times New Roman" w:hAnsi="Times New Roman" w:cs="Times New Roman"/>
                <w:sz w:val="18"/>
                <w:szCs w:val="18"/>
                <w:lang w:eastAsia="ru-RU"/>
              </w:rPr>
              <w:t>6</w:t>
            </w:r>
            <w:r w:rsidR="00CF2C93" w:rsidRPr="00980378">
              <w:rPr>
                <w:rFonts w:ascii="Times New Roman" w:eastAsia="Times New Roman" w:hAnsi="Times New Roman" w:cs="Times New Roman"/>
                <w:sz w:val="18"/>
                <w:szCs w:val="18"/>
                <w:lang w:eastAsia="ru-RU"/>
              </w:rPr>
              <w:t>.20</w:t>
            </w:r>
            <w:r w:rsidRPr="00980378">
              <w:rPr>
                <w:rFonts w:ascii="Times New Roman" w:eastAsia="Times New Roman" w:hAnsi="Times New Roman" w:cs="Times New Roman"/>
                <w:sz w:val="18"/>
                <w:szCs w:val="18"/>
                <w:lang w:eastAsia="ru-RU"/>
              </w:rPr>
              <w:t>20</w:t>
            </w:r>
          </w:p>
        </w:tc>
        <w:tc>
          <w:tcPr>
            <w:tcW w:w="1546" w:type="dxa"/>
            <w:tcBorders>
              <w:top w:val="nil"/>
              <w:left w:val="nil"/>
              <w:bottom w:val="single" w:sz="4" w:space="0" w:color="auto"/>
              <w:right w:val="single" w:sz="4" w:space="0" w:color="auto"/>
            </w:tcBorders>
            <w:shd w:val="clear" w:color="auto" w:fill="auto"/>
            <w:vAlign w:val="center"/>
            <w:hideMark/>
          </w:tcPr>
          <w:p w:rsidR="00CF2C93" w:rsidRPr="00980378" w:rsidRDefault="00CF2C93" w:rsidP="006573B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0,0</w:t>
            </w:r>
          </w:p>
        </w:tc>
        <w:tc>
          <w:tcPr>
            <w:tcW w:w="1190" w:type="dxa"/>
            <w:tcBorders>
              <w:top w:val="nil"/>
              <w:left w:val="nil"/>
              <w:bottom w:val="single" w:sz="4" w:space="0" w:color="auto"/>
              <w:right w:val="single" w:sz="4" w:space="0" w:color="auto"/>
            </w:tcBorders>
            <w:shd w:val="clear" w:color="auto" w:fill="auto"/>
            <w:vAlign w:val="center"/>
          </w:tcPr>
          <w:p w:rsidR="00CF2C93" w:rsidRPr="00980378" w:rsidRDefault="00CF2C93" w:rsidP="00CF2C9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0,0</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C93" w:rsidRPr="00980378" w:rsidRDefault="00CF2C93" w:rsidP="00E157BD">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800,0</w:t>
            </w:r>
          </w:p>
        </w:tc>
        <w:tc>
          <w:tcPr>
            <w:tcW w:w="1984" w:type="dxa"/>
            <w:tcBorders>
              <w:top w:val="nil"/>
              <w:left w:val="nil"/>
              <w:bottom w:val="single" w:sz="4" w:space="0" w:color="auto"/>
              <w:right w:val="single" w:sz="4" w:space="0" w:color="auto"/>
            </w:tcBorders>
            <w:shd w:val="clear" w:color="auto" w:fill="auto"/>
            <w:vAlign w:val="center"/>
            <w:hideMark/>
          </w:tcPr>
          <w:p w:rsidR="00CF2C93" w:rsidRPr="00980378" w:rsidRDefault="00CF2C93" w:rsidP="00F84CFE">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 xml:space="preserve">ГП </w:t>
            </w:r>
            <w:r w:rsidR="00F11F71" w:rsidRPr="00980378">
              <w:rPr>
                <w:rFonts w:ascii="Times New Roman" w:eastAsia="Times New Roman" w:hAnsi="Times New Roman" w:cs="Times New Roman"/>
                <w:sz w:val="18"/>
                <w:szCs w:val="18"/>
                <w:lang w:eastAsia="ru-RU"/>
              </w:rPr>
              <w:t>«</w:t>
            </w:r>
            <w:r w:rsidRPr="00980378">
              <w:rPr>
                <w:rFonts w:ascii="Times New Roman" w:eastAsia="Times New Roman" w:hAnsi="Times New Roman" w:cs="Times New Roman"/>
                <w:sz w:val="18"/>
                <w:szCs w:val="18"/>
                <w:lang w:eastAsia="ru-RU"/>
              </w:rPr>
              <w:t>Золотинка</w:t>
            </w:r>
          </w:p>
        </w:tc>
      </w:tr>
      <w:tr w:rsidR="009027E6" w:rsidRPr="00980378" w:rsidTr="001161A3">
        <w:trPr>
          <w:trHeight w:val="240"/>
        </w:trPr>
        <w:tc>
          <w:tcPr>
            <w:tcW w:w="2000" w:type="dxa"/>
            <w:tcBorders>
              <w:top w:val="nil"/>
              <w:left w:val="single" w:sz="4" w:space="0" w:color="auto"/>
              <w:bottom w:val="single" w:sz="4" w:space="0" w:color="auto"/>
              <w:right w:val="single" w:sz="4" w:space="0" w:color="auto"/>
            </w:tcBorders>
            <w:shd w:val="clear" w:color="auto" w:fill="auto"/>
            <w:vAlign w:val="center"/>
          </w:tcPr>
          <w:p w:rsidR="00CF2C93" w:rsidRPr="00980378" w:rsidRDefault="00CF2C93" w:rsidP="000C6B4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24.12.2002 № 31</w:t>
            </w:r>
          </w:p>
        </w:tc>
        <w:tc>
          <w:tcPr>
            <w:tcW w:w="1516" w:type="dxa"/>
            <w:tcBorders>
              <w:top w:val="nil"/>
              <w:left w:val="nil"/>
              <w:bottom w:val="single" w:sz="4" w:space="0" w:color="auto"/>
              <w:right w:val="single" w:sz="4" w:space="0" w:color="auto"/>
            </w:tcBorders>
            <w:shd w:val="clear" w:color="auto" w:fill="auto"/>
            <w:vAlign w:val="center"/>
          </w:tcPr>
          <w:p w:rsidR="00CF2C93" w:rsidRPr="00980378" w:rsidRDefault="00CF2C93" w:rsidP="000C6B4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2002 </w:t>
            </w:r>
          </w:p>
        </w:tc>
        <w:tc>
          <w:tcPr>
            <w:tcW w:w="1546" w:type="dxa"/>
            <w:tcBorders>
              <w:top w:val="nil"/>
              <w:left w:val="nil"/>
              <w:bottom w:val="single" w:sz="4" w:space="0" w:color="auto"/>
              <w:right w:val="single" w:sz="4" w:space="0" w:color="auto"/>
            </w:tcBorders>
            <w:shd w:val="clear" w:color="auto" w:fill="auto"/>
            <w:vAlign w:val="center"/>
          </w:tcPr>
          <w:p w:rsidR="00CF2C93" w:rsidRPr="00980378" w:rsidRDefault="00CF2C93" w:rsidP="006573B6">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99,00</w:t>
            </w:r>
          </w:p>
        </w:tc>
        <w:tc>
          <w:tcPr>
            <w:tcW w:w="1190" w:type="dxa"/>
            <w:tcBorders>
              <w:top w:val="nil"/>
              <w:left w:val="nil"/>
              <w:bottom w:val="single" w:sz="4" w:space="0" w:color="auto"/>
              <w:right w:val="single" w:sz="4" w:space="0" w:color="auto"/>
            </w:tcBorders>
            <w:shd w:val="clear" w:color="auto" w:fill="auto"/>
            <w:vAlign w:val="center"/>
          </w:tcPr>
          <w:p w:rsidR="00CF2C93" w:rsidRPr="00980378" w:rsidRDefault="00CF2C93" w:rsidP="00CF2C9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20,0</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C93" w:rsidRPr="00980378" w:rsidRDefault="00CF2C93" w:rsidP="00F67820">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79,00</w:t>
            </w:r>
          </w:p>
        </w:tc>
        <w:tc>
          <w:tcPr>
            <w:tcW w:w="1984" w:type="dxa"/>
            <w:tcBorders>
              <w:top w:val="nil"/>
              <w:left w:val="nil"/>
              <w:bottom w:val="single" w:sz="4" w:space="0" w:color="auto"/>
              <w:right w:val="single" w:sz="4" w:space="0" w:color="auto"/>
            </w:tcBorders>
            <w:shd w:val="clear" w:color="auto" w:fill="auto"/>
            <w:vAlign w:val="center"/>
          </w:tcPr>
          <w:p w:rsidR="00CF2C93" w:rsidRPr="00980378" w:rsidRDefault="00CF2C93" w:rsidP="000C6B43">
            <w:pPr>
              <w:jc w:val="center"/>
              <w:rPr>
                <w:rFonts w:ascii="Times New Roman" w:eastAsia="Times New Roman" w:hAnsi="Times New Roman" w:cs="Times New Roman"/>
                <w:sz w:val="18"/>
                <w:szCs w:val="18"/>
                <w:lang w:eastAsia="ru-RU"/>
              </w:rPr>
            </w:pPr>
            <w:r w:rsidRPr="00980378">
              <w:rPr>
                <w:rFonts w:ascii="Times New Roman" w:eastAsia="Times New Roman" w:hAnsi="Times New Roman" w:cs="Times New Roman"/>
                <w:sz w:val="18"/>
                <w:szCs w:val="18"/>
                <w:lang w:eastAsia="ru-RU"/>
              </w:rPr>
              <w:t xml:space="preserve">КХ </w:t>
            </w:r>
            <w:r w:rsidR="00F11F71" w:rsidRPr="00980378">
              <w:rPr>
                <w:rFonts w:ascii="Times New Roman" w:eastAsia="Times New Roman" w:hAnsi="Times New Roman" w:cs="Times New Roman"/>
                <w:sz w:val="18"/>
                <w:szCs w:val="18"/>
                <w:lang w:eastAsia="ru-RU"/>
              </w:rPr>
              <w:t>«</w:t>
            </w:r>
            <w:r w:rsidRPr="00980378">
              <w:rPr>
                <w:rFonts w:ascii="Times New Roman" w:eastAsia="Times New Roman" w:hAnsi="Times New Roman" w:cs="Times New Roman"/>
                <w:sz w:val="18"/>
                <w:szCs w:val="18"/>
                <w:lang w:eastAsia="ru-RU"/>
              </w:rPr>
              <w:t>Лященко</w:t>
            </w:r>
            <w:r w:rsidR="00F11F71" w:rsidRPr="00980378">
              <w:rPr>
                <w:rFonts w:ascii="Times New Roman" w:eastAsia="Times New Roman" w:hAnsi="Times New Roman" w:cs="Times New Roman"/>
                <w:sz w:val="18"/>
                <w:szCs w:val="18"/>
                <w:lang w:eastAsia="ru-RU"/>
              </w:rPr>
              <w:t>»</w:t>
            </w:r>
          </w:p>
        </w:tc>
      </w:tr>
      <w:tr w:rsidR="009027E6" w:rsidRPr="00980378" w:rsidTr="0040466C">
        <w:trPr>
          <w:trHeight w:val="2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F2C93" w:rsidRPr="00980378" w:rsidRDefault="00CF2C93" w:rsidP="00D4704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c>
          <w:tcPr>
            <w:tcW w:w="1516" w:type="dxa"/>
            <w:tcBorders>
              <w:top w:val="nil"/>
              <w:left w:val="nil"/>
              <w:bottom w:val="single" w:sz="4" w:space="0" w:color="auto"/>
              <w:right w:val="single" w:sz="4" w:space="0" w:color="auto"/>
            </w:tcBorders>
            <w:shd w:val="clear" w:color="auto" w:fill="auto"/>
            <w:vAlign w:val="center"/>
            <w:hideMark/>
          </w:tcPr>
          <w:p w:rsidR="00CF2C93" w:rsidRPr="00980378" w:rsidRDefault="00CF2C93" w:rsidP="00D4704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c>
          <w:tcPr>
            <w:tcW w:w="1546" w:type="dxa"/>
            <w:tcBorders>
              <w:top w:val="nil"/>
              <w:left w:val="nil"/>
              <w:bottom w:val="single" w:sz="4" w:space="0" w:color="auto"/>
              <w:right w:val="single" w:sz="4" w:space="0" w:color="auto"/>
            </w:tcBorders>
            <w:shd w:val="clear" w:color="auto" w:fill="auto"/>
            <w:vAlign w:val="center"/>
            <w:hideMark/>
          </w:tcPr>
          <w:p w:rsidR="00CF2C93" w:rsidRPr="00980378" w:rsidRDefault="009027E6" w:rsidP="009027E6">
            <w:pPr>
              <w:pStyle w:val="ab"/>
              <w:numPr>
                <w:ilvl w:val="0"/>
                <w:numId w:val="15"/>
              </w:numPr>
              <w:ind w:left="-65" w:hanging="38"/>
              <w:jc w:val="center"/>
              <w:rPr>
                <w:rFonts w:ascii="Times New Roman" w:eastAsia="Times New Roman" w:hAnsi="Times New Roman"/>
                <w:b/>
                <w:bCs/>
                <w:sz w:val="18"/>
                <w:szCs w:val="18"/>
                <w:lang w:eastAsia="ru-RU"/>
              </w:rPr>
            </w:pPr>
            <w:r w:rsidRPr="00980378">
              <w:rPr>
                <w:rFonts w:ascii="Times New Roman" w:eastAsia="Times New Roman" w:hAnsi="Times New Roman"/>
                <w:b/>
                <w:bCs/>
                <w:sz w:val="18"/>
                <w:szCs w:val="18"/>
                <w:lang w:eastAsia="ru-RU"/>
              </w:rPr>
              <w:t xml:space="preserve"> 848</w:t>
            </w:r>
            <w:r w:rsidR="00CF2C93" w:rsidRPr="00980378">
              <w:rPr>
                <w:rFonts w:ascii="Times New Roman" w:eastAsia="Times New Roman" w:hAnsi="Times New Roman"/>
                <w:b/>
                <w:bCs/>
                <w:sz w:val="18"/>
                <w:szCs w:val="18"/>
                <w:lang w:eastAsia="ru-RU"/>
              </w:rPr>
              <w:t>,00</w:t>
            </w:r>
          </w:p>
        </w:tc>
        <w:tc>
          <w:tcPr>
            <w:tcW w:w="1190" w:type="dxa"/>
            <w:tcBorders>
              <w:top w:val="nil"/>
              <w:left w:val="nil"/>
              <w:bottom w:val="single" w:sz="4" w:space="0" w:color="auto"/>
              <w:right w:val="single" w:sz="4" w:space="0" w:color="auto"/>
            </w:tcBorders>
            <w:shd w:val="clear" w:color="auto" w:fill="auto"/>
            <w:vAlign w:val="center"/>
          </w:tcPr>
          <w:p w:rsidR="00CF2C93" w:rsidRPr="00980378" w:rsidRDefault="009027E6" w:rsidP="009027E6">
            <w:pPr>
              <w:jc w:val="center"/>
              <w:rPr>
                <w:rFonts w:ascii="Times New Roman" w:eastAsia="Times New Roman" w:hAnsi="Times New Roman"/>
                <w:b/>
                <w:bCs/>
                <w:sz w:val="18"/>
                <w:szCs w:val="18"/>
                <w:lang w:eastAsia="ru-RU"/>
              </w:rPr>
            </w:pPr>
            <w:r w:rsidRPr="00980378">
              <w:rPr>
                <w:rFonts w:ascii="Times New Roman" w:eastAsia="Times New Roman" w:hAnsi="Times New Roman"/>
                <w:b/>
                <w:bCs/>
                <w:sz w:val="18"/>
                <w:szCs w:val="18"/>
                <w:lang w:eastAsia="ru-RU"/>
              </w:rPr>
              <w:t>20,0</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C93" w:rsidRPr="00980378" w:rsidRDefault="009027E6" w:rsidP="009027E6">
            <w:pPr>
              <w:jc w:val="center"/>
              <w:rPr>
                <w:rFonts w:ascii="Times New Roman" w:eastAsia="Times New Roman" w:hAnsi="Times New Roman"/>
                <w:b/>
                <w:bCs/>
                <w:sz w:val="18"/>
                <w:szCs w:val="18"/>
                <w:lang w:eastAsia="ru-RU"/>
              </w:rPr>
            </w:pPr>
            <w:r w:rsidRPr="00980378">
              <w:rPr>
                <w:rFonts w:ascii="Times New Roman" w:eastAsia="Times New Roman" w:hAnsi="Times New Roman"/>
                <w:b/>
                <w:bCs/>
                <w:sz w:val="18"/>
                <w:szCs w:val="18"/>
                <w:lang w:eastAsia="ru-RU"/>
              </w:rPr>
              <w:t>5 628</w:t>
            </w:r>
            <w:r w:rsidR="00CF2C93" w:rsidRPr="00980378">
              <w:rPr>
                <w:rFonts w:ascii="Times New Roman" w:eastAsia="Times New Roman" w:hAnsi="Times New Roman"/>
                <w:b/>
                <w:bCs/>
                <w:sz w:val="18"/>
                <w:szCs w:val="18"/>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F2C93" w:rsidRPr="00980378" w:rsidRDefault="00CF2C93" w:rsidP="00D47046">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r>
    </w:tbl>
    <w:p w:rsidR="00A42E9E" w:rsidRDefault="00A42E9E" w:rsidP="00A42E9E">
      <w:pPr>
        <w:pStyle w:val="ab"/>
        <w:tabs>
          <w:tab w:val="left" w:pos="0"/>
          <w:tab w:val="left" w:pos="993"/>
        </w:tabs>
        <w:ind w:left="705"/>
        <w:rPr>
          <w:rFonts w:ascii="Times New Roman" w:hAnsi="Times New Roman"/>
          <w:sz w:val="24"/>
          <w:szCs w:val="24"/>
        </w:rPr>
      </w:pPr>
    </w:p>
    <w:p w:rsidR="00FE24A3" w:rsidRPr="00980378" w:rsidRDefault="00A42E9E" w:rsidP="00A42E9E">
      <w:pPr>
        <w:pStyle w:val="ab"/>
        <w:tabs>
          <w:tab w:val="left" w:pos="0"/>
          <w:tab w:val="left" w:pos="993"/>
        </w:tabs>
        <w:ind w:left="705"/>
        <w:rPr>
          <w:rFonts w:ascii="Times New Roman" w:hAnsi="Times New Roman"/>
          <w:sz w:val="24"/>
          <w:szCs w:val="24"/>
        </w:rPr>
      </w:pPr>
      <w:r>
        <w:rPr>
          <w:rFonts w:ascii="Times New Roman" w:hAnsi="Times New Roman"/>
          <w:sz w:val="24"/>
          <w:szCs w:val="24"/>
        </w:rPr>
        <w:t xml:space="preserve">1. </w:t>
      </w:r>
      <w:r w:rsidR="00FE24A3" w:rsidRPr="00980378">
        <w:rPr>
          <w:rFonts w:ascii="Times New Roman" w:hAnsi="Times New Roman"/>
          <w:sz w:val="24"/>
          <w:szCs w:val="24"/>
        </w:rPr>
        <w:t xml:space="preserve">В 2019 году из бюджета МО </w:t>
      </w:r>
      <w:r w:rsidR="00F11F71" w:rsidRPr="00980378">
        <w:rPr>
          <w:rFonts w:ascii="Times New Roman" w:hAnsi="Times New Roman"/>
          <w:sz w:val="24"/>
          <w:szCs w:val="24"/>
        </w:rPr>
        <w:t>«</w:t>
      </w:r>
      <w:r w:rsidR="00FE24A3" w:rsidRPr="00980378">
        <w:rPr>
          <w:rFonts w:ascii="Times New Roman" w:hAnsi="Times New Roman"/>
          <w:sz w:val="24"/>
          <w:szCs w:val="24"/>
        </w:rPr>
        <w:t>Нерюнгринский район</w:t>
      </w:r>
      <w:r w:rsidR="00F11F71" w:rsidRPr="00980378">
        <w:rPr>
          <w:rFonts w:ascii="Times New Roman" w:hAnsi="Times New Roman"/>
          <w:sz w:val="24"/>
          <w:szCs w:val="24"/>
        </w:rPr>
        <w:t>»</w:t>
      </w:r>
      <w:r w:rsidR="00FE24A3" w:rsidRPr="00980378">
        <w:rPr>
          <w:rFonts w:ascii="Times New Roman" w:hAnsi="Times New Roman"/>
          <w:sz w:val="24"/>
          <w:szCs w:val="24"/>
        </w:rPr>
        <w:t xml:space="preserve"> были предоставлены бюджетные кредиты:</w:t>
      </w:r>
    </w:p>
    <w:p w:rsidR="008B5E55" w:rsidRPr="00980378" w:rsidRDefault="009027E6" w:rsidP="009027E6">
      <w:pPr>
        <w:tabs>
          <w:tab w:val="left" w:pos="567"/>
        </w:tabs>
        <w:rPr>
          <w:rFonts w:ascii="Times New Roman" w:hAnsi="Times New Roman" w:cs="Times New Roman"/>
          <w:sz w:val="24"/>
          <w:szCs w:val="24"/>
        </w:rPr>
      </w:pPr>
      <w:r w:rsidRPr="00980378">
        <w:rPr>
          <w:rFonts w:ascii="Times New Roman" w:hAnsi="Times New Roman" w:cs="Times New Roman"/>
          <w:sz w:val="24"/>
          <w:szCs w:val="24"/>
        </w:rPr>
        <w:tab/>
      </w:r>
      <w:r w:rsidR="00855321" w:rsidRPr="00980378">
        <w:rPr>
          <w:rFonts w:ascii="Times New Roman" w:hAnsi="Times New Roman" w:cs="Times New Roman"/>
          <w:sz w:val="24"/>
          <w:szCs w:val="24"/>
        </w:rPr>
        <w:t xml:space="preserve">Бюджетный кредит по договору от 06.12.2019 № 1 предоставлен в сумме 4 749,00 тыс. рублей городскому поселению </w:t>
      </w:r>
      <w:r w:rsidR="00F11F71" w:rsidRPr="00980378">
        <w:rPr>
          <w:rFonts w:ascii="Times New Roman" w:hAnsi="Times New Roman" w:cs="Times New Roman"/>
          <w:sz w:val="24"/>
          <w:szCs w:val="24"/>
        </w:rPr>
        <w:t>«</w:t>
      </w:r>
      <w:r w:rsidR="00855321" w:rsidRPr="00980378">
        <w:rPr>
          <w:rFonts w:ascii="Times New Roman" w:hAnsi="Times New Roman" w:cs="Times New Roman"/>
          <w:sz w:val="24"/>
          <w:szCs w:val="24"/>
        </w:rPr>
        <w:t>Поселок Серебряный Бор</w:t>
      </w:r>
      <w:r w:rsidR="00F11F71" w:rsidRPr="00980378">
        <w:rPr>
          <w:rFonts w:ascii="Times New Roman" w:hAnsi="Times New Roman" w:cs="Times New Roman"/>
          <w:sz w:val="24"/>
          <w:szCs w:val="24"/>
        </w:rPr>
        <w:t>»</w:t>
      </w:r>
      <w:r w:rsidR="00855321" w:rsidRPr="00980378">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22.11.2019 № 1892 </w:t>
      </w:r>
      <w:r w:rsidR="00F11F71" w:rsidRPr="00980378">
        <w:rPr>
          <w:rFonts w:ascii="Times New Roman" w:hAnsi="Times New Roman" w:cs="Times New Roman"/>
          <w:sz w:val="24"/>
          <w:szCs w:val="24"/>
        </w:rPr>
        <w:t>«</w:t>
      </w:r>
      <w:r w:rsidR="00855321" w:rsidRPr="00980378">
        <w:rPr>
          <w:rFonts w:ascii="Times New Roman" w:hAnsi="Times New Roman" w:cs="Times New Roman"/>
          <w:sz w:val="24"/>
          <w:szCs w:val="24"/>
        </w:rPr>
        <w:t xml:space="preserve">О предоставлении бюджетного кредита городскому поселению </w:t>
      </w:r>
      <w:r w:rsidR="00F11F71" w:rsidRPr="00980378">
        <w:rPr>
          <w:rFonts w:ascii="Times New Roman" w:hAnsi="Times New Roman" w:cs="Times New Roman"/>
          <w:sz w:val="24"/>
          <w:szCs w:val="24"/>
        </w:rPr>
        <w:t>«</w:t>
      </w:r>
      <w:r w:rsidR="00855321" w:rsidRPr="00980378">
        <w:rPr>
          <w:rFonts w:ascii="Times New Roman" w:hAnsi="Times New Roman" w:cs="Times New Roman"/>
          <w:sz w:val="24"/>
          <w:szCs w:val="24"/>
        </w:rPr>
        <w:t>Поселок Серебряный Бор</w:t>
      </w:r>
      <w:r w:rsidR="00F11F71" w:rsidRPr="00980378">
        <w:rPr>
          <w:rFonts w:ascii="Times New Roman" w:hAnsi="Times New Roman" w:cs="Times New Roman"/>
          <w:sz w:val="24"/>
          <w:szCs w:val="24"/>
        </w:rPr>
        <w:t>»</w:t>
      </w:r>
      <w:r w:rsidR="00855321" w:rsidRPr="00980378">
        <w:rPr>
          <w:rFonts w:ascii="Times New Roman" w:hAnsi="Times New Roman" w:cs="Times New Roman"/>
          <w:sz w:val="24"/>
          <w:szCs w:val="24"/>
        </w:rPr>
        <w:t xml:space="preserve"> Нерюнгринского района. </w:t>
      </w:r>
    </w:p>
    <w:p w:rsidR="008B5E55" w:rsidRPr="00980378" w:rsidRDefault="008B5E55" w:rsidP="00855321">
      <w:pPr>
        <w:tabs>
          <w:tab w:val="left" w:pos="1134"/>
        </w:tabs>
        <w:ind w:firstLine="567"/>
        <w:rPr>
          <w:rFonts w:ascii="Times New Roman" w:hAnsi="Times New Roman" w:cs="Times New Roman"/>
          <w:sz w:val="24"/>
          <w:szCs w:val="24"/>
        </w:rPr>
      </w:pPr>
      <w:r w:rsidRPr="00980378">
        <w:rPr>
          <w:rFonts w:ascii="Times New Roman" w:hAnsi="Times New Roman" w:cs="Times New Roman"/>
          <w:sz w:val="24"/>
          <w:szCs w:val="24"/>
        </w:rPr>
        <w:t xml:space="preserve">Заключено Соглашение от 18.12.2020 № 1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реструктуризации обязательств к Договору №1 от 06.12.2019 года о предоставлении из бюджета Нерюнгринского района бюджетного кредита городскому поселению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Поселок Серебряный Бор</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Нерюнгринского района</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w:t>
      </w:r>
      <w:r w:rsidR="007D00EF" w:rsidRPr="00980378">
        <w:rPr>
          <w:rFonts w:ascii="Times New Roman" w:hAnsi="Times New Roman" w:cs="Times New Roman"/>
          <w:sz w:val="24"/>
          <w:szCs w:val="24"/>
        </w:rPr>
        <w:t xml:space="preserve"> Срок возврата 31.12.2023 года.</w:t>
      </w:r>
    </w:p>
    <w:p w:rsidR="00855321" w:rsidRPr="00980378" w:rsidRDefault="00855321" w:rsidP="00855321">
      <w:pPr>
        <w:tabs>
          <w:tab w:val="left" w:pos="1134"/>
        </w:tabs>
        <w:ind w:firstLine="567"/>
        <w:rPr>
          <w:rFonts w:ascii="Times New Roman" w:hAnsi="Times New Roman" w:cs="Times New Roman"/>
          <w:sz w:val="24"/>
          <w:szCs w:val="24"/>
        </w:rPr>
      </w:pPr>
      <w:r w:rsidRPr="00980378">
        <w:rPr>
          <w:rFonts w:ascii="Times New Roman" w:hAnsi="Times New Roman" w:cs="Times New Roman"/>
          <w:sz w:val="24"/>
          <w:szCs w:val="24"/>
        </w:rPr>
        <w:t>Сумма  уплаченных за 20</w:t>
      </w:r>
      <w:r w:rsidR="00FF49D4"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процентов за пользование кредитом составила </w:t>
      </w:r>
      <w:r w:rsidR="007D00EF" w:rsidRPr="00980378">
        <w:rPr>
          <w:rFonts w:ascii="Times New Roman" w:hAnsi="Times New Roman" w:cs="Times New Roman"/>
          <w:sz w:val="24"/>
          <w:szCs w:val="24"/>
        </w:rPr>
        <w:t>77,38</w:t>
      </w:r>
      <w:r w:rsidRPr="00980378">
        <w:rPr>
          <w:rFonts w:ascii="Times New Roman" w:hAnsi="Times New Roman" w:cs="Times New Roman"/>
          <w:sz w:val="24"/>
          <w:szCs w:val="24"/>
        </w:rPr>
        <w:t xml:space="preserve"> тыс. рублей.</w:t>
      </w:r>
      <w:r w:rsidR="009D409F" w:rsidRPr="00980378">
        <w:rPr>
          <w:rFonts w:ascii="Times New Roman" w:hAnsi="Times New Roman" w:cs="Times New Roman"/>
          <w:sz w:val="24"/>
          <w:szCs w:val="24"/>
        </w:rPr>
        <w:t xml:space="preserve"> Остаток основного долга на 01.01.202</w:t>
      </w:r>
      <w:r w:rsidR="008B5E55" w:rsidRPr="00980378">
        <w:rPr>
          <w:rFonts w:ascii="Times New Roman" w:hAnsi="Times New Roman" w:cs="Times New Roman"/>
          <w:sz w:val="24"/>
          <w:szCs w:val="24"/>
        </w:rPr>
        <w:t>1</w:t>
      </w:r>
      <w:r w:rsidR="009D409F" w:rsidRPr="00980378">
        <w:rPr>
          <w:rFonts w:ascii="Times New Roman" w:hAnsi="Times New Roman" w:cs="Times New Roman"/>
          <w:sz w:val="24"/>
          <w:szCs w:val="24"/>
        </w:rPr>
        <w:t xml:space="preserve"> составил 4 749,00 тыс. рублей.</w:t>
      </w:r>
    </w:p>
    <w:p w:rsidR="00FF49D4" w:rsidRPr="00980378" w:rsidRDefault="009027E6" w:rsidP="009027E6">
      <w:pPr>
        <w:ind w:firstLine="567"/>
        <w:rPr>
          <w:rFonts w:ascii="Times New Roman" w:hAnsi="Times New Roman" w:cs="Times New Roman"/>
          <w:sz w:val="24"/>
          <w:szCs w:val="24"/>
        </w:rPr>
      </w:pPr>
      <w:r w:rsidRPr="00980378">
        <w:rPr>
          <w:rFonts w:ascii="Times New Roman" w:hAnsi="Times New Roman" w:cs="Times New Roman"/>
          <w:sz w:val="24"/>
          <w:szCs w:val="24"/>
        </w:rPr>
        <w:t xml:space="preserve">2. </w:t>
      </w:r>
      <w:r w:rsidR="00FF49D4" w:rsidRPr="00980378">
        <w:rPr>
          <w:rFonts w:ascii="Times New Roman" w:hAnsi="Times New Roman" w:cs="Times New Roman"/>
          <w:sz w:val="24"/>
          <w:szCs w:val="24"/>
        </w:rPr>
        <w:t xml:space="preserve">В 2020 году из бюджета МО </w:t>
      </w:r>
      <w:r w:rsidR="00F11F71" w:rsidRPr="00980378">
        <w:rPr>
          <w:rFonts w:ascii="Times New Roman" w:hAnsi="Times New Roman" w:cs="Times New Roman"/>
          <w:sz w:val="24"/>
          <w:szCs w:val="24"/>
        </w:rPr>
        <w:t>«</w:t>
      </w:r>
      <w:r w:rsidR="00FF49D4"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FF49D4" w:rsidRPr="00980378">
        <w:rPr>
          <w:rFonts w:ascii="Times New Roman" w:hAnsi="Times New Roman" w:cs="Times New Roman"/>
          <w:sz w:val="24"/>
          <w:szCs w:val="24"/>
        </w:rPr>
        <w:t xml:space="preserve"> были предоставлены бюджетные кредиты:</w:t>
      </w:r>
    </w:p>
    <w:p w:rsidR="00FF49D4" w:rsidRPr="00980378" w:rsidRDefault="00FF49D4" w:rsidP="00FF49D4">
      <w:pPr>
        <w:tabs>
          <w:tab w:val="left" w:pos="1134"/>
        </w:tabs>
        <w:ind w:firstLine="567"/>
        <w:rPr>
          <w:rFonts w:ascii="Times New Roman" w:hAnsi="Times New Roman" w:cs="Times New Roman"/>
          <w:sz w:val="24"/>
          <w:szCs w:val="24"/>
        </w:rPr>
      </w:pPr>
      <w:r w:rsidRPr="00980378">
        <w:rPr>
          <w:rFonts w:ascii="Times New Roman" w:hAnsi="Times New Roman" w:cs="Times New Roman"/>
          <w:sz w:val="24"/>
          <w:szCs w:val="24"/>
        </w:rPr>
        <w:t xml:space="preserve">Бюджетный кредит по договору от 15.06.2020 № 1 предоставлен в сумме 800,00 тыс. рублей городскому поселению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Поселок Золотинка</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04.06.2020 № 768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О предоставлении бюджетного кредита городскому поселению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Поселок Золотинка</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Нерюнгринского района. Срок возврата 01.07.2023 года. Сумма,  уплаченных за 20</w:t>
      </w:r>
      <w:r w:rsidR="00FB49E2"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процентов за пользование кредитом составила </w:t>
      </w:r>
      <w:r w:rsidR="007D00EF" w:rsidRPr="00980378">
        <w:rPr>
          <w:rFonts w:ascii="Times New Roman" w:hAnsi="Times New Roman" w:cs="Times New Roman"/>
          <w:sz w:val="24"/>
          <w:szCs w:val="24"/>
        </w:rPr>
        <w:t>6,03</w:t>
      </w:r>
      <w:r w:rsidRPr="00980378">
        <w:rPr>
          <w:rFonts w:ascii="Times New Roman" w:hAnsi="Times New Roman" w:cs="Times New Roman"/>
          <w:sz w:val="24"/>
          <w:szCs w:val="24"/>
        </w:rPr>
        <w:t xml:space="preserve"> тыс. рублей. Остаток основного долга на 01.01.2021 составил 800,00 тыс. рублей.</w:t>
      </w:r>
    </w:p>
    <w:p w:rsidR="009027E6" w:rsidRPr="00980378" w:rsidRDefault="009027E6" w:rsidP="009027E6">
      <w:pPr>
        <w:spacing w:line="274" w:lineRule="exact"/>
        <w:ind w:right="-2" w:firstLine="560"/>
        <w:rPr>
          <w:rFonts w:ascii="Times New Roman" w:hAnsi="Times New Roman" w:cs="Times New Roman"/>
          <w:sz w:val="24"/>
          <w:szCs w:val="24"/>
        </w:rPr>
      </w:pPr>
      <w:r w:rsidRPr="00980378">
        <w:rPr>
          <w:rFonts w:ascii="Times New Roman" w:hAnsi="Times New Roman" w:cs="Times New Roman"/>
          <w:color w:val="000000"/>
          <w:sz w:val="24"/>
          <w:szCs w:val="24"/>
          <w:lang w:eastAsia="ru-RU" w:bidi="ru-RU"/>
        </w:rPr>
        <w:t xml:space="preserve">3. В 2002 году, в целях реализации Указа Президента Республики Саха (Якутия) </w:t>
      </w:r>
      <w:r w:rsidR="00F11F71" w:rsidRPr="00980378">
        <w:rPr>
          <w:rFonts w:ascii="Times New Roman" w:hAnsi="Times New Roman" w:cs="Times New Roman"/>
          <w:color w:val="000000"/>
          <w:sz w:val="24"/>
          <w:szCs w:val="24"/>
          <w:lang w:eastAsia="ru-RU" w:bidi="ru-RU"/>
        </w:rPr>
        <w:t>«</w:t>
      </w:r>
      <w:r w:rsidRPr="00980378">
        <w:rPr>
          <w:rFonts w:ascii="Times New Roman" w:hAnsi="Times New Roman" w:cs="Times New Roman"/>
          <w:color w:val="000000"/>
          <w:sz w:val="24"/>
          <w:szCs w:val="24"/>
          <w:lang w:eastAsia="ru-RU" w:bidi="ru-RU"/>
        </w:rPr>
        <w:t>О развитии скороспелых отраслей сельского хозяйства для увеличения доходности семьи</w:t>
      </w:r>
      <w:r w:rsidR="00F11F71" w:rsidRPr="00980378">
        <w:rPr>
          <w:rFonts w:ascii="Times New Roman" w:hAnsi="Times New Roman" w:cs="Times New Roman"/>
          <w:color w:val="000000"/>
          <w:sz w:val="24"/>
          <w:szCs w:val="24"/>
          <w:lang w:eastAsia="ru-RU" w:bidi="ru-RU"/>
        </w:rPr>
        <w:t>»</w:t>
      </w:r>
      <w:r w:rsidRPr="00980378">
        <w:rPr>
          <w:rFonts w:ascii="Times New Roman" w:hAnsi="Times New Roman" w:cs="Times New Roman"/>
          <w:color w:val="000000"/>
          <w:sz w:val="24"/>
          <w:szCs w:val="24"/>
          <w:lang w:eastAsia="ru-RU" w:bidi="ru-RU"/>
        </w:rPr>
        <w:t xml:space="preserve"> от 15.02.1999 № 668 и распоряжения Президента </w:t>
      </w:r>
      <w:r w:rsidRPr="00980378">
        <w:rPr>
          <w:rFonts w:ascii="Times New Roman" w:hAnsi="Times New Roman" w:cs="Times New Roman"/>
          <w:color w:val="000000"/>
          <w:sz w:val="24"/>
          <w:szCs w:val="24"/>
          <w:lang w:val="en-US" w:bidi="en-US"/>
        </w:rPr>
        <w:t>PC</w:t>
      </w:r>
      <w:r w:rsidRPr="00980378">
        <w:rPr>
          <w:rFonts w:ascii="Times New Roman" w:hAnsi="Times New Roman" w:cs="Times New Roman"/>
          <w:color w:val="000000"/>
          <w:sz w:val="24"/>
          <w:szCs w:val="24"/>
          <w:lang w:bidi="en-US"/>
        </w:rPr>
        <w:t xml:space="preserve"> </w:t>
      </w:r>
      <w:r w:rsidRPr="00980378">
        <w:rPr>
          <w:rFonts w:ascii="Times New Roman" w:hAnsi="Times New Roman" w:cs="Times New Roman"/>
          <w:color w:val="000000"/>
          <w:sz w:val="24"/>
          <w:szCs w:val="24"/>
          <w:lang w:eastAsia="ru-RU" w:bidi="ru-RU"/>
        </w:rPr>
        <w:t xml:space="preserve">(Я) </w:t>
      </w:r>
      <w:r w:rsidR="00F11F71" w:rsidRPr="00980378">
        <w:rPr>
          <w:rFonts w:ascii="Times New Roman" w:hAnsi="Times New Roman" w:cs="Times New Roman"/>
          <w:color w:val="000000"/>
          <w:sz w:val="24"/>
          <w:szCs w:val="24"/>
          <w:lang w:eastAsia="ru-RU" w:bidi="ru-RU"/>
        </w:rPr>
        <w:t>«</w:t>
      </w:r>
      <w:r w:rsidRPr="00980378">
        <w:rPr>
          <w:rFonts w:ascii="Times New Roman" w:hAnsi="Times New Roman" w:cs="Times New Roman"/>
          <w:color w:val="000000"/>
          <w:sz w:val="24"/>
          <w:szCs w:val="24"/>
          <w:lang w:eastAsia="ru-RU" w:bidi="ru-RU"/>
        </w:rPr>
        <w:t>О дальнейшем развитии скороспелых отраслей сельского хозяйства</w:t>
      </w:r>
      <w:r w:rsidR="00F11F71" w:rsidRPr="00980378">
        <w:rPr>
          <w:rFonts w:ascii="Times New Roman" w:hAnsi="Times New Roman" w:cs="Times New Roman"/>
          <w:color w:val="000000"/>
          <w:sz w:val="24"/>
          <w:szCs w:val="24"/>
          <w:lang w:eastAsia="ru-RU" w:bidi="ru-RU"/>
        </w:rPr>
        <w:t>»</w:t>
      </w:r>
      <w:r w:rsidRPr="00980378">
        <w:rPr>
          <w:rFonts w:ascii="Times New Roman" w:hAnsi="Times New Roman" w:cs="Times New Roman"/>
          <w:color w:val="000000"/>
          <w:sz w:val="24"/>
          <w:szCs w:val="24"/>
          <w:lang w:eastAsia="ru-RU" w:bidi="ru-RU"/>
        </w:rPr>
        <w:t xml:space="preserve"> № 41-РП от 03.02.2000, Администрацией г. Нерюнгри был выданы товарные кредиты.</w:t>
      </w:r>
    </w:p>
    <w:p w:rsidR="009027E6" w:rsidRPr="00980378" w:rsidRDefault="009027E6" w:rsidP="009027E6">
      <w:pPr>
        <w:spacing w:line="274" w:lineRule="exact"/>
        <w:ind w:right="-2" w:firstLine="560"/>
        <w:rPr>
          <w:rFonts w:ascii="Times New Roman" w:hAnsi="Times New Roman" w:cs="Times New Roman"/>
          <w:sz w:val="24"/>
          <w:szCs w:val="24"/>
        </w:rPr>
      </w:pPr>
      <w:r w:rsidRPr="00980378">
        <w:rPr>
          <w:rFonts w:ascii="Times New Roman" w:hAnsi="Times New Roman" w:cs="Times New Roman"/>
          <w:color w:val="000000"/>
          <w:sz w:val="24"/>
          <w:szCs w:val="24"/>
          <w:lang w:eastAsia="ru-RU" w:bidi="ru-RU"/>
        </w:rPr>
        <w:lastRenderedPageBreak/>
        <w:t>В настоящее время перед бюджетом Нерюнгринского района остался один заемщик - ИП Лященко Сергей Петрович, с которым были реструктуризированы кредитные договора от 28.03.2002 № 11 и от 24.12.2002 № 31.</w:t>
      </w:r>
    </w:p>
    <w:p w:rsidR="009027E6" w:rsidRPr="00980378" w:rsidRDefault="009027E6" w:rsidP="009027E6">
      <w:pPr>
        <w:spacing w:line="274" w:lineRule="exact"/>
        <w:ind w:right="-2" w:firstLine="560"/>
        <w:rPr>
          <w:rFonts w:ascii="Times New Roman" w:hAnsi="Times New Roman" w:cs="Times New Roman"/>
          <w:sz w:val="24"/>
          <w:szCs w:val="24"/>
        </w:rPr>
      </w:pPr>
      <w:r w:rsidRPr="00980378">
        <w:rPr>
          <w:rFonts w:ascii="Times New Roman" w:hAnsi="Times New Roman" w:cs="Times New Roman"/>
          <w:color w:val="000000"/>
          <w:sz w:val="24"/>
          <w:szCs w:val="24"/>
          <w:lang w:eastAsia="ru-RU" w:bidi="ru-RU"/>
        </w:rPr>
        <w:t>Реструктуризация задолженности производилась дважды - 01.09.2011 на сумму 289 582,00, и 27.03.2017 на сумму 209 000,00 руб.</w:t>
      </w:r>
    </w:p>
    <w:p w:rsidR="009027E6" w:rsidRPr="00980378" w:rsidRDefault="009027E6" w:rsidP="009027E6">
      <w:pPr>
        <w:spacing w:line="274" w:lineRule="exact"/>
        <w:ind w:right="-2" w:firstLine="560"/>
        <w:rPr>
          <w:rFonts w:ascii="Times New Roman" w:hAnsi="Times New Roman" w:cs="Times New Roman"/>
          <w:sz w:val="24"/>
          <w:szCs w:val="24"/>
        </w:rPr>
      </w:pPr>
      <w:r w:rsidRPr="00980378">
        <w:rPr>
          <w:rFonts w:ascii="Times New Roman" w:hAnsi="Times New Roman" w:cs="Times New Roman"/>
          <w:color w:val="000000"/>
          <w:sz w:val="24"/>
          <w:szCs w:val="24"/>
          <w:lang w:eastAsia="ru-RU" w:bidi="ru-RU"/>
        </w:rPr>
        <w:t>Задолженность ИП Лященко С.П. погашает не в соответствии с подписанным графиком гашения кредита.</w:t>
      </w:r>
    </w:p>
    <w:p w:rsidR="009027E6" w:rsidRPr="00980378" w:rsidRDefault="009027E6" w:rsidP="009027E6">
      <w:pPr>
        <w:spacing w:line="274" w:lineRule="exact"/>
        <w:ind w:right="-2" w:firstLine="540"/>
        <w:rPr>
          <w:rFonts w:ascii="Times New Roman" w:hAnsi="Times New Roman" w:cs="Times New Roman"/>
          <w:sz w:val="24"/>
          <w:szCs w:val="24"/>
        </w:rPr>
      </w:pPr>
      <w:r w:rsidRPr="00980378">
        <w:rPr>
          <w:rFonts w:ascii="Times New Roman" w:hAnsi="Times New Roman" w:cs="Times New Roman"/>
          <w:color w:val="000000"/>
          <w:sz w:val="24"/>
          <w:szCs w:val="24"/>
          <w:lang w:eastAsia="ru-RU" w:bidi="ru-RU"/>
        </w:rPr>
        <w:t xml:space="preserve">В 2020 году оплата была произведена в сумме 20 000,00 руб. </w:t>
      </w:r>
      <w:proofErr w:type="gramStart"/>
      <w:r w:rsidRPr="00980378">
        <w:rPr>
          <w:rFonts w:ascii="Times New Roman" w:hAnsi="Times New Roman" w:cs="Times New Roman"/>
          <w:color w:val="000000"/>
          <w:sz w:val="24"/>
          <w:szCs w:val="24"/>
          <w:lang w:eastAsia="ru-RU" w:bidi="ru-RU"/>
        </w:rPr>
        <w:t>Согласно графика</w:t>
      </w:r>
      <w:proofErr w:type="gramEnd"/>
      <w:r w:rsidRPr="00980378">
        <w:rPr>
          <w:rFonts w:ascii="Times New Roman" w:hAnsi="Times New Roman" w:cs="Times New Roman"/>
          <w:color w:val="000000"/>
          <w:sz w:val="24"/>
          <w:szCs w:val="24"/>
          <w:lang w:eastAsia="ru-RU" w:bidi="ru-RU"/>
        </w:rPr>
        <w:t xml:space="preserve"> должно было быть перечислено 40 000,00 руб.</w:t>
      </w:r>
    </w:p>
    <w:p w:rsidR="00E157BD" w:rsidRPr="00980378" w:rsidRDefault="00E157BD" w:rsidP="00E157BD">
      <w:pPr>
        <w:ind w:firstLine="540"/>
        <w:rPr>
          <w:rFonts w:ascii="Times New Roman" w:hAnsi="Times New Roman" w:cs="Times New Roman"/>
          <w:sz w:val="24"/>
          <w:szCs w:val="24"/>
        </w:rPr>
      </w:pPr>
      <w:r w:rsidRPr="00980378">
        <w:rPr>
          <w:rFonts w:ascii="Times New Roman" w:hAnsi="Times New Roman" w:cs="Times New Roman"/>
          <w:sz w:val="24"/>
          <w:szCs w:val="24"/>
        </w:rPr>
        <w:t xml:space="preserve">Бюджетные кредиты, указанные выше,  предоставлены на возвратной основе сроком на три (Серебряный Бор, </w:t>
      </w:r>
      <w:r w:rsidR="009027E6" w:rsidRPr="00980378">
        <w:rPr>
          <w:rFonts w:ascii="Times New Roman" w:hAnsi="Times New Roman" w:cs="Times New Roman"/>
          <w:sz w:val="24"/>
          <w:szCs w:val="24"/>
        </w:rPr>
        <w:t>Золотинка</w:t>
      </w:r>
      <w:r w:rsidRPr="00980378">
        <w:rPr>
          <w:rFonts w:ascii="Times New Roman" w:hAnsi="Times New Roman" w:cs="Times New Roman"/>
          <w:sz w:val="24"/>
          <w:szCs w:val="24"/>
        </w:rPr>
        <w:t xml:space="preserve">), с погашением </w:t>
      </w:r>
      <w:proofErr w:type="gramStart"/>
      <w:r w:rsidRPr="00980378">
        <w:rPr>
          <w:rFonts w:ascii="Times New Roman" w:hAnsi="Times New Roman" w:cs="Times New Roman"/>
          <w:sz w:val="24"/>
          <w:szCs w:val="24"/>
        </w:rPr>
        <w:t>согласно графика</w:t>
      </w:r>
      <w:proofErr w:type="gramEnd"/>
      <w:r w:rsidRPr="00980378">
        <w:rPr>
          <w:rFonts w:ascii="Times New Roman" w:hAnsi="Times New Roman" w:cs="Times New Roman"/>
          <w:sz w:val="24"/>
          <w:szCs w:val="24"/>
        </w:rPr>
        <w:t xml:space="preserve"> ежегодно, с платой за пользование кредитом в размере ¼ ставки рефинансирования, установленной ЦБ РФ, действующей на день заключения договора.</w:t>
      </w:r>
    </w:p>
    <w:p w:rsidR="00467EF7" w:rsidRPr="00980378" w:rsidRDefault="00467EF7" w:rsidP="00467EF7">
      <w:pPr>
        <w:pStyle w:val="25"/>
        <w:spacing w:after="0" w:line="240" w:lineRule="auto"/>
        <w:ind w:left="0"/>
        <w:rPr>
          <w:b/>
          <w:sz w:val="24"/>
          <w:szCs w:val="24"/>
        </w:rPr>
      </w:pPr>
    </w:p>
    <w:p w:rsidR="00054FDD" w:rsidRPr="00980378" w:rsidRDefault="008B4F43" w:rsidP="0056169D">
      <w:pPr>
        <w:pStyle w:val="25"/>
        <w:spacing w:after="0" w:line="240" w:lineRule="auto"/>
        <w:jc w:val="center"/>
        <w:rPr>
          <w:b/>
          <w:sz w:val="28"/>
          <w:szCs w:val="28"/>
        </w:rPr>
      </w:pPr>
      <w:r w:rsidRPr="00980378">
        <w:rPr>
          <w:b/>
          <w:sz w:val="28"/>
          <w:szCs w:val="28"/>
        </w:rPr>
        <w:t>8</w:t>
      </w:r>
      <w:r w:rsidR="00A15B64" w:rsidRPr="00980378">
        <w:rPr>
          <w:b/>
          <w:sz w:val="28"/>
          <w:szCs w:val="28"/>
        </w:rPr>
        <w:t xml:space="preserve">. </w:t>
      </w:r>
      <w:r w:rsidR="00054FDD" w:rsidRPr="00980378">
        <w:rPr>
          <w:b/>
          <w:sz w:val="28"/>
          <w:szCs w:val="28"/>
        </w:rPr>
        <w:t>Источники финансирования дефицита бюджета</w:t>
      </w:r>
    </w:p>
    <w:p w:rsidR="009417B5" w:rsidRPr="00980378" w:rsidRDefault="009417B5" w:rsidP="0056169D">
      <w:pPr>
        <w:pStyle w:val="25"/>
        <w:spacing w:after="0" w:line="240" w:lineRule="auto"/>
        <w:jc w:val="center"/>
        <w:rPr>
          <w:b/>
          <w:sz w:val="24"/>
          <w:szCs w:val="24"/>
        </w:rPr>
      </w:pPr>
    </w:p>
    <w:p w:rsidR="009B3194" w:rsidRPr="00980378" w:rsidRDefault="009B3194" w:rsidP="00903DEF">
      <w:pPr>
        <w:pStyle w:val="25"/>
        <w:spacing w:after="0" w:line="240" w:lineRule="auto"/>
        <w:ind w:left="0" w:firstLine="708"/>
        <w:rPr>
          <w:sz w:val="24"/>
          <w:szCs w:val="24"/>
        </w:rPr>
      </w:pPr>
      <w:r w:rsidRPr="00980378">
        <w:rPr>
          <w:sz w:val="24"/>
          <w:szCs w:val="24"/>
        </w:rPr>
        <w:t>Превышение расходов над доходами, согласно уточненно</w:t>
      </w:r>
      <w:r w:rsidR="00A63FF8" w:rsidRPr="00980378">
        <w:rPr>
          <w:sz w:val="24"/>
          <w:szCs w:val="24"/>
        </w:rPr>
        <w:t>му</w:t>
      </w:r>
      <w:r w:rsidRPr="00980378">
        <w:rPr>
          <w:sz w:val="24"/>
          <w:szCs w:val="24"/>
        </w:rPr>
        <w:t xml:space="preserve"> бюджет</w:t>
      </w:r>
      <w:r w:rsidR="00A63FF8" w:rsidRPr="00980378">
        <w:rPr>
          <w:sz w:val="24"/>
          <w:szCs w:val="24"/>
        </w:rPr>
        <w:t>у</w:t>
      </w:r>
      <w:r w:rsidRPr="00980378">
        <w:rPr>
          <w:sz w:val="24"/>
          <w:szCs w:val="24"/>
        </w:rPr>
        <w:t xml:space="preserve"> Нерюнгринского района на 20</w:t>
      </w:r>
      <w:r w:rsidR="00F07372" w:rsidRPr="00980378">
        <w:rPr>
          <w:sz w:val="24"/>
          <w:szCs w:val="24"/>
        </w:rPr>
        <w:t>20</w:t>
      </w:r>
      <w:r w:rsidRPr="00980378">
        <w:rPr>
          <w:sz w:val="24"/>
          <w:szCs w:val="24"/>
        </w:rPr>
        <w:t xml:space="preserve"> год, планировалось в сумме </w:t>
      </w:r>
      <w:r w:rsidR="006F738B" w:rsidRPr="00980378">
        <w:rPr>
          <w:sz w:val="24"/>
          <w:szCs w:val="24"/>
        </w:rPr>
        <w:t>20</w:t>
      </w:r>
      <w:r w:rsidR="00F07372" w:rsidRPr="00980378">
        <w:rPr>
          <w:sz w:val="24"/>
          <w:szCs w:val="24"/>
        </w:rPr>
        <w:t>9 989,3</w:t>
      </w:r>
      <w:r w:rsidR="009248E3" w:rsidRPr="00980378">
        <w:rPr>
          <w:bCs/>
          <w:sz w:val="18"/>
          <w:szCs w:val="18"/>
        </w:rPr>
        <w:t xml:space="preserve"> </w:t>
      </w:r>
      <w:r w:rsidRPr="00980378">
        <w:rPr>
          <w:sz w:val="24"/>
          <w:szCs w:val="24"/>
        </w:rPr>
        <w:t>тыс.</w:t>
      </w:r>
      <w:r w:rsidR="009248E3" w:rsidRPr="00980378">
        <w:rPr>
          <w:sz w:val="24"/>
          <w:szCs w:val="24"/>
        </w:rPr>
        <w:t xml:space="preserve"> </w:t>
      </w:r>
      <w:r w:rsidRPr="00980378">
        <w:rPr>
          <w:sz w:val="24"/>
          <w:szCs w:val="24"/>
        </w:rPr>
        <w:t>руб</w:t>
      </w:r>
      <w:r w:rsidR="0056169D" w:rsidRPr="00980378">
        <w:rPr>
          <w:sz w:val="24"/>
          <w:szCs w:val="24"/>
        </w:rPr>
        <w:t>лей</w:t>
      </w:r>
      <w:r w:rsidRPr="00980378">
        <w:rPr>
          <w:sz w:val="24"/>
          <w:szCs w:val="24"/>
        </w:rPr>
        <w:t xml:space="preserve">, фактически при исполнении бюджета образовался </w:t>
      </w:r>
      <w:r w:rsidR="00F07372" w:rsidRPr="00980378">
        <w:rPr>
          <w:sz w:val="24"/>
          <w:szCs w:val="24"/>
        </w:rPr>
        <w:t>дефицит</w:t>
      </w:r>
      <w:r w:rsidRPr="00980378">
        <w:rPr>
          <w:sz w:val="24"/>
          <w:szCs w:val="24"/>
        </w:rPr>
        <w:t xml:space="preserve"> на сумму</w:t>
      </w:r>
      <w:r w:rsidR="00BE6A2B" w:rsidRPr="00980378">
        <w:rPr>
          <w:sz w:val="24"/>
          <w:szCs w:val="24"/>
        </w:rPr>
        <w:t xml:space="preserve"> </w:t>
      </w:r>
      <w:r w:rsidR="00F07372" w:rsidRPr="00980378">
        <w:rPr>
          <w:sz w:val="24"/>
          <w:szCs w:val="24"/>
        </w:rPr>
        <w:t>81 709,</w:t>
      </w:r>
      <w:r w:rsidR="00932CA0" w:rsidRPr="00980378">
        <w:rPr>
          <w:sz w:val="24"/>
          <w:szCs w:val="24"/>
        </w:rPr>
        <w:t>8</w:t>
      </w:r>
      <w:r w:rsidR="00735B3D" w:rsidRPr="00980378">
        <w:rPr>
          <w:bCs/>
          <w:sz w:val="18"/>
          <w:szCs w:val="18"/>
        </w:rPr>
        <w:t xml:space="preserve"> </w:t>
      </w:r>
      <w:r w:rsidRPr="00980378">
        <w:rPr>
          <w:sz w:val="24"/>
          <w:szCs w:val="24"/>
        </w:rPr>
        <w:t>тыс.</w:t>
      </w:r>
      <w:r w:rsidR="00735B3D" w:rsidRPr="00980378">
        <w:rPr>
          <w:sz w:val="24"/>
          <w:szCs w:val="24"/>
        </w:rPr>
        <w:t xml:space="preserve"> </w:t>
      </w:r>
      <w:r w:rsidRPr="00980378">
        <w:rPr>
          <w:sz w:val="24"/>
          <w:szCs w:val="24"/>
        </w:rPr>
        <w:t>руб</w:t>
      </w:r>
      <w:r w:rsidR="0056169D" w:rsidRPr="00980378">
        <w:rPr>
          <w:sz w:val="24"/>
          <w:szCs w:val="24"/>
        </w:rPr>
        <w:t>лей</w:t>
      </w:r>
      <w:r w:rsidRPr="00980378">
        <w:rPr>
          <w:sz w:val="24"/>
          <w:szCs w:val="24"/>
        </w:rPr>
        <w:t>.</w:t>
      </w:r>
    </w:p>
    <w:p w:rsidR="009B3194" w:rsidRPr="00980378" w:rsidRDefault="009B3194" w:rsidP="00834B08">
      <w:pPr>
        <w:ind w:right="141"/>
        <w:rPr>
          <w:rFonts w:ascii="Times New Roman" w:hAnsi="Times New Roman" w:cs="Times New Roman"/>
          <w:sz w:val="24"/>
          <w:szCs w:val="24"/>
        </w:rPr>
      </w:pPr>
      <w:r w:rsidRPr="00980378">
        <w:rPr>
          <w:rFonts w:ascii="Times New Roman" w:hAnsi="Times New Roman" w:cs="Times New Roman"/>
          <w:sz w:val="24"/>
          <w:szCs w:val="24"/>
        </w:rPr>
        <w:t>Анализ источников покрытия дефицита бюджета Нерюнгринского района за 20</w:t>
      </w:r>
      <w:r w:rsidR="00F07372"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w:t>
      </w:r>
    </w:p>
    <w:p w:rsidR="009B3194" w:rsidRPr="00980378" w:rsidRDefault="00D05818" w:rsidP="00803896">
      <w:pPr>
        <w:ind w:right="141"/>
        <w:jc w:val="right"/>
        <w:rPr>
          <w:rFonts w:ascii="Times New Roman" w:hAnsi="Times New Roman" w:cs="Times New Roman"/>
          <w:sz w:val="24"/>
          <w:szCs w:val="24"/>
        </w:rPr>
      </w:pP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003C7A50" w:rsidRPr="00980378">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2992"/>
        <w:gridCol w:w="1701"/>
        <w:gridCol w:w="1701"/>
        <w:gridCol w:w="3260"/>
      </w:tblGrid>
      <w:tr w:rsidR="006B587E" w:rsidRPr="00980378"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980378" w:rsidRDefault="006B587E" w:rsidP="006B587E">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980378" w:rsidRDefault="006B587E" w:rsidP="006B587E">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Сумма, утвержденная при уточнении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980378" w:rsidRDefault="006B587E" w:rsidP="006B587E">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Фактическое исполнение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B587E" w:rsidRPr="00980378" w:rsidRDefault="006B587E" w:rsidP="006B587E">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Примечание</w:t>
            </w:r>
          </w:p>
        </w:tc>
      </w:tr>
      <w:tr w:rsidR="00932CA0" w:rsidRPr="00980378" w:rsidTr="00932CA0">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Всего источники покрытия дефицита бюджета, в т.ч.</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209 989,31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81 709,83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r>
      <w:tr w:rsidR="00932CA0" w:rsidRPr="00980378" w:rsidTr="00932CA0">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Изменение остатков средств на счетах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210 769,31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82 489,83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r>
      <w:tr w:rsidR="00932CA0" w:rsidRPr="00980378" w:rsidTr="00932CA0">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xml:space="preserve">Бюджетные кредиты от других бюджетов бюджетной системы Российской Федерации в валюте Российской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0,00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r>
      <w:tr w:rsidR="00932CA0" w:rsidRPr="00980378" w:rsidTr="00932CA0">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Бюджетные кредиты, предоставленные другим бюджетам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-780,00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-780,00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w:t>
            </w:r>
          </w:p>
        </w:tc>
      </w:tr>
      <w:tr w:rsidR="00932CA0" w:rsidRPr="00980378" w:rsidTr="00932CA0">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800,00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932CA0" w:rsidRPr="00980378" w:rsidTr="00932CA0">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Возврат бюджетных кредитов другим бюджетам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20,00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32CA0" w:rsidRPr="00980378" w:rsidRDefault="00932CA0" w:rsidP="00932CA0">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Возвращены бюджетные кредиты, ранее выданные из бюджета района бюджетам поселений.</w:t>
            </w:r>
          </w:p>
        </w:tc>
      </w:tr>
    </w:tbl>
    <w:p w:rsidR="00B6771E" w:rsidRPr="00980378" w:rsidRDefault="00B6771E" w:rsidP="00775306">
      <w:pPr>
        <w:autoSpaceDE w:val="0"/>
        <w:autoSpaceDN w:val="0"/>
        <w:adjustRightInd w:val="0"/>
        <w:rPr>
          <w:rFonts w:ascii="Times New Roman" w:hAnsi="Times New Roman" w:cs="Times New Roman"/>
          <w:sz w:val="24"/>
          <w:szCs w:val="24"/>
        </w:rPr>
      </w:pPr>
    </w:p>
    <w:p w:rsidR="001672D9" w:rsidRPr="00980378" w:rsidRDefault="00B41CA8" w:rsidP="00775306">
      <w:pPr>
        <w:autoSpaceDE w:val="0"/>
        <w:autoSpaceDN w:val="0"/>
        <w:adjustRightInd w:val="0"/>
        <w:rPr>
          <w:rFonts w:ascii="Times New Roman" w:hAnsi="Times New Roman" w:cs="Times New Roman"/>
          <w:sz w:val="24"/>
          <w:szCs w:val="24"/>
        </w:rPr>
      </w:pPr>
      <w:r w:rsidRPr="00980378">
        <w:rPr>
          <w:rFonts w:ascii="Times New Roman" w:hAnsi="Times New Roman" w:cs="Times New Roman"/>
          <w:sz w:val="24"/>
          <w:szCs w:val="24"/>
        </w:rPr>
        <w:tab/>
      </w:r>
      <w:r w:rsidR="001672D9" w:rsidRPr="00980378">
        <w:rPr>
          <w:rFonts w:ascii="Times New Roman" w:hAnsi="Times New Roman" w:cs="Times New Roman"/>
          <w:sz w:val="24"/>
          <w:szCs w:val="24"/>
        </w:rPr>
        <w:t xml:space="preserve">В соответствии с пунктом 3 статьи 92.1 Бюджетного Кодекса РФ дефицит бюджета МО </w:t>
      </w:r>
      <w:r w:rsidR="00F11F71" w:rsidRPr="00980378">
        <w:rPr>
          <w:rFonts w:ascii="Times New Roman" w:hAnsi="Times New Roman" w:cs="Times New Roman"/>
          <w:sz w:val="24"/>
          <w:szCs w:val="24"/>
        </w:rPr>
        <w:t>«</w:t>
      </w:r>
      <w:r w:rsidR="001672D9"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1672D9" w:rsidRPr="00980378">
        <w:rPr>
          <w:rFonts w:ascii="Times New Roman" w:hAnsi="Times New Roman" w:cs="Times New Roman"/>
          <w:sz w:val="24"/>
          <w:szCs w:val="24"/>
        </w:rPr>
        <w:t xml:space="preserve">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Pr="00980378" w:rsidRDefault="00831965" w:rsidP="000231C5">
      <w:pPr>
        <w:rPr>
          <w:rFonts w:ascii="Times New Roman" w:hAnsi="Times New Roman" w:cs="Times New Roman"/>
          <w:sz w:val="24"/>
          <w:szCs w:val="24"/>
        </w:rPr>
      </w:pPr>
    </w:p>
    <w:p w:rsidR="002D0C46" w:rsidRPr="00980378" w:rsidRDefault="0023172F" w:rsidP="009D03CF">
      <w:pPr>
        <w:jc w:val="center"/>
        <w:rPr>
          <w:rFonts w:ascii="Times New Roman" w:hAnsi="Times New Roman" w:cs="Times New Roman"/>
          <w:b/>
          <w:sz w:val="28"/>
          <w:szCs w:val="28"/>
        </w:rPr>
      </w:pPr>
      <w:r w:rsidRPr="00980378">
        <w:rPr>
          <w:rFonts w:ascii="Times New Roman" w:hAnsi="Times New Roman" w:cs="Times New Roman"/>
          <w:b/>
          <w:sz w:val="28"/>
          <w:szCs w:val="28"/>
        </w:rPr>
        <w:t>9</w:t>
      </w:r>
      <w:r w:rsidR="002D0C46" w:rsidRPr="00980378">
        <w:rPr>
          <w:rFonts w:ascii="Times New Roman" w:hAnsi="Times New Roman" w:cs="Times New Roman"/>
          <w:b/>
          <w:sz w:val="28"/>
          <w:szCs w:val="28"/>
        </w:rPr>
        <w:t>. Анализ использования субсидий муниципальными бюджетными учреждениями</w:t>
      </w:r>
    </w:p>
    <w:p w:rsidR="00C349C8" w:rsidRPr="00980378" w:rsidRDefault="00C349C8" w:rsidP="009D03CF">
      <w:pPr>
        <w:jc w:val="center"/>
        <w:rPr>
          <w:rFonts w:ascii="Times New Roman" w:hAnsi="Times New Roman" w:cs="Times New Roman"/>
          <w:b/>
          <w:sz w:val="24"/>
          <w:szCs w:val="24"/>
        </w:rPr>
      </w:pPr>
    </w:p>
    <w:p w:rsidR="00C95B06" w:rsidRPr="00980378" w:rsidRDefault="004E0A63" w:rsidP="00A6498F">
      <w:pPr>
        <w:ind w:firstLine="284"/>
        <w:rPr>
          <w:rFonts w:ascii="Times New Roman" w:hAnsi="Times New Roman" w:cs="Times New Roman"/>
          <w:sz w:val="24"/>
          <w:szCs w:val="24"/>
        </w:rPr>
      </w:pPr>
      <w:r w:rsidRPr="00980378">
        <w:rPr>
          <w:rFonts w:ascii="Times New Roman" w:hAnsi="Times New Roman" w:cs="Times New Roman"/>
          <w:sz w:val="24"/>
          <w:szCs w:val="24"/>
        </w:rPr>
        <w:t xml:space="preserve">Анализ использования субсидий, выделенных муниципальным бюджетным учреждениям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за 20</w:t>
      </w:r>
      <w:r w:rsidR="005337B2" w:rsidRPr="00980378">
        <w:rPr>
          <w:rFonts w:ascii="Times New Roman" w:hAnsi="Times New Roman" w:cs="Times New Roman"/>
          <w:sz w:val="24"/>
          <w:szCs w:val="24"/>
        </w:rPr>
        <w:t>20</w:t>
      </w:r>
      <w:r w:rsidRPr="00980378">
        <w:rPr>
          <w:rFonts w:ascii="Times New Roman" w:hAnsi="Times New Roman" w:cs="Times New Roman"/>
          <w:sz w:val="24"/>
          <w:szCs w:val="24"/>
        </w:rPr>
        <w:t xml:space="preserve"> год приведен в таблице в части с</w:t>
      </w:r>
      <w:r w:rsidRPr="00980378">
        <w:rPr>
          <w:rFonts w:ascii="Times New Roman" w:hAnsi="Times New Roman" w:cs="Times New Roman"/>
          <w:bCs/>
          <w:sz w:val="24"/>
          <w:szCs w:val="24"/>
        </w:rPr>
        <w:t>убсидий на иные цели</w:t>
      </w:r>
      <w:r w:rsidRPr="00980378">
        <w:rPr>
          <w:rFonts w:ascii="Times New Roman" w:hAnsi="Times New Roman" w:cs="Times New Roman"/>
          <w:sz w:val="24"/>
          <w:szCs w:val="24"/>
        </w:rPr>
        <w:t>:</w:t>
      </w:r>
      <w:r w:rsidR="00A6498F" w:rsidRPr="00980378">
        <w:rPr>
          <w:rFonts w:ascii="Times New Roman" w:hAnsi="Times New Roman" w:cs="Times New Roman"/>
          <w:sz w:val="24"/>
          <w:szCs w:val="24"/>
        </w:rPr>
        <w:tab/>
      </w:r>
      <w:r w:rsidR="00A6498F" w:rsidRPr="00980378">
        <w:rPr>
          <w:rFonts w:ascii="Times New Roman" w:hAnsi="Times New Roman" w:cs="Times New Roman"/>
          <w:sz w:val="24"/>
          <w:szCs w:val="24"/>
        </w:rPr>
        <w:tab/>
      </w:r>
    </w:p>
    <w:p w:rsidR="004E0A63" w:rsidRPr="00980378" w:rsidRDefault="00C95B06" w:rsidP="003F7813">
      <w:pPr>
        <w:ind w:firstLine="284"/>
        <w:jc w:val="right"/>
        <w:rPr>
          <w:rFonts w:ascii="Times New Roman" w:hAnsi="Times New Roman" w:cs="Times New Roman"/>
          <w:sz w:val="24"/>
          <w:szCs w:val="24"/>
        </w:rPr>
      </w:pP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Pr="00980378">
        <w:rPr>
          <w:rFonts w:ascii="Times New Roman" w:hAnsi="Times New Roman" w:cs="Times New Roman"/>
          <w:sz w:val="24"/>
          <w:szCs w:val="24"/>
        </w:rPr>
        <w:tab/>
      </w:r>
      <w:r w:rsidR="00A6498F" w:rsidRPr="00980378">
        <w:rPr>
          <w:rFonts w:ascii="Times New Roman" w:hAnsi="Times New Roman" w:cs="Times New Roman"/>
          <w:sz w:val="24"/>
          <w:szCs w:val="24"/>
        </w:rPr>
        <w:tab/>
      </w:r>
      <w:r w:rsidR="00A6498F" w:rsidRPr="00980378">
        <w:rPr>
          <w:rFonts w:ascii="Times New Roman" w:hAnsi="Times New Roman" w:cs="Times New Roman"/>
          <w:sz w:val="24"/>
          <w:szCs w:val="24"/>
        </w:rPr>
        <w:tab/>
      </w:r>
      <w:r w:rsidR="00A6498F" w:rsidRPr="00980378">
        <w:rPr>
          <w:rFonts w:ascii="Times New Roman" w:hAnsi="Times New Roman" w:cs="Times New Roman"/>
          <w:sz w:val="24"/>
          <w:szCs w:val="24"/>
        </w:rPr>
        <w:tab/>
      </w:r>
      <w:r w:rsidR="00A6498F" w:rsidRPr="00980378">
        <w:rPr>
          <w:rFonts w:ascii="Times New Roman" w:hAnsi="Times New Roman" w:cs="Times New Roman"/>
          <w:sz w:val="24"/>
          <w:szCs w:val="24"/>
        </w:rPr>
        <w:tab/>
      </w:r>
      <w:r w:rsidR="00A6498F" w:rsidRPr="00980378">
        <w:rPr>
          <w:rFonts w:ascii="Times New Roman" w:hAnsi="Times New Roman" w:cs="Times New Roman"/>
          <w:sz w:val="24"/>
          <w:szCs w:val="24"/>
        </w:rPr>
        <w:tab/>
      </w:r>
      <w:r w:rsidR="00A6498F" w:rsidRPr="00980378">
        <w:rPr>
          <w:rFonts w:ascii="Times New Roman" w:hAnsi="Times New Roman" w:cs="Times New Roman"/>
          <w:sz w:val="24"/>
          <w:szCs w:val="24"/>
        </w:rPr>
        <w:tab/>
      </w:r>
      <w:r w:rsidR="004E0A63" w:rsidRPr="00980378">
        <w:rPr>
          <w:rFonts w:ascii="Times New Roman" w:hAnsi="Times New Roman" w:cs="Times New Roman"/>
          <w:sz w:val="24"/>
          <w:szCs w:val="24"/>
        </w:rPr>
        <w:t>тыс. руб</w:t>
      </w:r>
      <w:r w:rsidR="0059435E" w:rsidRPr="00980378">
        <w:rPr>
          <w:rFonts w:ascii="Times New Roman" w:hAnsi="Times New Roman" w:cs="Times New Roman"/>
          <w:sz w:val="24"/>
          <w:szCs w:val="24"/>
        </w:rPr>
        <w:t>лей</w:t>
      </w:r>
    </w:p>
    <w:tbl>
      <w:tblPr>
        <w:tblW w:w="9796" w:type="dxa"/>
        <w:tblInd w:w="93" w:type="dxa"/>
        <w:tblLayout w:type="fixed"/>
        <w:tblLook w:val="04A0" w:firstRow="1" w:lastRow="0" w:firstColumn="1" w:lastColumn="0" w:noHBand="0" w:noVBand="1"/>
      </w:tblPr>
      <w:tblGrid>
        <w:gridCol w:w="4548"/>
        <w:gridCol w:w="1420"/>
        <w:gridCol w:w="1418"/>
        <w:gridCol w:w="1276"/>
        <w:gridCol w:w="1134"/>
      </w:tblGrid>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7467CF">
            <w:pPr>
              <w:shd w:val="clear" w:color="auto" w:fill="FFFFFF"/>
              <w:jc w:val="center"/>
              <w:rPr>
                <w:rFonts w:ascii="Times New Roman" w:hAnsi="Times New Roman" w:cs="Times New Roman"/>
                <w:b/>
                <w:bCs/>
              </w:rPr>
            </w:pPr>
            <w:r w:rsidRPr="00980378">
              <w:rPr>
                <w:rFonts w:ascii="Times New Roman" w:eastAsia="Times New Roman" w:hAnsi="Times New Roman" w:cs="Times New Roman"/>
                <w:b/>
                <w:bCs/>
                <w:sz w:val="20"/>
                <w:szCs w:val="20"/>
                <w:lang w:eastAsia="ru-RU"/>
              </w:rPr>
              <w:t>Наименование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7467CF">
            <w:pPr>
              <w:shd w:val="clear" w:color="auto" w:fill="FFFFFF"/>
              <w:ind w:left="-105" w:right="-109"/>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b/>
                <w:bCs/>
                <w:sz w:val="20"/>
                <w:szCs w:val="20"/>
                <w:lang w:eastAsia="ru-RU"/>
              </w:rPr>
              <w:t>Утвержденный план, 2020 год</w:t>
            </w:r>
          </w:p>
          <w:p w:rsidR="002B15FB" w:rsidRPr="00980378" w:rsidRDefault="002B15FB" w:rsidP="007467CF">
            <w:pPr>
              <w:shd w:val="clear" w:color="auto" w:fill="FFFFFF"/>
              <w:ind w:left="-105" w:right="-109"/>
              <w:jc w:val="center"/>
              <w:rPr>
                <w:rFonts w:ascii="Times New Roman" w:hAnsi="Times New Roman" w:cs="Times New Roman"/>
                <w:b/>
                <w:bCs/>
              </w:rPr>
            </w:pPr>
            <w:r w:rsidRPr="00980378">
              <w:rPr>
                <w:rFonts w:ascii="Times New Roman" w:eastAsia="Times New Roman" w:hAnsi="Times New Roman" w:cs="Times New Roman"/>
                <w:sz w:val="20"/>
                <w:szCs w:val="20"/>
                <w:lang w:eastAsia="ru-RU"/>
              </w:rPr>
              <w:t>(с учетом остатков прошлых лет)</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AF731C">
            <w:pPr>
              <w:shd w:val="clear" w:color="auto" w:fill="FFFFFF"/>
              <w:jc w:val="center"/>
              <w:rPr>
                <w:rFonts w:ascii="Times New Roman" w:hAnsi="Times New Roman" w:cs="Times New Roman"/>
                <w:b/>
                <w:bCs/>
              </w:rPr>
            </w:pPr>
            <w:r w:rsidRPr="00980378">
              <w:rPr>
                <w:rFonts w:ascii="Times New Roman" w:eastAsia="Times New Roman" w:hAnsi="Times New Roman" w:cs="Times New Roman"/>
                <w:b/>
                <w:bCs/>
                <w:sz w:val="20"/>
                <w:szCs w:val="20"/>
                <w:lang w:eastAsia="ru-RU"/>
              </w:rPr>
              <w:t>Исполнение, 2020 год</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2B15FB">
            <w:pPr>
              <w:shd w:val="clear" w:color="auto" w:fill="FFFFFF"/>
              <w:ind w:left="-108" w:right="-108"/>
              <w:jc w:val="center"/>
              <w:rPr>
                <w:rFonts w:ascii="Times New Roman" w:hAnsi="Times New Roman" w:cs="Times New Roman"/>
                <w:b/>
                <w:bCs/>
              </w:rPr>
            </w:pPr>
            <w:r w:rsidRPr="00980378">
              <w:rPr>
                <w:rFonts w:ascii="Times New Roman" w:eastAsia="Times New Roman" w:hAnsi="Times New Roman" w:cs="Times New Roman"/>
                <w:b/>
                <w:bCs/>
                <w:sz w:val="20"/>
                <w:szCs w:val="20"/>
                <w:lang w:eastAsia="ru-RU"/>
              </w:rPr>
              <w:t xml:space="preserve">Отклонение, тыс. рублей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3E31F9">
            <w:pPr>
              <w:shd w:val="clear" w:color="auto" w:fill="FFFFFF"/>
              <w:ind w:left="-108" w:right="-108"/>
              <w:jc w:val="center"/>
              <w:rPr>
                <w:rFonts w:ascii="Times New Roman" w:hAnsi="Times New Roman" w:cs="Times New Roman"/>
                <w:b/>
                <w:bCs/>
              </w:rPr>
            </w:pPr>
            <w:r w:rsidRPr="00980378">
              <w:rPr>
                <w:rFonts w:ascii="Times New Roman" w:eastAsia="Times New Roman" w:hAnsi="Times New Roman" w:cs="Times New Roman"/>
                <w:b/>
                <w:bCs/>
                <w:sz w:val="20"/>
                <w:szCs w:val="20"/>
                <w:lang w:eastAsia="ru-RU"/>
              </w:rPr>
              <w:t>% исполнения</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xml:space="preserve">ВСЕГО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3 175 703,80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3 051 324,10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-126 555,60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96</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т.ч.</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2 812 326,50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2 768 024,00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-44 302,50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98,4</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Субсидии на иные цели</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363 377,30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283 300,10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-80 077,20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78,0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т.ч.</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возмещение расходов, связанных с проездом в отпуск и выездом из РКС</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56 906,20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32 692,30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-24 213,90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57,4</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расходы по уплате налогов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44 293,90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43 820,30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-473,60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98,9</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текущий и капитальный ремонт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41 392,80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23 908,10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-17 484,70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57,8</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приобретение оборудования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5 824,40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5 824,40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мероприятия по целевым программам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5 750,30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5 750,30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предоставление льгот работникам на коммунальные услуги за счет средств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2 921,60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2 622,70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-298,90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89,8</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Субсидии муниципальным учреждениям на </w:t>
            </w:r>
            <w:proofErr w:type="gramStart"/>
            <w:r w:rsidRPr="00980378">
              <w:rPr>
                <w:rFonts w:ascii="Times New Roman" w:eastAsia="Times New Roman" w:hAnsi="Times New Roman" w:cs="Times New Roman"/>
                <w:bCs/>
                <w:sz w:val="20"/>
                <w:szCs w:val="20"/>
                <w:lang w:eastAsia="ru-RU"/>
              </w:rPr>
              <w:t>культ-массовые</w:t>
            </w:r>
            <w:proofErr w:type="gramEnd"/>
            <w:r w:rsidRPr="00980378">
              <w:rPr>
                <w:rFonts w:ascii="Times New Roman" w:eastAsia="Times New Roman" w:hAnsi="Times New Roman" w:cs="Times New Roman"/>
                <w:bCs/>
                <w:sz w:val="20"/>
                <w:szCs w:val="20"/>
                <w:lang w:eastAsia="ru-RU"/>
              </w:rPr>
              <w:t>, спортивные и другие мероприятия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773,50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757,10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016,40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18,0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по библиотечному обслуживанию за счет МБТ на осуществление полномочий поселений</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17</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481,00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14</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448,40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032,60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82,7</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Субсидия на компенсационные выплаты на питание обучающихся из малообеспеченных и малоимущих многодетных семей общеобразовательных организаций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813,60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12</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956,10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857,50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77,1</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Субсидия на благоустройство территорий муниципальных учреждений за счет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55</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796,70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52</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590,10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206,60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94,3</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установку видеонаблюдения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003,10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984,00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-19,10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99,5</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на укрепление МТБ муниципальных учреждений за счет сре</w:t>
            </w:r>
            <w:proofErr w:type="gramStart"/>
            <w:r w:rsidRPr="00980378">
              <w:rPr>
                <w:rFonts w:ascii="Times New Roman" w:eastAsia="Times New Roman" w:hAnsi="Times New Roman" w:cs="Times New Roman"/>
                <w:bCs/>
                <w:sz w:val="20"/>
                <w:szCs w:val="20"/>
                <w:lang w:eastAsia="ru-RU"/>
              </w:rPr>
              <w:t>дств бл</w:t>
            </w:r>
            <w:proofErr w:type="gramEnd"/>
            <w:r w:rsidRPr="00980378">
              <w:rPr>
                <w:rFonts w:ascii="Times New Roman" w:eastAsia="Times New Roman" w:hAnsi="Times New Roman" w:cs="Times New Roman"/>
                <w:bCs/>
                <w:sz w:val="20"/>
                <w:szCs w:val="20"/>
                <w:lang w:eastAsia="ru-RU"/>
              </w:rPr>
              <w:t>аготворительной помощи</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446,80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446,80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Субсидия на выплату денежного вознаграждения за классное руководство (за счет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142,30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788,40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-353,90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88,7</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Субсидия на выплату денежного вознаграждения за классное руководство (за счет ФБ)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22962,80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22729,70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-233,10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99,0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 xml:space="preserve">Субсидии муниципальным учреждениям на обеспечение </w:t>
            </w:r>
            <w:proofErr w:type="spellStart"/>
            <w:r w:rsidRPr="00980378">
              <w:rPr>
                <w:rFonts w:ascii="Times New Roman" w:eastAsia="Times New Roman" w:hAnsi="Times New Roman" w:cs="Times New Roman"/>
                <w:bCs/>
                <w:sz w:val="20"/>
                <w:szCs w:val="20"/>
                <w:lang w:eastAsia="ru-RU"/>
              </w:rPr>
              <w:t>сан</w:t>
            </w:r>
            <w:proofErr w:type="gramStart"/>
            <w:r w:rsidRPr="00980378">
              <w:rPr>
                <w:rFonts w:ascii="Times New Roman" w:eastAsia="Times New Roman" w:hAnsi="Times New Roman" w:cs="Times New Roman"/>
                <w:bCs/>
                <w:sz w:val="20"/>
                <w:szCs w:val="20"/>
                <w:lang w:eastAsia="ru-RU"/>
              </w:rPr>
              <w:t>.э</w:t>
            </w:r>
            <w:proofErr w:type="gramEnd"/>
            <w:r w:rsidRPr="00980378">
              <w:rPr>
                <w:rFonts w:ascii="Times New Roman" w:eastAsia="Times New Roman" w:hAnsi="Times New Roman" w:cs="Times New Roman"/>
                <w:bCs/>
                <w:sz w:val="20"/>
                <w:szCs w:val="20"/>
                <w:lang w:eastAsia="ru-RU"/>
              </w:rPr>
              <w:t>пид.безопасности</w:t>
            </w:r>
            <w:proofErr w:type="spellEnd"/>
            <w:r w:rsidRPr="00980378">
              <w:rPr>
                <w:rFonts w:ascii="Times New Roman" w:eastAsia="Times New Roman" w:hAnsi="Times New Roman" w:cs="Times New Roman"/>
                <w:bCs/>
                <w:sz w:val="20"/>
                <w:szCs w:val="20"/>
                <w:lang w:eastAsia="ru-RU"/>
              </w:rPr>
              <w:t xml:space="preserve"> (Конституция) за счет средств РС(Я)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213,20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213,20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расходы по комплектованию книжных фондов библиотек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154,80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154,80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70758D"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на организа</w:t>
            </w:r>
            <w:r w:rsidR="002B15FB" w:rsidRPr="00980378">
              <w:rPr>
                <w:rFonts w:ascii="Times New Roman" w:eastAsia="Times New Roman" w:hAnsi="Times New Roman" w:cs="Times New Roman"/>
                <w:bCs/>
                <w:sz w:val="20"/>
                <w:szCs w:val="20"/>
                <w:lang w:eastAsia="ru-RU"/>
              </w:rPr>
              <w:t>цию бесплатного горячего питания для начального общего образования за счет средств ФБ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22</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706,10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21</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016,00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-1 690,10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92,6</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xml:space="preserve">Субсидии на приобретение </w:t>
            </w:r>
            <w:proofErr w:type="spellStart"/>
            <w:r w:rsidRPr="00980378">
              <w:rPr>
                <w:rFonts w:ascii="Times New Roman" w:eastAsia="Times New Roman" w:hAnsi="Times New Roman" w:cs="Times New Roman"/>
                <w:bCs/>
                <w:sz w:val="20"/>
                <w:szCs w:val="20"/>
                <w:lang w:eastAsia="ru-RU"/>
              </w:rPr>
              <w:t>рециркуляторов</w:t>
            </w:r>
            <w:proofErr w:type="spellEnd"/>
            <w:r w:rsidRPr="00980378">
              <w:rPr>
                <w:rFonts w:ascii="Times New Roman" w:eastAsia="Times New Roman" w:hAnsi="Times New Roman" w:cs="Times New Roman"/>
                <w:bCs/>
                <w:sz w:val="20"/>
                <w:szCs w:val="20"/>
                <w:lang w:eastAsia="ru-RU"/>
              </w:rPr>
              <w:t xml:space="preserve"> и бесконтактных термометров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196,70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909,20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93,1</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70758D">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Субсидия на приобретение оборудования для обезз</w:t>
            </w:r>
            <w:r w:rsidR="0070758D" w:rsidRPr="00980378">
              <w:rPr>
                <w:rFonts w:ascii="Times New Roman" w:eastAsia="Times New Roman" w:hAnsi="Times New Roman" w:cs="Times New Roman"/>
                <w:bCs/>
                <w:sz w:val="20"/>
                <w:szCs w:val="20"/>
                <w:lang w:eastAsia="ru-RU"/>
              </w:rPr>
              <w:t>а</w:t>
            </w:r>
            <w:r w:rsidRPr="00980378">
              <w:rPr>
                <w:rFonts w:ascii="Times New Roman" w:eastAsia="Times New Roman" w:hAnsi="Times New Roman" w:cs="Times New Roman"/>
                <w:bCs/>
                <w:sz w:val="20"/>
                <w:szCs w:val="20"/>
                <w:lang w:eastAsia="ru-RU"/>
              </w:rPr>
              <w:t>раживания воздуха за счет средств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514,80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514,80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Субсидии муниципальным учреждениям на расходы по персонифицированному финансированию дополнительного образования детей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24</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035,50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24</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035,50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w:t>
            </w:r>
          </w:p>
        </w:tc>
      </w:tr>
      <w:tr w:rsidR="002B15FB" w:rsidRPr="00980378" w:rsidTr="00832034">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left"/>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Субсидия на организацию летнего отдыха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ind w:left="-105" w:right="-109"/>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22</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047,20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w:t>
            </w:r>
            <w:r w:rsidR="0070758D" w:rsidRPr="00980378">
              <w:rPr>
                <w:rFonts w:ascii="Times New Roman" w:eastAsia="Times New Roman" w:hAnsi="Times New Roman" w:cs="Times New Roman"/>
                <w:bCs/>
                <w:sz w:val="20"/>
                <w:szCs w:val="20"/>
                <w:lang w:eastAsia="ru-RU"/>
              </w:rPr>
              <w:t xml:space="preserve"> </w:t>
            </w:r>
            <w:r w:rsidRPr="00980378">
              <w:rPr>
                <w:rFonts w:ascii="Times New Roman" w:eastAsia="Times New Roman" w:hAnsi="Times New Roman" w:cs="Times New Roman"/>
                <w:bCs/>
                <w:sz w:val="20"/>
                <w:szCs w:val="20"/>
                <w:lang w:eastAsia="ru-RU"/>
              </w:rPr>
              <w:t>137,90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B15FB" w:rsidRPr="00980378" w:rsidRDefault="002B15FB" w:rsidP="00647A46">
            <w:pPr>
              <w:shd w:val="clear" w:color="auto" w:fill="FFFFFF"/>
              <w:ind w:left="-108" w:right="-108"/>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-16 909,30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15FB" w:rsidRPr="00980378" w:rsidRDefault="002B15FB" w:rsidP="002B15FB">
            <w:pPr>
              <w:shd w:val="clear" w:color="auto" w:fill="FFFFFF"/>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23,3</w:t>
            </w:r>
          </w:p>
        </w:tc>
      </w:tr>
    </w:tbl>
    <w:p w:rsidR="00B21BE6" w:rsidRPr="00980378" w:rsidRDefault="00B21BE6" w:rsidP="004C7C6E">
      <w:pPr>
        <w:shd w:val="clear" w:color="auto" w:fill="FFFFFF"/>
        <w:ind w:firstLine="720"/>
        <w:rPr>
          <w:rFonts w:ascii="Times New Roman" w:hAnsi="Times New Roman" w:cs="Times New Roman"/>
          <w:sz w:val="24"/>
          <w:szCs w:val="24"/>
        </w:rPr>
      </w:pPr>
    </w:p>
    <w:p w:rsidR="00CC0732" w:rsidRPr="00980378" w:rsidRDefault="00922AC4" w:rsidP="00F30B06">
      <w:pPr>
        <w:ind w:firstLine="709"/>
        <w:rPr>
          <w:rFonts w:ascii="Times New Roman" w:eastAsia="Times New Roman" w:hAnsi="Times New Roman" w:cs="Times New Roman"/>
          <w:bCs/>
          <w:sz w:val="24"/>
          <w:szCs w:val="24"/>
          <w:lang w:eastAsia="ru-RU"/>
        </w:rPr>
      </w:pPr>
      <w:r w:rsidRPr="00980378">
        <w:rPr>
          <w:rFonts w:ascii="Times New Roman" w:eastAsia="Times New Roman" w:hAnsi="Times New Roman" w:cs="Times New Roman"/>
          <w:bCs/>
          <w:sz w:val="24"/>
          <w:szCs w:val="24"/>
          <w:lang w:eastAsia="ru-RU"/>
        </w:rPr>
        <w:t>Остаток</w:t>
      </w:r>
      <w:r w:rsidR="0002468B" w:rsidRPr="00980378">
        <w:rPr>
          <w:rFonts w:ascii="Times New Roman" w:eastAsia="Times New Roman" w:hAnsi="Times New Roman" w:cs="Times New Roman"/>
          <w:bCs/>
          <w:sz w:val="24"/>
          <w:szCs w:val="24"/>
          <w:lang w:eastAsia="ru-RU"/>
        </w:rPr>
        <w:t xml:space="preserve"> субсидии муниципальным учреждениям на финансовое обеспечение муниципального задания на оказание муниципальных услуг (выполнение работ) </w:t>
      </w:r>
      <w:r w:rsidR="00CC0732" w:rsidRPr="00980378">
        <w:rPr>
          <w:rFonts w:ascii="Times New Roman" w:eastAsia="Times New Roman" w:hAnsi="Times New Roman" w:cs="Times New Roman"/>
          <w:bCs/>
          <w:sz w:val="24"/>
          <w:szCs w:val="24"/>
          <w:lang w:eastAsia="ru-RU"/>
        </w:rPr>
        <w:t xml:space="preserve">составил </w:t>
      </w:r>
      <w:r w:rsidR="0070758D" w:rsidRPr="00980378">
        <w:rPr>
          <w:rFonts w:ascii="Times New Roman" w:eastAsia="Times New Roman" w:hAnsi="Times New Roman" w:cs="Times New Roman"/>
          <w:bCs/>
          <w:sz w:val="24"/>
          <w:szCs w:val="24"/>
          <w:lang w:eastAsia="ru-RU"/>
        </w:rPr>
        <w:t>44 302,5</w:t>
      </w:r>
      <w:r w:rsidR="00CC0732" w:rsidRPr="00980378">
        <w:rPr>
          <w:rFonts w:ascii="Times New Roman" w:eastAsia="Times New Roman" w:hAnsi="Times New Roman" w:cs="Times New Roman"/>
          <w:bCs/>
          <w:sz w:val="24"/>
          <w:szCs w:val="24"/>
          <w:lang w:eastAsia="ru-RU"/>
        </w:rPr>
        <w:t xml:space="preserve"> тыс. рублей.</w:t>
      </w:r>
    </w:p>
    <w:p w:rsidR="0002468B" w:rsidRPr="00980378" w:rsidRDefault="00A702D5" w:rsidP="00F30B06">
      <w:pPr>
        <w:ind w:firstLine="709"/>
        <w:rPr>
          <w:rFonts w:ascii="Times New Roman" w:eastAsia="Times New Roman" w:hAnsi="Times New Roman" w:cs="Times New Roman"/>
          <w:bCs/>
          <w:sz w:val="24"/>
          <w:szCs w:val="24"/>
          <w:lang w:eastAsia="ru-RU"/>
        </w:rPr>
      </w:pPr>
      <w:hyperlink r:id="rId20" w:history="1">
        <w:r w:rsidR="00CC0732" w:rsidRPr="00980378">
          <w:rPr>
            <w:rFonts w:ascii="Times New Roman" w:hAnsi="Times New Roman" w:cs="Times New Roman"/>
            <w:sz w:val="24"/>
            <w:szCs w:val="24"/>
          </w:rPr>
          <w:t xml:space="preserve">Постановлением Нерюнгринской районной администрации Республики Саха (Якутия) от 21 августа 2015 г. № 1409 </w:t>
        </w:r>
        <w:r w:rsidR="00F11F71" w:rsidRPr="00980378">
          <w:rPr>
            <w:rFonts w:ascii="Times New Roman" w:hAnsi="Times New Roman" w:cs="Times New Roman"/>
            <w:sz w:val="24"/>
            <w:szCs w:val="24"/>
          </w:rPr>
          <w:t>«</w:t>
        </w:r>
        <w:r w:rsidR="00CC0732" w:rsidRPr="00980378">
          <w:rPr>
            <w:rFonts w:ascii="Times New Roman" w:hAnsi="Times New Roman" w:cs="Times New Roman"/>
            <w:sz w:val="24"/>
            <w:szCs w:val="24"/>
          </w:rPr>
          <w:t>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F11F71" w:rsidRPr="00980378">
        <w:rPr>
          <w:rFonts w:ascii="Times New Roman" w:hAnsi="Times New Roman" w:cs="Times New Roman"/>
          <w:sz w:val="24"/>
          <w:szCs w:val="24"/>
        </w:rPr>
        <w:t>«</w:t>
      </w:r>
      <w:r w:rsidR="00CC0732" w:rsidRPr="00980378">
        <w:rPr>
          <w:rFonts w:ascii="Times New Roman" w:hAnsi="Times New Roman" w:cs="Times New Roman"/>
          <w:sz w:val="24"/>
          <w:szCs w:val="24"/>
        </w:rPr>
        <w:t xml:space="preserve"> </w:t>
      </w:r>
      <w:r w:rsidR="00CC0732" w:rsidRPr="00980378">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02468B" w:rsidRPr="00980378">
        <w:rPr>
          <w:rFonts w:ascii="Times New Roman" w:eastAsia="Times New Roman" w:hAnsi="Times New Roman" w:cs="Times New Roman"/>
          <w:bCs/>
          <w:sz w:val="24"/>
          <w:szCs w:val="24"/>
          <w:lang w:eastAsia="ru-RU"/>
        </w:rPr>
        <w:t xml:space="preserve"> </w:t>
      </w:r>
    </w:p>
    <w:p w:rsidR="00CC0732" w:rsidRPr="00980378" w:rsidRDefault="00CC0732" w:rsidP="00CC0732">
      <w:pPr>
        <w:ind w:firstLine="709"/>
        <w:rPr>
          <w:rFonts w:ascii="Times New Roman" w:hAnsi="Times New Roman" w:cs="Times New Roman"/>
          <w:sz w:val="24"/>
          <w:szCs w:val="24"/>
          <w:shd w:val="clear" w:color="auto" w:fill="FFFFFF"/>
        </w:rPr>
      </w:pPr>
      <w:proofErr w:type="gramStart"/>
      <w:r w:rsidRPr="00980378">
        <w:rPr>
          <w:rFonts w:ascii="Times New Roman" w:hAnsi="Times New Roman" w:cs="Times New Roman"/>
          <w:b/>
          <w:sz w:val="24"/>
          <w:szCs w:val="24"/>
          <w:shd w:val="clear" w:color="auto" w:fill="FFFFFF"/>
        </w:rPr>
        <w:t>В нарушение</w:t>
      </w:r>
      <w:r w:rsidRPr="00980378">
        <w:rPr>
          <w:rFonts w:ascii="Times New Roman" w:hAnsi="Times New Roman" w:cs="Times New Roman"/>
          <w:sz w:val="24"/>
          <w:szCs w:val="24"/>
          <w:shd w:val="clear" w:color="auto" w:fill="FFFFFF"/>
        </w:rPr>
        <w:t xml:space="preserve"> пунктов 5, 10, 11, 12 Порядка формирования муниципального задания, главным распорядителем бюджетных средств - </w:t>
      </w:r>
      <w:r w:rsidRPr="00980378">
        <w:rPr>
          <w:rFonts w:ascii="Times New Roman" w:hAnsi="Times New Roman" w:cs="Times New Roman"/>
          <w:sz w:val="24"/>
          <w:szCs w:val="24"/>
        </w:rPr>
        <w:t xml:space="preserve">Управлением образования Нерюнгринского района </w:t>
      </w:r>
      <w:r w:rsidR="002534B6" w:rsidRPr="00980378">
        <w:rPr>
          <w:rFonts w:ascii="Times New Roman" w:hAnsi="Times New Roman" w:cs="Times New Roman"/>
          <w:sz w:val="24"/>
          <w:szCs w:val="24"/>
        </w:rPr>
        <w:t xml:space="preserve">и Управлением культуры и искусства Нерюнгринского района </w:t>
      </w:r>
      <w:r w:rsidRPr="00980378">
        <w:rPr>
          <w:rFonts w:ascii="Times New Roman" w:hAnsi="Times New Roman" w:cs="Times New Roman"/>
          <w:sz w:val="24"/>
          <w:szCs w:val="24"/>
        </w:rPr>
        <w:t xml:space="preserve">ряд </w:t>
      </w:r>
      <w:r w:rsidRPr="00980378">
        <w:rPr>
          <w:rFonts w:ascii="Times New Roman" w:hAnsi="Times New Roman" w:cs="Times New Roman"/>
          <w:sz w:val="24"/>
          <w:szCs w:val="24"/>
          <w:shd w:val="clear" w:color="auto" w:fill="FFFFFF"/>
        </w:rPr>
        <w:t xml:space="preserve">муниципальных заданий </w:t>
      </w:r>
      <w:r w:rsidRPr="00980378">
        <w:rPr>
          <w:rFonts w:ascii="Times New Roman" w:hAnsi="Times New Roman" w:cs="Times New Roman"/>
          <w:sz w:val="24"/>
          <w:szCs w:val="24"/>
        </w:rPr>
        <w:t xml:space="preserve">на оказание муниципальных услуг были </w:t>
      </w:r>
      <w:r w:rsidRPr="00980378">
        <w:rPr>
          <w:rFonts w:ascii="Times New Roman" w:hAnsi="Times New Roman" w:cs="Times New Roman"/>
          <w:sz w:val="24"/>
          <w:szCs w:val="24"/>
          <w:shd w:val="clear" w:color="auto" w:fill="FFFFFF"/>
        </w:rPr>
        <w:t>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w:t>
      </w:r>
      <w:proofErr w:type="gramEnd"/>
    </w:p>
    <w:p w:rsidR="00420D48" w:rsidRPr="00980378" w:rsidRDefault="00420D48" w:rsidP="00CC0732">
      <w:pPr>
        <w:ind w:firstLine="709"/>
        <w:rPr>
          <w:rFonts w:ascii="Times New Roman" w:hAnsi="Times New Roman" w:cs="Times New Roman"/>
          <w:sz w:val="24"/>
          <w:szCs w:val="24"/>
          <w:shd w:val="clear" w:color="auto" w:fill="FFFFFF"/>
        </w:rPr>
      </w:pPr>
      <w:r w:rsidRPr="00980378">
        <w:rPr>
          <w:rFonts w:ascii="Times New Roman" w:hAnsi="Times New Roman" w:cs="Times New Roman"/>
          <w:sz w:val="24"/>
          <w:szCs w:val="24"/>
          <w:shd w:val="clear" w:color="auto" w:fill="FFFFFF"/>
        </w:rPr>
        <w:t>Таким образом, расчет объема финансового обеспечения выполнения муниципального задания главными распорядителями бюджетных средств - Управлением образования  и Управлением культуры и искусства Нерюнгринского района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w:t>
      </w:r>
    </w:p>
    <w:p w:rsidR="009314C5" w:rsidRPr="00980378" w:rsidRDefault="009314C5" w:rsidP="00CC0732">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Необходимо отметить, </w:t>
      </w:r>
      <w:r w:rsidR="00BD235F" w:rsidRPr="00980378">
        <w:rPr>
          <w:rFonts w:ascii="Times New Roman" w:hAnsi="Times New Roman" w:cs="Times New Roman"/>
          <w:sz w:val="24"/>
          <w:szCs w:val="24"/>
        </w:rPr>
        <w:t>в муниципальных заданиях предусмотрен</w:t>
      </w:r>
      <w:r w:rsidR="00DE0B37" w:rsidRPr="00980378">
        <w:rPr>
          <w:rFonts w:ascii="Times New Roman" w:hAnsi="Times New Roman" w:cs="Times New Roman"/>
          <w:sz w:val="24"/>
          <w:szCs w:val="24"/>
        </w:rPr>
        <w:t>ы</w:t>
      </w:r>
      <w:r w:rsidR="00BD235F" w:rsidRPr="00980378">
        <w:rPr>
          <w:rFonts w:ascii="Times New Roman" w:hAnsi="Times New Roman" w:cs="Times New Roman"/>
          <w:sz w:val="24"/>
          <w:szCs w:val="24"/>
        </w:rPr>
        <w:t xml:space="preserve"> </w:t>
      </w:r>
      <w:r w:rsidR="00DE0B37" w:rsidRPr="00980378">
        <w:rPr>
          <w:rFonts w:ascii="Times New Roman" w:hAnsi="Times New Roman" w:cs="Times New Roman"/>
          <w:sz w:val="24"/>
          <w:szCs w:val="24"/>
        </w:rPr>
        <w:t xml:space="preserve">допустимые (возможные) </w:t>
      </w:r>
      <w:r w:rsidR="00541018" w:rsidRPr="00980378">
        <w:rPr>
          <w:rFonts w:ascii="Times New Roman" w:hAnsi="Times New Roman" w:cs="Times New Roman"/>
          <w:sz w:val="24"/>
          <w:szCs w:val="24"/>
        </w:rPr>
        <w:t>отклонения от установленных показателей качества и объема муниципальной услуги</w:t>
      </w:r>
      <w:r w:rsidR="00E24EC8" w:rsidRPr="00980378">
        <w:rPr>
          <w:rFonts w:ascii="Times New Roman" w:hAnsi="Times New Roman" w:cs="Times New Roman"/>
          <w:sz w:val="24"/>
          <w:szCs w:val="24"/>
        </w:rPr>
        <w:t>, в пределах которых муниципальное задание считается выполненным в размере  от 5% до 10%</w:t>
      </w:r>
      <w:r w:rsidR="00D070F2" w:rsidRPr="00980378">
        <w:rPr>
          <w:rFonts w:ascii="Times New Roman" w:hAnsi="Times New Roman" w:cs="Times New Roman"/>
          <w:sz w:val="24"/>
          <w:szCs w:val="24"/>
        </w:rPr>
        <w:t xml:space="preserve">. </w:t>
      </w:r>
      <w:r w:rsidR="00692667" w:rsidRPr="00980378">
        <w:rPr>
          <w:rFonts w:ascii="Times New Roman" w:hAnsi="Times New Roman" w:cs="Times New Roman"/>
          <w:sz w:val="24"/>
          <w:szCs w:val="24"/>
        </w:rPr>
        <w:t>По итогам контрольных мероприят</w:t>
      </w:r>
      <w:r w:rsidR="00D26A27" w:rsidRPr="00980378">
        <w:rPr>
          <w:rFonts w:ascii="Times New Roman" w:hAnsi="Times New Roman" w:cs="Times New Roman"/>
          <w:sz w:val="24"/>
          <w:szCs w:val="24"/>
        </w:rPr>
        <w:t>ий установлено, данный процент при</w:t>
      </w:r>
      <w:r w:rsidR="00692667" w:rsidRPr="00980378">
        <w:rPr>
          <w:rFonts w:ascii="Times New Roman" w:hAnsi="Times New Roman" w:cs="Times New Roman"/>
          <w:sz w:val="24"/>
          <w:szCs w:val="24"/>
        </w:rPr>
        <w:t xml:space="preserve"> расчете на единицу норматива </w:t>
      </w:r>
      <w:r w:rsidR="00D26A27" w:rsidRPr="00980378">
        <w:rPr>
          <w:rFonts w:ascii="Times New Roman" w:hAnsi="Times New Roman" w:cs="Times New Roman"/>
          <w:sz w:val="24"/>
          <w:szCs w:val="24"/>
        </w:rPr>
        <w:t xml:space="preserve">составляет более 1 млн. рублей. </w:t>
      </w:r>
      <w:r w:rsidR="00D35ABD" w:rsidRPr="00980378">
        <w:rPr>
          <w:rFonts w:ascii="Times New Roman" w:hAnsi="Times New Roman" w:cs="Times New Roman"/>
          <w:sz w:val="24"/>
          <w:szCs w:val="24"/>
        </w:rPr>
        <w:t>Контрольно-счетная палата считает применение данного процента отклонения экономически нецелесообразным</w:t>
      </w:r>
      <w:r w:rsidR="000E186F" w:rsidRPr="00980378">
        <w:rPr>
          <w:rFonts w:ascii="Times New Roman" w:hAnsi="Times New Roman" w:cs="Times New Roman"/>
          <w:sz w:val="24"/>
          <w:szCs w:val="24"/>
        </w:rPr>
        <w:t>.</w:t>
      </w:r>
      <w:r w:rsidR="00D35ABD" w:rsidRPr="00980378">
        <w:rPr>
          <w:rFonts w:ascii="Times New Roman" w:hAnsi="Times New Roman" w:cs="Times New Roman"/>
          <w:sz w:val="24"/>
          <w:szCs w:val="24"/>
        </w:rPr>
        <w:t xml:space="preserve"> </w:t>
      </w:r>
    </w:p>
    <w:p w:rsidR="00922AC4" w:rsidRPr="00980378" w:rsidRDefault="00922AC4" w:rsidP="00922AC4">
      <w:pPr>
        <w:ind w:right="57" w:firstLine="709"/>
        <w:rPr>
          <w:rFonts w:ascii="Times New Roman" w:hAnsi="Times New Roman" w:cs="Times New Roman"/>
          <w:sz w:val="24"/>
          <w:szCs w:val="24"/>
        </w:rPr>
      </w:pPr>
    </w:p>
    <w:p w:rsidR="00922AC4" w:rsidRPr="00980378" w:rsidRDefault="00922AC4" w:rsidP="00922AC4">
      <w:pPr>
        <w:shd w:val="clear" w:color="auto" w:fill="FFFFFF"/>
        <w:ind w:firstLine="720"/>
        <w:rPr>
          <w:rFonts w:ascii="Times New Roman" w:hAnsi="Times New Roman" w:cs="Times New Roman"/>
          <w:sz w:val="24"/>
          <w:szCs w:val="24"/>
        </w:rPr>
      </w:pPr>
      <w:r w:rsidRPr="00980378">
        <w:rPr>
          <w:rFonts w:ascii="Times New Roman" w:hAnsi="Times New Roman" w:cs="Times New Roman"/>
          <w:sz w:val="24"/>
          <w:szCs w:val="24"/>
        </w:rPr>
        <w:t>Неполное освоение средств по субсидиям на иные цели (</w:t>
      </w:r>
      <w:r w:rsidR="003B4E6F" w:rsidRPr="00980378">
        <w:rPr>
          <w:rFonts w:ascii="Times New Roman" w:hAnsi="Times New Roman" w:cs="Times New Roman"/>
          <w:sz w:val="24"/>
          <w:szCs w:val="24"/>
        </w:rPr>
        <w:t>78,0%</w:t>
      </w:r>
      <w:r w:rsidRPr="00980378">
        <w:rPr>
          <w:rFonts w:ascii="Times New Roman" w:hAnsi="Times New Roman" w:cs="Times New Roman"/>
          <w:sz w:val="24"/>
          <w:szCs w:val="24"/>
        </w:rPr>
        <w:t>) сложилось по следующим причинам:</w:t>
      </w:r>
    </w:p>
    <w:p w:rsidR="003B4E6F" w:rsidRPr="00980378" w:rsidRDefault="003B4E6F" w:rsidP="003B4E6F">
      <w:pPr>
        <w:shd w:val="clear" w:color="auto" w:fill="FFFFFF"/>
        <w:rPr>
          <w:rFonts w:ascii="Times New Roman" w:hAnsi="Times New Roman" w:cs="Times New Roman"/>
          <w:sz w:val="24"/>
          <w:szCs w:val="24"/>
        </w:rPr>
      </w:pPr>
      <w:r w:rsidRPr="00980378">
        <w:rPr>
          <w:rFonts w:ascii="Times New Roman" w:hAnsi="Times New Roman" w:cs="Times New Roman"/>
          <w:sz w:val="24"/>
          <w:szCs w:val="24"/>
        </w:rPr>
        <w:t>1. Возмещение расходов связанных с проездом в отпуск и выездом из РКС:</w:t>
      </w:r>
    </w:p>
    <w:p w:rsidR="003B4E6F" w:rsidRPr="00980378" w:rsidRDefault="003B4E6F" w:rsidP="003B4E6F">
      <w:pPr>
        <w:shd w:val="clear" w:color="auto" w:fill="FFFFFF"/>
        <w:rPr>
          <w:rFonts w:ascii="Times New Roman" w:hAnsi="Times New Roman" w:cs="Times New Roman"/>
          <w:sz w:val="24"/>
          <w:szCs w:val="24"/>
        </w:rPr>
      </w:pPr>
      <w:r w:rsidRPr="00980378">
        <w:rPr>
          <w:rFonts w:ascii="Times New Roman" w:hAnsi="Times New Roman" w:cs="Times New Roman"/>
          <w:sz w:val="24"/>
          <w:szCs w:val="24"/>
        </w:rPr>
        <w:t>- проездом воспользовались меньшее количество работников, чем запланировано.</w:t>
      </w:r>
    </w:p>
    <w:p w:rsidR="003B4E6F" w:rsidRPr="00980378" w:rsidRDefault="003B4E6F" w:rsidP="003B4E6F">
      <w:pPr>
        <w:shd w:val="clear" w:color="auto" w:fill="FFFFFF"/>
        <w:rPr>
          <w:rFonts w:ascii="Times New Roman" w:hAnsi="Times New Roman" w:cs="Times New Roman"/>
          <w:sz w:val="24"/>
          <w:szCs w:val="24"/>
        </w:rPr>
      </w:pPr>
      <w:r w:rsidRPr="00980378">
        <w:rPr>
          <w:rFonts w:ascii="Times New Roman" w:hAnsi="Times New Roman" w:cs="Times New Roman"/>
          <w:sz w:val="24"/>
          <w:szCs w:val="24"/>
        </w:rPr>
        <w:t>2. Текущий и капитальный ремонт муниципальных учреждений:</w:t>
      </w:r>
    </w:p>
    <w:p w:rsidR="003B4E6F" w:rsidRPr="00980378" w:rsidRDefault="003B4E6F" w:rsidP="003B4E6F">
      <w:pPr>
        <w:rPr>
          <w:rFonts w:ascii="Times New Roman" w:hAnsi="Times New Roman" w:cs="Times New Roman"/>
          <w:color w:val="000000"/>
          <w:sz w:val="24"/>
          <w:szCs w:val="24"/>
        </w:rPr>
      </w:pPr>
      <w:r w:rsidRPr="00980378">
        <w:rPr>
          <w:rFonts w:ascii="Times New Roman" w:hAnsi="Times New Roman" w:cs="Times New Roman"/>
          <w:color w:val="000000"/>
          <w:sz w:val="24"/>
          <w:szCs w:val="24"/>
        </w:rPr>
        <w:t xml:space="preserve">- средства освоены </w:t>
      </w:r>
      <w:proofErr w:type="gramStart"/>
      <w:r w:rsidRPr="00980378">
        <w:rPr>
          <w:rFonts w:ascii="Times New Roman" w:hAnsi="Times New Roman" w:cs="Times New Roman"/>
          <w:color w:val="000000"/>
          <w:sz w:val="24"/>
          <w:szCs w:val="24"/>
        </w:rPr>
        <w:t>согласно</w:t>
      </w:r>
      <w:proofErr w:type="gramEnd"/>
      <w:r w:rsidRPr="00980378">
        <w:rPr>
          <w:rFonts w:ascii="Times New Roman" w:hAnsi="Times New Roman" w:cs="Times New Roman"/>
          <w:color w:val="000000"/>
          <w:sz w:val="24"/>
          <w:szCs w:val="24"/>
        </w:rPr>
        <w:t xml:space="preserve"> выставленных счетов и актов выполненных работ.</w:t>
      </w:r>
    </w:p>
    <w:p w:rsidR="003B4E6F" w:rsidRPr="00980378" w:rsidRDefault="003B4E6F" w:rsidP="003B4E6F">
      <w:pPr>
        <w:shd w:val="clear" w:color="auto" w:fill="FFFFFF"/>
        <w:rPr>
          <w:rFonts w:ascii="Times New Roman" w:hAnsi="Times New Roman" w:cs="Times New Roman"/>
          <w:sz w:val="24"/>
          <w:szCs w:val="24"/>
        </w:rPr>
      </w:pPr>
      <w:r w:rsidRPr="00980378">
        <w:rPr>
          <w:rFonts w:ascii="Times New Roman" w:hAnsi="Times New Roman" w:cs="Times New Roman"/>
          <w:sz w:val="24"/>
          <w:szCs w:val="24"/>
        </w:rPr>
        <w:lastRenderedPageBreak/>
        <w:t>3. Предоставление льгот педагогическим работникам, проживающим в сельской местности и поселках городского типа на коммунальные услуги за счет средств госбюджета Р</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Я):</w:t>
      </w:r>
    </w:p>
    <w:p w:rsidR="003B4E6F" w:rsidRPr="00980378" w:rsidRDefault="003B4E6F" w:rsidP="003B4E6F">
      <w:pPr>
        <w:shd w:val="clear" w:color="auto" w:fill="FFFFFF"/>
        <w:rPr>
          <w:rFonts w:ascii="Times New Roman" w:hAnsi="Times New Roman" w:cs="Times New Roman"/>
          <w:sz w:val="24"/>
          <w:szCs w:val="24"/>
        </w:rPr>
      </w:pPr>
      <w:r w:rsidRPr="00980378">
        <w:rPr>
          <w:rFonts w:ascii="Times New Roman" w:hAnsi="Times New Roman" w:cs="Times New Roman"/>
          <w:sz w:val="24"/>
          <w:szCs w:val="24"/>
        </w:rPr>
        <w:t>- средства выплачены по фактическому начислению, согласно предоставленным документам работниками;</w:t>
      </w:r>
    </w:p>
    <w:p w:rsidR="003B4E6F" w:rsidRPr="00980378" w:rsidRDefault="003B4E6F" w:rsidP="003B4E6F">
      <w:pPr>
        <w:shd w:val="clear" w:color="auto" w:fill="FFFFFF"/>
        <w:rPr>
          <w:rFonts w:ascii="Times New Roman" w:hAnsi="Times New Roman" w:cs="Times New Roman"/>
          <w:sz w:val="24"/>
          <w:szCs w:val="24"/>
        </w:rPr>
      </w:pPr>
      <w:r w:rsidRPr="00980378">
        <w:rPr>
          <w:rFonts w:ascii="Times New Roman" w:hAnsi="Times New Roman" w:cs="Times New Roman"/>
          <w:sz w:val="24"/>
          <w:szCs w:val="24"/>
        </w:rPr>
        <w:t>- льгота не выплачивалась работникам, имеющим задолженность по коммунальным услугам в соответствии с положением.</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 xml:space="preserve">4. Субсидии муниципальным учреждениям на </w:t>
      </w:r>
      <w:proofErr w:type="gramStart"/>
      <w:r w:rsidRPr="00980378">
        <w:rPr>
          <w:rFonts w:ascii="Times New Roman" w:hAnsi="Times New Roman" w:cs="Times New Roman"/>
          <w:sz w:val="24"/>
          <w:szCs w:val="24"/>
        </w:rPr>
        <w:t>культ-массовые</w:t>
      </w:r>
      <w:proofErr w:type="gramEnd"/>
      <w:r w:rsidRPr="00980378">
        <w:rPr>
          <w:rFonts w:ascii="Times New Roman" w:hAnsi="Times New Roman" w:cs="Times New Roman"/>
          <w:sz w:val="24"/>
          <w:szCs w:val="24"/>
        </w:rPr>
        <w:t>, спортивные и другие мероприятия за счет средств местного бюджета:</w:t>
      </w:r>
    </w:p>
    <w:p w:rsidR="003B4E6F" w:rsidRPr="00980378" w:rsidRDefault="003B4E6F" w:rsidP="003B4E6F">
      <w:pPr>
        <w:rPr>
          <w:rFonts w:ascii="Times New Roman" w:hAnsi="Times New Roman" w:cs="Times New Roman"/>
        </w:rPr>
      </w:pPr>
      <w:r w:rsidRPr="00980378">
        <w:rPr>
          <w:rFonts w:ascii="Times New Roman" w:hAnsi="Times New Roman" w:cs="Times New Roman"/>
          <w:bCs/>
          <w:sz w:val="24"/>
          <w:szCs w:val="24"/>
        </w:rPr>
        <w:t>- о</w:t>
      </w:r>
      <w:r w:rsidRPr="00980378">
        <w:rPr>
          <w:rFonts w:ascii="Times New Roman" w:hAnsi="Times New Roman" w:cs="Times New Roman"/>
          <w:color w:val="000000"/>
          <w:sz w:val="24"/>
          <w:szCs w:val="24"/>
        </w:rPr>
        <w:t xml:space="preserve">статок средств образовался в связи с отменой мероприятий в период распространения коронавирусной инфекции </w:t>
      </w:r>
      <w:r w:rsidRPr="00980378">
        <w:rPr>
          <w:rFonts w:ascii="Times New Roman" w:hAnsi="Times New Roman" w:cs="Times New Roman"/>
          <w:color w:val="000000"/>
          <w:sz w:val="24"/>
          <w:szCs w:val="24"/>
          <w:lang w:val="en-US"/>
        </w:rPr>
        <w:t>COVID</w:t>
      </w:r>
      <w:r w:rsidRPr="00980378">
        <w:rPr>
          <w:rFonts w:ascii="Times New Roman" w:hAnsi="Times New Roman" w:cs="Times New Roman"/>
          <w:color w:val="000000"/>
          <w:sz w:val="24"/>
          <w:szCs w:val="24"/>
        </w:rPr>
        <w:t>-19.</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5. Библиотечное обслуживание за счет МБТ:</w:t>
      </w:r>
    </w:p>
    <w:p w:rsidR="003B4E6F" w:rsidRPr="00980378" w:rsidRDefault="003B4E6F" w:rsidP="003B4E6F">
      <w:pPr>
        <w:rPr>
          <w:rFonts w:ascii="Times New Roman" w:hAnsi="Times New Roman" w:cs="Times New Roman"/>
        </w:rPr>
      </w:pPr>
      <w:r w:rsidRPr="00980378">
        <w:rPr>
          <w:rFonts w:ascii="Times New Roman" w:hAnsi="Times New Roman" w:cs="Times New Roman"/>
          <w:bCs/>
          <w:sz w:val="24"/>
          <w:szCs w:val="24"/>
        </w:rPr>
        <w:t>- о</w:t>
      </w:r>
      <w:r w:rsidRPr="00980378">
        <w:rPr>
          <w:rFonts w:ascii="Times New Roman" w:hAnsi="Times New Roman" w:cs="Times New Roman"/>
          <w:color w:val="000000"/>
          <w:sz w:val="24"/>
          <w:szCs w:val="24"/>
        </w:rPr>
        <w:t xml:space="preserve">статок средств образовался в связи с отменой мероприятий, проезда в отпуск работниками в период распространения коронавирусной инфекции </w:t>
      </w:r>
      <w:r w:rsidRPr="00980378">
        <w:rPr>
          <w:rFonts w:ascii="Times New Roman" w:hAnsi="Times New Roman" w:cs="Times New Roman"/>
          <w:color w:val="000000"/>
          <w:sz w:val="24"/>
          <w:szCs w:val="24"/>
          <w:lang w:val="en-US"/>
        </w:rPr>
        <w:t>COVID</w:t>
      </w:r>
      <w:r w:rsidRPr="00980378">
        <w:rPr>
          <w:rFonts w:ascii="Times New Roman" w:hAnsi="Times New Roman" w:cs="Times New Roman"/>
          <w:color w:val="000000"/>
          <w:sz w:val="24"/>
          <w:szCs w:val="24"/>
        </w:rPr>
        <w:t>-19;</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 xml:space="preserve">- экономия сложилась за счет достижения в 2020 г. работниками муниципальных учреждений культуры целевого индикатора значений средней заработной платы. </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6. Компенсационные выплаты на питание обучающихся из малообеспеченных и малоимущих многодетных семей общеобразовательных организаций за счет средств местного бюджета:</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 остатки средств образовались в связи с уменьшением по сравнению с запланированной фактической численности детей в течени</w:t>
      </w:r>
      <w:proofErr w:type="gramStart"/>
      <w:r w:rsidRPr="00980378">
        <w:rPr>
          <w:rFonts w:ascii="Times New Roman" w:hAnsi="Times New Roman" w:cs="Times New Roman"/>
          <w:sz w:val="24"/>
          <w:szCs w:val="24"/>
        </w:rPr>
        <w:t>и</w:t>
      </w:r>
      <w:proofErr w:type="gramEnd"/>
      <w:r w:rsidRPr="00980378">
        <w:rPr>
          <w:rFonts w:ascii="Times New Roman" w:hAnsi="Times New Roman" w:cs="Times New Roman"/>
          <w:sz w:val="24"/>
          <w:szCs w:val="24"/>
        </w:rPr>
        <w:t xml:space="preserve"> года .</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7. Благоустройство территорий муниципальных учреждений за счет местного бюджета:</w:t>
      </w:r>
    </w:p>
    <w:p w:rsidR="003B4E6F" w:rsidRPr="00980378" w:rsidRDefault="003B4E6F" w:rsidP="003B4E6F">
      <w:pPr>
        <w:rPr>
          <w:rFonts w:ascii="Times New Roman" w:hAnsi="Times New Roman" w:cs="Times New Roman"/>
          <w:color w:val="000000"/>
          <w:sz w:val="24"/>
          <w:szCs w:val="24"/>
        </w:rPr>
      </w:pPr>
      <w:r w:rsidRPr="00980378">
        <w:rPr>
          <w:rFonts w:ascii="Times New Roman" w:hAnsi="Times New Roman" w:cs="Times New Roman"/>
          <w:color w:val="000000"/>
          <w:sz w:val="24"/>
          <w:szCs w:val="24"/>
        </w:rPr>
        <w:t xml:space="preserve">- средства освоены </w:t>
      </w:r>
      <w:proofErr w:type="gramStart"/>
      <w:r w:rsidRPr="00980378">
        <w:rPr>
          <w:rFonts w:ascii="Times New Roman" w:hAnsi="Times New Roman" w:cs="Times New Roman"/>
          <w:color w:val="000000"/>
          <w:sz w:val="24"/>
          <w:szCs w:val="24"/>
        </w:rPr>
        <w:t>согласно</w:t>
      </w:r>
      <w:proofErr w:type="gramEnd"/>
      <w:r w:rsidRPr="00980378">
        <w:rPr>
          <w:rFonts w:ascii="Times New Roman" w:hAnsi="Times New Roman" w:cs="Times New Roman"/>
          <w:color w:val="000000"/>
          <w:sz w:val="24"/>
          <w:szCs w:val="24"/>
        </w:rPr>
        <w:t xml:space="preserve"> выставленных счетов и актов выполненных работ, сложилась экономия по ремонтным работам.</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8. Выплаты денежного вознаграждения за классное руководство за счет Р</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Я):</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 остаток сре</w:t>
      </w:r>
      <w:proofErr w:type="gramStart"/>
      <w:r w:rsidRPr="00980378">
        <w:rPr>
          <w:rFonts w:ascii="Times New Roman" w:hAnsi="Times New Roman" w:cs="Times New Roman"/>
          <w:sz w:val="24"/>
          <w:szCs w:val="24"/>
        </w:rPr>
        <w:t>дств сл</w:t>
      </w:r>
      <w:proofErr w:type="gramEnd"/>
      <w:r w:rsidRPr="00980378">
        <w:rPr>
          <w:rFonts w:ascii="Times New Roman" w:hAnsi="Times New Roman" w:cs="Times New Roman"/>
          <w:sz w:val="24"/>
          <w:szCs w:val="24"/>
        </w:rPr>
        <w:t>ожился в связи с начислением и выплатой денежного вознаграждения за классное руководство по факту.</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9. Организация бесплатного горячего питания для начального общего образования за счет средств ФБ:</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 xml:space="preserve">- остатки средств на организацию бесплатного горячего питания сложились в связи с уменьшением фактической численности детей по сравнению </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 xml:space="preserve"> запланированной.</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 xml:space="preserve">10. Приобретение </w:t>
      </w:r>
      <w:proofErr w:type="spellStart"/>
      <w:r w:rsidRPr="00980378">
        <w:rPr>
          <w:rFonts w:ascii="Times New Roman" w:hAnsi="Times New Roman" w:cs="Times New Roman"/>
          <w:sz w:val="24"/>
          <w:szCs w:val="24"/>
        </w:rPr>
        <w:t>рециркуляторов</w:t>
      </w:r>
      <w:proofErr w:type="spellEnd"/>
      <w:r w:rsidRPr="00980378">
        <w:rPr>
          <w:rFonts w:ascii="Times New Roman" w:hAnsi="Times New Roman" w:cs="Times New Roman"/>
          <w:sz w:val="24"/>
          <w:szCs w:val="24"/>
        </w:rPr>
        <w:t xml:space="preserve"> и бесконтактных термометров за счет средств местного бюджета:</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sz w:val="24"/>
          <w:szCs w:val="24"/>
        </w:rPr>
        <w:t xml:space="preserve">- остатки средств местного бюджета сложились в связи с приобретением </w:t>
      </w:r>
      <w:proofErr w:type="spellStart"/>
      <w:r w:rsidRPr="00980378">
        <w:rPr>
          <w:rFonts w:ascii="Times New Roman" w:hAnsi="Times New Roman" w:cs="Times New Roman"/>
          <w:sz w:val="24"/>
          <w:szCs w:val="24"/>
        </w:rPr>
        <w:t>рециркуляторов</w:t>
      </w:r>
      <w:proofErr w:type="spellEnd"/>
      <w:r w:rsidRPr="00980378">
        <w:rPr>
          <w:rFonts w:ascii="Times New Roman" w:hAnsi="Times New Roman" w:cs="Times New Roman"/>
          <w:sz w:val="24"/>
          <w:szCs w:val="24"/>
        </w:rPr>
        <w:t xml:space="preserve"> и бесконтактных термометров за счет средств Р</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Я).</w:t>
      </w:r>
    </w:p>
    <w:p w:rsidR="003B4E6F" w:rsidRPr="00980378" w:rsidRDefault="003B4E6F" w:rsidP="003B4E6F">
      <w:pPr>
        <w:rPr>
          <w:rFonts w:ascii="Times New Roman" w:hAnsi="Times New Roman" w:cs="Times New Roman"/>
          <w:sz w:val="24"/>
          <w:szCs w:val="24"/>
        </w:rPr>
      </w:pPr>
      <w:r w:rsidRPr="00980378">
        <w:rPr>
          <w:rFonts w:ascii="Times New Roman" w:hAnsi="Times New Roman" w:cs="Times New Roman"/>
          <w:color w:val="000000"/>
          <w:sz w:val="24"/>
          <w:szCs w:val="24"/>
        </w:rPr>
        <w:t xml:space="preserve">11. </w:t>
      </w:r>
      <w:r w:rsidRPr="00980378">
        <w:rPr>
          <w:rFonts w:ascii="Times New Roman" w:hAnsi="Times New Roman" w:cs="Times New Roman"/>
          <w:sz w:val="24"/>
          <w:szCs w:val="24"/>
        </w:rPr>
        <w:t>Организация летнего отдыха за счет средств местного бюджета:</w:t>
      </w:r>
    </w:p>
    <w:p w:rsidR="003B4E6F" w:rsidRPr="00980378" w:rsidRDefault="003B4E6F" w:rsidP="003B4E6F">
      <w:pPr>
        <w:rPr>
          <w:rFonts w:ascii="Times New Roman" w:hAnsi="Times New Roman" w:cs="Times New Roman"/>
          <w:color w:val="000000"/>
          <w:sz w:val="24"/>
          <w:szCs w:val="24"/>
        </w:rPr>
      </w:pPr>
      <w:r w:rsidRPr="00980378">
        <w:rPr>
          <w:rFonts w:ascii="Times New Roman" w:hAnsi="Times New Roman" w:cs="Times New Roman"/>
          <w:color w:val="000000"/>
          <w:sz w:val="24"/>
          <w:szCs w:val="24"/>
        </w:rPr>
        <w:t>- средства не освоены в полном объеме, в связи с работой в период распространения коронавирусной инфекции (КОВИД-19) детских  лагерей летнего пребывания дистанционно.</w:t>
      </w:r>
    </w:p>
    <w:p w:rsidR="00825519" w:rsidRPr="00980378" w:rsidRDefault="00825519" w:rsidP="00922AC4">
      <w:pPr>
        <w:rPr>
          <w:rFonts w:ascii="Times New Roman" w:hAnsi="Times New Roman" w:cs="Times New Roman"/>
          <w:sz w:val="24"/>
          <w:szCs w:val="24"/>
        </w:rPr>
      </w:pPr>
    </w:p>
    <w:p w:rsidR="0005429A" w:rsidRPr="00980378" w:rsidRDefault="00B82DD4" w:rsidP="00B82DD4">
      <w:pPr>
        <w:ind w:left="708"/>
        <w:jc w:val="center"/>
        <w:rPr>
          <w:rFonts w:ascii="Times New Roman" w:hAnsi="Times New Roman"/>
          <w:b/>
          <w:sz w:val="28"/>
          <w:szCs w:val="28"/>
        </w:rPr>
      </w:pPr>
      <w:r w:rsidRPr="00980378">
        <w:rPr>
          <w:rFonts w:ascii="Times New Roman" w:hAnsi="Times New Roman"/>
          <w:b/>
          <w:sz w:val="28"/>
          <w:szCs w:val="28"/>
        </w:rPr>
        <w:t>10.</w:t>
      </w:r>
      <w:r w:rsidR="00825519" w:rsidRPr="00980378">
        <w:rPr>
          <w:rFonts w:ascii="Times New Roman" w:hAnsi="Times New Roman"/>
          <w:b/>
          <w:sz w:val="28"/>
          <w:szCs w:val="28"/>
        </w:rPr>
        <w:t xml:space="preserve"> </w:t>
      </w:r>
      <w:r w:rsidR="002D0C46" w:rsidRPr="00980378">
        <w:rPr>
          <w:rFonts w:ascii="Times New Roman" w:hAnsi="Times New Roman"/>
          <w:b/>
          <w:sz w:val="28"/>
          <w:szCs w:val="28"/>
        </w:rPr>
        <w:t xml:space="preserve">Анализ реализации муниципальных программ </w:t>
      </w:r>
      <w:proofErr w:type="gramStart"/>
      <w:r w:rsidR="002D0C46" w:rsidRPr="00980378">
        <w:rPr>
          <w:rFonts w:ascii="Times New Roman" w:hAnsi="Times New Roman"/>
          <w:b/>
          <w:sz w:val="28"/>
          <w:szCs w:val="28"/>
        </w:rPr>
        <w:t>муниципального</w:t>
      </w:r>
      <w:proofErr w:type="gramEnd"/>
      <w:r w:rsidR="002D0C46" w:rsidRPr="00980378">
        <w:rPr>
          <w:rFonts w:ascii="Times New Roman" w:hAnsi="Times New Roman"/>
          <w:b/>
          <w:sz w:val="28"/>
          <w:szCs w:val="28"/>
        </w:rPr>
        <w:t xml:space="preserve"> образования </w:t>
      </w:r>
      <w:r w:rsidR="00F11F71" w:rsidRPr="00980378">
        <w:rPr>
          <w:rFonts w:ascii="Times New Roman" w:hAnsi="Times New Roman"/>
          <w:b/>
          <w:sz w:val="28"/>
          <w:szCs w:val="28"/>
        </w:rPr>
        <w:t>«</w:t>
      </w:r>
      <w:r w:rsidR="002D0C46" w:rsidRPr="00980378">
        <w:rPr>
          <w:rFonts w:ascii="Times New Roman" w:hAnsi="Times New Roman"/>
          <w:b/>
          <w:sz w:val="28"/>
          <w:szCs w:val="28"/>
        </w:rPr>
        <w:t>Нерюнгринский район</w:t>
      </w:r>
      <w:r w:rsidR="00F11F71" w:rsidRPr="00980378">
        <w:rPr>
          <w:rFonts w:ascii="Times New Roman" w:hAnsi="Times New Roman"/>
          <w:b/>
          <w:sz w:val="28"/>
          <w:szCs w:val="28"/>
        </w:rPr>
        <w:t>»</w:t>
      </w:r>
      <w:r w:rsidR="002D0C46" w:rsidRPr="00980378">
        <w:rPr>
          <w:rFonts w:ascii="Times New Roman" w:hAnsi="Times New Roman"/>
          <w:b/>
          <w:sz w:val="28"/>
          <w:szCs w:val="28"/>
        </w:rPr>
        <w:t xml:space="preserve"> за 20</w:t>
      </w:r>
      <w:r w:rsidR="0060184E" w:rsidRPr="00980378">
        <w:rPr>
          <w:rFonts w:ascii="Times New Roman" w:hAnsi="Times New Roman"/>
          <w:b/>
          <w:sz w:val="28"/>
          <w:szCs w:val="28"/>
        </w:rPr>
        <w:t>20</w:t>
      </w:r>
      <w:r w:rsidR="002D0C46" w:rsidRPr="00980378">
        <w:rPr>
          <w:rFonts w:ascii="Times New Roman" w:hAnsi="Times New Roman"/>
          <w:b/>
          <w:sz w:val="28"/>
          <w:szCs w:val="28"/>
        </w:rPr>
        <w:t xml:space="preserve"> год </w:t>
      </w:r>
    </w:p>
    <w:p w:rsidR="0005429A" w:rsidRPr="00980378" w:rsidRDefault="0005429A" w:rsidP="0005429A">
      <w:pPr>
        <w:pStyle w:val="ab"/>
        <w:ind w:left="0"/>
        <w:rPr>
          <w:rFonts w:ascii="Times New Roman" w:hAnsi="Times New Roman"/>
          <w:b/>
          <w:sz w:val="28"/>
          <w:szCs w:val="28"/>
        </w:rPr>
      </w:pPr>
    </w:p>
    <w:p w:rsidR="00B24CF8" w:rsidRPr="00980378" w:rsidRDefault="00B24CF8" w:rsidP="00B24CF8">
      <w:pPr>
        <w:pStyle w:val="3"/>
        <w:shd w:val="clear" w:color="auto" w:fill="auto"/>
        <w:spacing w:before="0" w:line="240" w:lineRule="auto"/>
        <w:ind w:firstLine="708"/>
        <w:jc w:val="both"/>
        <w:rPr>
          <w:sz w:val="24"/>
          <w:szCs w:val="24"/>
        </w:rPr>
      </w:pPr>
      <w:r w:rsidRPr="00980378">
        <w:rPr>
          <w:sz w:val="24"/>
          <w:szCs w:val="24"/>
        </w:rPr>
        <w:t>В соответствии со статьей 179 БК РФ за счет бюджета муниципального образования Нерюнгринского района по состоянию на 01.01.202</w:t>
      </w:r>
      <w:r w:rsidR="0060184E" w:rsidRPr="00980378">
        <w:rPr>
          <w:sz w:val="24"/>
          <w:szCs w:val="24"/>
        </w:rPr>
        <w:t>1</w:t>
      </w:r>
      <w:r w:rsidRPr="00980378">
        <w:rPr>
          <w:sz w:val="24"/>
          <w:szCs w:val="24"/>
        </w:rPr>
        <w:t xml:space="preserve"> года финансир</w:t>
      </w:r>
      <w:r w:rsidR="0060184E" w:rsidRPr="00980378">
        <w:rPr>
          <w:sz w:val="24"/>
          <w:szCs w:val="24"/>
        </w:rPr>
        <w:t>овалось</w:t>
      </w:r>
      <w:r w:rsidRPr="00980378">
        <w:rPr>
          <w:sz w:val="24"/>
          <w:szCs w:val="24"/>
        </w:rPr>
        <w:t xml:space="preserve"> 19 муниципальных программ, в том числе:</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1. Муниципальная программа</w:t>
      </w:r>
      <w:r w:rsidRPr="00980378">
        <w:rPr>
          <w:rStyle w:val="30"/>
          <w:rFonts w:eastAsiaTheme="minorHAnsi"/>
          <w:b w:val="0"/>
          <w:i w:val="0"/>
          <w:sz w:val="24"/>
          <w:szCs w:val="24"/>
          <w:u w:val="none"/>
        </w:rPr>
        <w:t xml:space="preserve"> </w:t>
      </w:r>
      <w:r w:rsidR="00F11F71" w:rsidRPr="00980378">
        <w:rPr>
          <w:rStyle w:val="30"/>
          <w:rFonts w:eastAsiaTheme="minorHAnsi"/>
          <w:b w:val="0"/>
          <w:i w:val="0"/>
          <w:sz w:val="24"/>
          <w:szCs w:val="24"/>
          <w:u w:val="none"/>
        </w:rPr>
        <w:t>«</w:t>
      </w:r>
      <w:r w:rsidRPr="00980378">
        <w:rPr>
          <w:rStyle w:val="30"/>
          <w:rFonts w:eastAsiaTheme="minorHAnsi"/>
          <w:b w:val="0"/>
          <w:i w:val="0"/>
          <w:sz w:val="24"/>
          <w:szCs w:val="24"/>
          <w:u w:val="none"/>
        </w:rPr>
        <w:t xml:space="preserve">Развитие системы образования Нерюнгринского района на </w:t>
      </w:r>
      <w:r w:rsidRPr="00980378">
        <w:rPr>
          <w:rStyle w:val="24"/>
          <w:rFonts w:eastAsiaTheme="minorHAnsi"/>
          <w:b w:val="0"/>
          <w:i w:val="0"/>
          <w:sz w:val="24"/>
          <w:szCs w:val="24"/>
          <w:u w:val="none"/>
        </w:rPr>
        <w:t>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2.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Социально - культурная деятельность учреждений культуры Нерюнгринского района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3.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Развитие субъектов малого и среднего предпринимательства в муниципальном образовании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Нерюнгринский район</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4.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Развитие агропромышленного комплекса в Нерюнгринском районе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284"/>
          <w:tab w:val="left" w:pos="1119"/>
        </w:tabs>
        <w:rPr>
          <w:rStyle w:val="24"/>
          <w:rFonts w:eastAsiaTheme="minorHAnsi"/>
          <w:b w:val="0"/>
          <w:i w:val="0"/>
          <w:sz w:val="24"/>
          <w:szCs w:val="24"/>
          <w:u w:val="none"/>
        </w:rPr>
      </w:pPr>
      <w:r w:rsidRPr="00980378">
        <w:rPr>
          <w:rStyle w:val="24"/>
          <w:rFonts w:eastAsiaTheme="minorHAnsi"/>
          <w:b w:val="0"/>
          <w:i w:val="0"/>
          <w:sz w:val="24"/>
          <w:szCs w:val="24"/>
          <w:u w:val="none"/>
        </w:rPr>
        <w:t xml:space="preserve">5.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Повышение безопасности дорожного движения на межселенных автодорогах Нерюнгринского района на 2017-2022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284"/>
          <w:tab w:val="left" w:pos="567"/>
          <w:tab w:val="left" w:pos="1226"/>
        </w:tabs>
        <w:rPr>
          <w:rStyle w:val="24"/>
          <w:rFonts w:eastAsiaTheme="minorHAnsi"/>
          <w:b w:val="0"/>
          <w:i w:val="0"/>
          <w:sz w:val="24"/>
          <w:szCs w:val="24"/>
          <w:u w:val="none"/>
        </w:rPr>
      </w:pPr>
      <w:r w:rsidRPr="00980378">
        <w:rPr>
          <w:rStyle w:val="24"/>
          <w:rFonts w:eastAsiaTheme="minorHAnsi"/>
          <w:b w:val="0"/>
          <w:i w:val="0"/>
          <w:sz w:val="24"/>
          <w:szCs w:val="24"/>
          <w:u w:val="none"/>
        </w:rPr>
        <w:lastRenderedPageBreak/>
        <w:t xml:space="preserve">6.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Энергоресурсосбережение и повышение энергетической эффективности муниципального образования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Нерюнгринский район</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 на 2013-2016 годы и на период до 2022 года</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7.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2017-2022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 </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8.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Профилактика правонарушений и укрепление правопорядка в Нерюнгринском районе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9. Муниципальная программа</w:t>
      </w:r>
      <w:r w:rsidRPr="00980378">
        <w:rPr>
          <w:rFonts w:ascii="Times New Roman" w:hAnsi="Times New Roman" w:cs="Times New Roman"/>
          <w:b/>
          <w:i/>
          <w:sz w:val="24"/>
          <w:szCs w:val="24"/>
        </w:rPr>
        <w:t xml:space="preserve">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Профилактика экстремизма и терроризма на территории муниципального образования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на </w:t>
      </w:r>
      <w:r w:rsidRPr="00980378">
        <w:rPr>
          <w:rFonts w:ascii="Times New Roman" w:hAnsi="Times New Roman" w:cs="Times New Roman"/>
          <w:b/>
          <w:i/>
          <w:sz w:val="24"/>
          <w:szCs w:val="24"/>
        </w:rPr>
        <w:t xml:space="preserve"> </w:t>
      </w:r>
      <w:r w:rsidRPr="00980378">
        <w:rPr>
          <w:rStyle w:val="24"/>
          <w:rFonts w:eastAsiaTheme="minorHAnsi"/>
          <w:b w:val="0"/>
          <w:i w:val="0"/>
          <w:sz w:val="24"/>
          <w:szCs w:val="24"/>
          <w:u w:val="none"/>
        </w:rPr>
        <w:t>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30"/>
          <w:rFonts w:eastAsiaTheme="minorHAnsi"/>
          <w:b w:val="0"/>
          <w:i w:val="0"/>
          <w:sz w:val="24"/>
          <w:szCs w:val="24"/>
          <w:u w:val="none"/>
        </w:rPr>
        <w:t>10.</w:t>
      </w:r>
      <w:r w:rsidRPr="00980378">
        <w:rPr>
          <w:rStyle w:val="24"/>
          <w:rFonts w:eastAsiaTheme="minorHAnsi"/>
          <w:b w:val="0"/>
          <w:i w:val="0"/>
          <w:sz w:val="24"/>
          <w:szCs w:val="24"/>
          <w:u w:val="none"/>
        </w:rPr>
        <w:t xml:space="preserve">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Защита населения и территории Нерюнгринского района от чрезвычайных ситуаций природного и техногенного характера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11. Муниципальная программа </w:t>
      </w:r>
      <w:r w:rsidR="00F11F71" w:rsidRPr="00980378">
        <w:rPr>
          <w:rStyle w:val="24"/>
          <w:rFonts w:eastAsiaTheme="minorHAnsi"/>
          <w:b w:val="0"/>
          <w:i w:val="0"/>
          <w:sz w:val="24"/>
          <w:szCs w:val="24"/>
          <w:u w:val="none"/>
        </w:rPr>
        <w:t>«</w:t>
      </w:r>
      <w:r w:rsidRPr="00980378">
        <w:rPr>
          <w:rFonts w:ascii="Times New Roman" w:eastAsia="Times New Roman" w:hAnsi="Times New Roman" w:cs="Times New Roman"/>
          <w:sz w:val="24"/>
          <w:szCs w:val="24"/>
          <w:lang w:eastAsia="ru-RU"/>
        </w:rPr>
        <w:t>Реализация муниципальной молодежной политики в Нерюнгринском районе на</w:t>
      </w:r>
      <w:r w:rsidRPr="00980378">
        <w:rPr>
          <w:rFonts w:ascii="Times New Roman" w:eastAsia="Times New Roman" w:hAnsi="Times New Roman" w:cs="Times New Roman"/>
          <w:b/>
          <w:i/>
          <w:sz w:val="24"/>
          <w:szCs w:val="24"/>
          <w:lang w:eastAsia="ru-RU"/>
        </w:rPr>
        <w:t xml:space="preserve"> </w:t>
      </w:r>
      <w:r w:rsidRPr="00980378">
        <w:rPr>
          <w:rStyle w:val="24"/>
          <w:rFonts w:eastAsiaTheme="minorHAnsi"/>
          <w:b w:val="0"/>
          <w:i w:val="0"/>
          <w:sz w:val="24"/>
          <w:szCs w:val="24"/>
          <w:u w:val="none"/>
        </w:rPr>
        <w:t>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12.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Развитие физической культуры и спорта в муниципальном образовании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Нерюнгринский район</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13.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Реализация отдельных направлений социальной политики в Нерюнгринском районе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14.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Обеспечение жильем молодых семей Нерюнгринского района на 2017-2022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15.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Управление муниципальной собственностью </w:t>
      </w:r>
      <w:proofErr w:type="gramStart"/>
      <w:r w:rsidRPr="00980378">
        <w:rPr>
          <w:rStyle w:val="24"/>
          <w:rFonts w:eastAsiaTheme="minorHAnsi"/>
          <w:b w:val="0"/>
          <w:i w:val="0"/>
          <w:sz w:val="24"/>
          <w:szCs w:val="24"/>
          <w:u w:val="none"/>
        </w:rPr>
        <w:t>муниципального</w:t>
      </w:r>
      <w:proofErr w:type="gramEnd"/>
      <w:r w:rsidRPr="00980378">
        <w:rPr>
          <w:rStyle w:val="24"/>
          <w:rFonts w:eastAsiaTheme="minorHAnsi"/>
          <w:b w:val="0"/>
          <w:i w:val="0"/>
          <w:sz w:val="24"/>
          <w:szCs w:val="24"/>
          <w:u w:val="none"/>
        </w:rPr>
        <w:t xml:space="preserve"> образования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Нерюнгринский район</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16.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Охрана окружающей среды и природных ресурсов</w:t>
      </w:r>
      <w:r w:rsidRPr="00980378">
        <w:rPr>
          <w:rFonts w:ascii="Times New Roman" w:eastAsia="Times New Roman" w:hAnsi="Times New Roman" w:cs="Times New Roman"/>
          <w:b/>
          <w:i/>
          <w:sz w:val="24"/>
          <w:szCs w:val="24"/>
          <w:lang w:eastAsia="ru-RU"/>
        </w:rPr>
        <w:t xml:space="preserve"> </w:t>
      </w:r>
      <w:r w:rsidRPr="00980378">
        <w:rPr>
          <w:rFonts w:ascii="Times New Roman" w:eastAsia="Times New Roman" w:hAnsi="Times New Roman" w:cs="Times New Roman"/>
          <w:sz w:val="24"/>
          <w:szCs w:val="24"/>
          <w:lang w:eastAsia="ru-RU"/>
        </w:rPr>
        <w:t>Нерюнгринского района на</w:t>
      </w:r>
      <w:r w:rsidRPr="00980378">
        <w:rPr>
          <w:rFonts w:ascii="Times New Roman" w:eastAsia="Times New Roman" w:hAnsi="Times New Roman" w:cs="Times New Roman"/>
          <w:b/>
          <w:i/>
          <w:sz w:val="24"/>
          <w:szCs w:val="24"/>
          <w:lang w:eastAsia="ru-RU"/>
        </w:rPr>
        <w:t xml:space="preserve"> </w:t>
      </w:r>
      <w:r w:rsidRPr="00980378">
        <w:rPr>
          <w:rStyle w:val="24"/>
          <w:rFonts w:eastAsiaTheme="minorHAnsi"/>
          <w:b w:val="0"/>
          <w:i w:val="0"/>
          <w:sz w:val="24"/>
          <w:szCs w:val="24"/>
          <w:u w:val="none"/>
        </w:rPr>
        <w:t>2017 - 2021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17.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Развитие архивного дела в муниципальном образовании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Нерюнгринский район</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 xml:space="preserve"> на 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pStyle w:val="3"/>
        <w:shd w:val="clear" w:color="auto" w:fill="auto"/>
        <w:spacing w:before="0" w:line="240" w:lineRule="auto"/>
        <w:ind w:firstLine="0"/>
        <w:jc w:val="both"/>
        <w:rPr>
          <w:rStyle w:val="24"/>
          <w:rFonts w:eastAsiaTheme="minorHAnsi"/>
          <w:b w:val="0"/>
          <w:i w:val="0"/>
          <w:sz w:val="24"/>
          <w:szCs w:val="24"/>
          <w:u w:val="none"/>
        </w:rPr>
      </w:pPr>
      <w:r w:rsidRPr="00980378">
        <w:rPr>
          <w:rStyle w:val="24"/>
          <w:rFonts w:eastAsiaTheme="minorHAnsi"/>
          <w:b w:val="0"/>
          <w:i w:val="0"/>
          <w:sz w:val="24"/>
          <w:szCs w:val="24"/>
          <w:u w:val="none"/>
        </w:rPr>
        <w:t xml:space="preserve">18. Муниципальная программа </w:t>
      </w:r>
      <w:r w:rsidR="00F11F71" w:rsidRPr="00980378">
        <w:rPr>
          <w:rStyle w:val="24"/>
          <w:rFonts w:eastAsiaTheme="minorHAnsi"/>
          <w:sz w:val="24"/>
          <w:szCs w:val="24"/>
          <w:u w:val="none"/>
        </w:rPr>
        <w:t>«</w:t>
      </w:r>
      <w:r w:rsidRPr="00980378">
        <w:rPr>
          <w:sz w:val="24"/>
          <w:szCs w:val="24"/>
        </w:rPr>
        <w:t xml:space="preserve">Развитие муниципальной службы  в муниципальном образовании </w:t>
      </w:r>
      <w:r w:rsidR="00F11F71" w:rsidRPr="00980378">
        <w:rPr>
          <w:sz w:val="24"/>
          <w:szCs w:val="24"/>
        </w:rPr>
        <w:t>«</w:t>
      </w:r>
      <w:r w:rsidRPr="00980378">
        <w:rPr>
          <w:sz w:val="24"/>
          <w:szCs w:val="24"/>
        </w:rPr>
        <w:t>Нерюнгринский район</w:t>
      </w:r>
      <w:r w:rsidR="00F11F71" w:rsidRPr="00980378">
        <w:rPr>
          <w:sz w:val="24"/>
          <w:szCs w:val="24"/>
        </w:rPr>
        <w:t>»</w:t>
      </w:r>
      <w:r w:rsidRPr="00980378">
        <w:rPr>
          <w:sz w:val="24"/>
          <w:szCs w:val="24"/>
        </w:rPr>
        <w:t xml:space="preserve"> на</w:t>
      </w:r>
      <w:r w:rsidRPr="00980378">
        <w:rPr>
          <w:b/>
          <w:i/>
          <w:sz w:val="24"/>
          <w:szCs w:val="24"/>
        </w:rPr>
        <w:t xml:space="preserve"> </w:t>
      </w:r>
      <w:r w:rsidRPr="00980378">
        <w:rPr>
          <w:rStyle w:val="24"/>
          <w:rFonts w:eastAsiaTheme="minorHAnsi"/>
          <w:b w:val="0"/>
          <w:i w:val="0"/>
          <w:sz w:val="24"/>
          <w:szCs w:val="24"/>
          <w:u w:val="none"/>
        </w:rPr>
        <w:t>2017 - 2022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tabs>
          <w:tab w:val="left" w:pos="1129"/>
        </w:tabs>
        <w:rPr>
          <w:rStyle w:val="24"/>
          <w:rFonts w:eastAsiaTheme="minorHAnsi"/>
          <w:b w:val="0"/>
          <w:i w:val="0"/>
          <w:sz w:val="24"/>
          <w:szCs w:val="24"/>
          <w:u w:val="none"/>
        </w:rPr>
      </w:pPr>
      <w:r w:rsidRPr="00980378">
        <w:rPr>
          <w:rStyle w:val="24"/>
          <w:rFonts w:eastAsiaTheme="minorHAnsi"/>
          <w:b w:val="0"/>
          <w:i w:val="0"/>
          <w:sz w:val="24"/>
          <w:szCs w:val="24"/>
          <w:u w:val="none"/>
        </w:rPr>
        <w:t xml:space="preserve">19. Муниципальная программа </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Обеспечение жильем медицинских работников и работников сферы образования Нерюнгринского района на 2019 - 2023 годы</w:t>
      </w:r>
      <w:r w:rsidR="00F11F71" w:rsidRPr="00980378">
        <w:rPr>
          <w:rStyle w:val="24"/>
          <w:rFonts w:eastAsiaTheme="minorHAnsi"/>
          <w:b w:val="0"/>
          <w:i w:val="0"/>
          <w:sz w:val="24"/>
          <w:szCs w:val="24"/>
          <w:u w:val="none"/>
        </w:rPr>
        <w:t>»</w:t>
      </w:r>
      <w:r w:rsidRPr="00980378">
        <w:rPr>
          <w:rStyle w:val="24"/>
          <w:rFonts w:eastAsiaTheme="minorHAnsi"/>
          <w:b w:val="0"/>
          <w:i w:val="0"/>
          <w:sz w:val="24"/>
          <w:szCs w:val="24"/>
          <w:u w:val="none"/>
        </w:rPr>
        <w:t>.</w:t>
      </w:r>
    </w:p>
    <w:p w:rsidR="00B24CF8" w:rsidRPr="00980378" w:rsidRDefault="00B24CF8" w:rsidP="00B24CF8">
      <w:pPr>
        <w:pStyle w:val="3"/>
        <w:shd w:val="clear" w:color="auto" w:fill="auto"/>
        <w:spacing w:before="0" w:line="240" w:lineRule="auto"/>
        <w:ind w:firstLine="0"/>
        <w:jc w:val="both"/>
        <w:rPr>
          <w:rStyle w:val="24"/>
          <w:rFonts w:eastAsiaTheme="minorHAnsi"/>
          <w:b w:val="0"/>
          <w:i w:val="0"/>
          <w:sz w:val="24"/>
          <w:szCs w:val="24"/>
        </w:rPr>
      </w:pPr>
    </w:p>
    <w:p w:rsidR="00B24CF8" w:rsidRPr="00980378" w:rsidRDefault="00B24CF8" w:rsidP="00B24CF8">
      <w:pPr>
        <w:pStyle w:val="3"/>
        <w:shd w:val="clear" w:color="auto" w:fill="auto"/>
        <w:spacing w:before="0" w:line="240" w:lineRule="auto"/>
        <w:ind w:firstLine="708"/>
        <w:jc w:val="both"/>
        <w:rPr>
          <w:sz w:val="24"/>
          <w:szCs w:val="24"/>
        </w:rPr>
      </w:pPr>
      <w:r w:rsidRPr="00980378">
        <w:rPr>
          <w:sz w:val="24"/>
          <w:szCs w:val="24"/>
        </w:rPr>
        <w:t>На 20</w:t>
      </w:r>
      <w:r w:rsidR="00BF6E90" w:rsidRPr="00980378">
        <w:rPr>
          <w:sz w:val="24"/>
          <w:szCs w:val="24"/>
        </w:rPr>
        <w:t>20</w:t>
      </w:r>
      <w:r w:rsidRPr="00980378">
        <w:rPr>
          <w:sz w:val="24"/>
          <w:szCs w:val="24"/>
        </w:rPr>
        <w:t xml:space="preserve"> год на реализацию муниципальных программ </w:t>
      </w:r>
      <w:proofErr w:type="gramStart"/>
      <w:r w:rsidRPr="00980378">
        <w:rPr>
          <w:sz w:val="24"/>
          <w:szCs w:val="24"/>
        </w:rPr>
        <w:t>муниципального</w:t>
      </w:r>
      <w:proofErr w:type="gramEnd"/>
      <w:r w:rsidRPr="00980378">
        <w:rPr>
          <w:sz w:val="24"/>
          <w:szCs w:val="24"/>
        </w:rPr>
        <w:t xml:space="preserve"> образования </w:t>
      </w:r>
      <w:r w:rsidR="00F11F71" w:rsidRPr="00980378">
        <w:rPr>
          <w:sz w:val="24"/>
          <w:szCs w:val="24"/>
        </w:rPr>
        <w:t>«</w:t>
      </w:r>
      <w:r w:rsidRPr="00980378">
        <w:rPr>
          <w:sz w:val="24"/>
          <w:szCs w:val="24"/>
        </w:rPr>
        <w:t>Нерюнгринский район</w:t>
      </w:r>
      <w:r w:rsidR="00F11F71" w:rsidRPr="00980378">
        <w:rPr>
          <w:sz w:val="24"/>
          <w:szCs w:val="24"/>
        </w:rPr>
        <w:t>»</w:t>
      </w:r>
      <w:r w:rsidRPr="00980378">
        <w:rPr>
          <w:sz w:val="24"/>
          <w:szCs w:val="24"/>
        </w:rPr>
        <w:t xml:space="preserve"> выделено </w:t>
      </w:r>
      <w:r w:rsidR="007E5016" w:rsidRPr="00980378">
        <w:rPr>
          <w:sz w:val="24"/>
          <w:szCs w:val="24"/>
        </w:rPr>
        <w:t xml:space="preserve">6 046 996,3 </w:t>
      </w:r>
      <w:r w:rsidRPr="00980378">
        <w:rPr>
          <w:sz w:val="24"/>
          <w:szCs w:val="24"/>
        </w:rPr>
        <w:t xml:space="preserve"> тыс. рублей, в том числе по источникам:</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Федерального бюджета – 247 159,90</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Республиканского бюджета – 1 820 624,46</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бюджета поселений – 400,0 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xml:space="preserve">- из бюджета Нерюнгринского района - </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1 649 167, 78 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внебюджетных источников – 2 329 644,12</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7E5016">
      <w:pPr>
        <w:ind w:firstLine="709"/>
        <w:contextualSpacing/>
        <w:rPr>
          <w:rFonts w:ascii="Times New Roman" w:hAnsi="Times New Roman" w:cs="Times New Roman"/>
          <w:sz w:val="24"/>
          <w:szCs w:val="24"/>
        </w:rPr>
      </w:pPr>
      <w:r w:rsidRPr="00980378">
        <w:rPr>
          <w:rFonts w:ascii="Times New Roman" w:hAnsi="Times New Roman" w:cs="Times New Roman"/>
          <w:sz w:val="24"/>
          <w:szCs w:val="24"/>
        </w:rPr>
        <w:t>За 2020 год освоено денежных средств 5 300 623,2</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 в том числе по источникам:</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Федерального бюджета – 244 310,9</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Республиканского бюджета – 1 809 997,37</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бюджета поселений – 1 047,4</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бюджета Нерюнгринского района – 1 479 287,04</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D54140">
      <w:pPr>
        <w:contextualSpacing/>
        <w:rPr>
          <w:rFonts w:ascii="Times New Roman" w:hAnsi="Times New Roman" w:cs="Times New Roman"/>
          <w:sz w:val="24"/>
          <w:szCs w:val="24"/>
        </w:rPr>
      </w:pPr>
      <w:r w:rsidRPr="00980378">
        <w:rPr>
          <w:rFonts w:ascii="Times New Roman" w:hAnsi="Times New Roman" w:cs="Times New Roman"/>
          <w:sz w:val="24"/>
          <w:szCs w:val="24"/>
        </w:rPr>
        <w:t>- из внебюджетных источников – 1 765 980,5</w:t>
      </w:r>
      <w:r w:rsidRPr="00980378">
        <w:rPr>
          <w:rFonts w:ascii="Times New Roman" w:hAnsi="Times New Roman" w:cs="Times New Roman"/>
          <w:color w:val="FF0000"/>
          <w:sz w:val="24"/>
          <w:szCs w:val="24"/>
        </w:rPr>
        <w:t xml:space="preserve"> </w:t>
      </w:r>
      <w:r w:rsidRPr="00980378">
        <w:rPr>
          <w:rFonts w:ascii="Times New Roman" w:hAnsi="Times New Roman" w:cs="Times New Roman"/>
          <w:sz w:val="24"/>
          <w:szCs w:val="24"/>
        </w:rPr>
        <w:t>тыс. руб.</w:t>
      </w:r>
    </w:p>
    <w:p w:rsidR="007E5016" w:rsidRPr="00980378" w:rsidRDefault="007E5016" w:rsidP="007E5016">
      <w:pPr>
        <w:ind w:firstLine="709"/>
        <w:contextualSpacing/>
        <w:rPr>
          <w:rFonts w:ascii="Times New Roman" w:hAnsi="Times New Roman" w:cs="Times New Roman"/>
          <w:sz w:val="24"/>
          <w:szCs w:val="24"/>
        </w:rPr>
      </w:pPr>
      <w:r w:rsidRPr="00980378">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87,7% от запланированной суммы.</w:t>
      </w:r>
    </w:p>
    <w:p w:rsidR="00B24CF8" w:rsidRDefault="00B24CF8" w:rsidP="00B24CF8">
      <w:pPr>
        <w:pStyle w:val="3"/>
        <w:shd w:val="clear" w:color="auto" w:fill="auto"/>
        <w:tabs>
          <w:tab w:val="left" w:pos="174"/>
        </w:tabs>
        <w:spacing w:before="0" w:line="240" w:lineRule="auto"/>
        <w:ind w:firstLine="0"/>
        <w:jc w:val="both"/>
        <w:rPr>
          <w:sz w:val="24"/>
          <w:szCs w:val="24"/>
        </w:rPr>
      </w:pPr>
    </w:p>
    <w:p w:rsidR="00D54140" w:rsidRPr="00980378" w:rsidRDefault="00D54140" w:rsidP="00B24CF8">
      <w:pPr>
        <w:pStyle w:val="3"/>
        <w:shd w:val="clear" w:color="auto" w:fill="auto"/>
        <w:tabs>
          <w:tab w:val="left" w:pos="174"/>
        </w:tabs>
        <w:spacing w:before="0" w:line="240" w:lineRule="auto"/>
        <w:ind w:firstLine="0"/>
        <w:jc w:val="both"/>
        <w:rPr>
          <w:sz w:val="24"/>
          <w:szCs w:val="24"/>
        </w:rPr>
      </w:pPr>
    </w:p>
    <w:p w:rsidR="00B24CF8" w:rsidRDefault="00B24CF8" w:rsidP="00B24CF8">
      <w:pPr>
        <w:pStyle w:val="3"/>
        <w:shd w:val="clear" w:color="auto" w:fill="auto"/>
        <w:tabs>
          <w:tab w:val="left" w:pos="174"/>
        </w:tabs>
        <w:spacing w:before="0" w:line="240" w:lineRule="auto"/>
        <w:ind w:firstLine="709"/>
        <w:jc w:val="both"/>
        <w:rPr>
          <w:sz w:val="24"/>
          <w:szCs w:val="24"/>
        </w:rPr>
      </w:pPr>
      <w:r w:rsidRPr="00980378">
        <w:rPr>
          <w:sz w:val="24"/>
          <w:szCs w:val="24"/>
        </w:rPr>
        <w:t xml:space="preserve">Далее проведен анализ соответствия объема финансирования муниципальных программ, отраженных в паспортах Программ, решению Нерюнгринского районного Совета депутатов № </w:t>
      </w:r>
      <w:r w:rsidR="005D3024" w:rsidRPr="00980378">
        <w:rPr>
          <w:sz w:val="24"/>
          <w:szCs w:val="24"/>
        </w:rPr>
        <w:t>5</w:t>
      </w:r>
      <w:r w:rsidRPr="00980378">
        <w:rPr>
          <w:sz w:val="24"/>
          <w:szCs w:val="24"/>
        </w:rPr>
        <w:t>-</w:t>
      </w:r>
      <w:r w:rsidR="005D3024" w:rsidRPr="00980378">
        <w:rPr>
          <w:sz w:val="24"/>
          <w:szCs w:val="24"/>
        </w:rPr>
        <w:t>11</w:t>
      </w:r>
      <w:r w:rsidRPr="00980378">
        <w:rPr>
          <w:sz w:val="24"/>
          <w:szCs w:val="24"/>
        </w:rPr>
        <w:t xml:space="preserve"> от 2</w:t>
      </w:r>
      <w:r w:rsidR="005D3024" w:rsidRPr="00980378">
        <w:rPr>
          <w:sz w:val="24"/>
          <w:szCs w:val="24"/>
        </w:rPr>
        <w:t>7</w:t>
      </w:r>
      <w:r w:rsidRPr="00980378">
        <w:rPr>
          <w:sz w:val="24"/>
          <w:szCs w:val="24"/>
        </w:rPr>
        <w:t>.12.201</w:t>
      </w:r>
      <w:r w:rsidR="005D3024" w:rsidRPr="00980378">
        <w:rPr>
          <w:sz w:val="24"/>
          <w:szCs w:val="24"/>
        </w:rPr>
        <w:t>9</w:t>
      </w:r>
      <w:r w:rsidRPr="00980378">
        <w:rPr>
          <w:sz w:val="24"/>
          <w:szCs w:val="24"/>
        </w:rPr>
        <w:t xml:space="preserve"> года. Данные приведены в таблице: </w:t>
      </w:r>
    </w:p>
    <w:p w:rsidR="00D54140" w:rsidRPr="00980378" w:rsidRDefault="00D54140" w:rsidP="00B24CF8">
      <w:pPr>
        <w:pStyle w:val="3"/>
        <w:shd w:val="clear" w:color="auto" w:fill="auto"/>
        <w:tabs>
          <w:tab w:val="left" w:pos="174"/>
        </w:tabs>
        <w:spacing w:before="0" w:line="240" w:lineRule="auto"/>
        <w:ind w:firstLine="709"/>
        <w:jc w:val="both"/>
        <w:rPr>
          <w:sz w:val="24"/>
          <w:szCs w:val="24"/>
        </w:rPr>
      </w:pPr>
    </w:p>
    <w:p w:rsidR="00B24CF8" w:rsidRPr="00980378" w:rsidRDefault="00B24CF8" w:rsidP="00B24CF8">
      <w:pPr>
        <w:pStyle w:val="3"/>
        <w:shd w:val="clear" w:color="auto" w:fill="auto"/>
        <w:spacing w:before="0" w:line="240" w:lineRule="auto"/>
        <w:ind w:left="709" w:firstLine="0"/>
        <w:jc w:val="right"/>
        <w:rPr>
          <w:sz w:val="24"/>
          <w:szCs w:val="24"/>
        </w:rPr>
      </w:pPr>
      <w:r w:rsidRPr="00980378">
        <w:rPr>
          <w:sz w:val="24"/>
          <w:szCs w:val="24"/>
        </w:rPr>
        <w:lastRenderedPageBreak/>
        <w:t>Тыс. рублей</w:t>
      </w:r>
    </w:p>
    <w:tbl>
      <w:tblPr>
        <w:tblW w:w="9889" w:type="dxa"/>
        <w:tblLook w:val="04A0" w:firstRow="1" w:lastRow="0" w:firstColumn="1" w:lastColumn="0" w:noHBand="0" w:noVBand="1"/>
      </w:tblPr>
      <w:tblGrid>
        <w:gridCol w:w="4660"/>
        <w:gridCol w:w="1827"/>
        <w:gridCol w:w="1701"/>
        <w:gridCol w:w="1701"/>
      </w:tblGrid>
      <w:tr w:rsidR="00B24CF8" w:rsidRPr="00980378" w:rsidTr="00B82DD4">
        <w:trPr>
          <w:trHeight w:val="315"/>
        </w:trPr>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980378" w:rsidRDefault="00B24CF8" w:rsidP="001F2123">
            <w:pPr>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Наименование</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980378" w:rsidRDefault="00B24CF8" w:rsidP="00D54140">
            <w:pPr>
              <w:ind w:left="-124" w:right="-108"/>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 xml:space="preserve">Лимит, утвержденный </w:t>
            </w:r>
            <w:r w:rsidR="00B82DD4" w:rsidRPr="00980378">
              <w:rPr>
                <w:rFonts w:ascii="Times New Roman" w:eastAsia="Times New Roman" w:hAnsi="Times New Roman" w:cs="Times New Roman"/>
                <w:b/>
                <w:bCs/>
                <w:color w:val="000000"/>
                <w:sz w:val="20"/>
                <w:szCs w:val="20"/>
                <w:lang w:eastAsia="ru-RU"/>
              </w:rPr>
              <w:t xml:space="preserve"> </w:t>
            </w:r>
            <w:r w:rsidRPr="00980378">
              <w:rPr>
                <w:rFonts w:ascii="Times New Roman" w:eastAsia="Times New Roman" w:hAnsi="Times New Roman" w:cs="Times New Roman"/>
                <w:b/>
                <w:bCs/>
                <w:color w:val="000000"/>
                <w:sz w:val="20"/>
                <w:szCs w:val="20"/>
                <w:lang w:eastAsia="ru-RU"/>
              </w:rPr>
              <w:t>на 20</w:t>
            </w:r>
            <w:r w:rsidR="00FB49E2" w:rsidRPr="00980378">
              <w:rPr>
                <w:rFonts w:ascii="Times New Roman" w:eastAsia="Times New Roman" w:hAnsi="Times New Roman" w:cs="Times New Roman"/>
                <w:b/>
                <w:bCs/>
                <w:color w:val="000000"/>
                <w:sz w:val="20"/>
                <w:szCs w:val="20"/>
                <w:lang w:eastAsia="ru-RU"/>
              </w:rPr>
              <w:t>20</w:t>
            </w:r>
            <w:r w:rsidRPr="00980378">
              <w:rPr>
                <w:rFonts w:ascii="Times New Roman" w:eastAsia="Times New Roman" w:hAnsi="Times New Roman" w:cs="Times New Roman"/>
                <w:b/>
                <w:bCs/>
                <w:color w:val="000000"/>
                <w:sz w:val="20"/>
                <w:szCs w:val="20"/>
                <w:lang w:eastAsia="ru-RU"/>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980378" w:rsidRDefault="00B24CF8" w:rsidP="00D54140">
            <w:pPr>
              <w:ind w:left="-124" w:right="-108"/>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 xml:space="preserve">Финансовое обеспечение Программ </w:t>
            </w:r>
            <w:r w:rsidR="00856B22" w:rsidRPr="00980378">
              <w:rPr>
                <w:rFonts w:ascii="Times New Roman" w:eastAsia="Times New Roman" w:hAnsi="Times New Roman" w:cs="Times New Roman"/>
                <w:b/>
                <w:bCs/>
                <w:color w:val="000000"/>
                <w:sz w:val="20"/>
                <w:szCs w:val="20"/>
                <w:lang w:eastAsia="ru-RU"/>
              </w:rPr>
              <w:t xml:space="preserve">                 </w:t>
            </w:r>
            <w:r w:rsidRPr="00980378">
              <w:rPr>
                <w:rFonts w:ascii="Times New Roman" w:eastAsia="Times New Roman" w:hAnsi="Times New Roman" w:cs="Times New Roman"/>
                <w:b/>
                <w:bCs/>
                <w:color w:val="000000"/>
                <w:sz w:val="20"/>
                <w:szCs w:val="20"/>
                <w:lang w:eastAsia="ru-RU"/>
              </w:rPr>
              <w:t>(по паспорту Программ)               на 20</w:t>
            </w:r>
            <w:r w:rsidR="00FB49E2" w:rsidRPr="00980378">
              <w:rPr>
                <w:rFonts w:ascii="Times New Roman" w:eastAsia="Times New Roman" w:hAnsi="Times New Roman" w:cs="Times New Roman"/>
                <w:b/>
                <w:bCs/>
                <w:color w:val="000000"/>
                <w:sz w:val="20"/>
                <w:szCs w:val="20"/>
                <w:lang w:eastAsia="ru-RU"/>
              </w:rPr>
              <w:t>20</w:t>
            </w:r>
            <w:r w:rsidRPr="00980378">
              <w:rPr>
                <w:rFonts w:ascii="Times New Roman" w:eastAsia="Times New Roman" w:hAnsi="Times New Roman" w:cs="Times New Roman"/>
                <w:b/>
                <w:bCs/>
                <w:color w:val="000000"/>
                <w:sz w:val="20"/>
                <w:szCs w:val="20"/>
                <w:lang w:eastAsia="ru-RU"/>
              </w:rPr>
              <w:t xml:space="preserve"> год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980378" w:rsidRDefault="00B24CF8" w:rsidP="00D54140">
            <w:pPr>
              <w:ind w:left="-124" w:right="-108"/>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 xml:space="preserve">Отклонение </w:t>
            </w:r>
            <w:r w:rsidR="00D54140">
              <w:rPr>
                <w:rFonts w:ascii="Times New Roman" w:eastAsia="Times New Roman" w:hAnsi="Times New Roman" w:cs="Times New Roman"/>
                <w:b/>
                <w:bCs/>
                <w:color w:val="000000"/>
                <w:sz w:val="20"/>
                <w:szCs w:val="20"/>
                <w:lang w:eastAsia="ru-RU"/>
              </w:rPr>
              <w:t xml:space="preserve">              </w:t>
            </w:r>
            <w:r w:rsidRPr="00980378">
              <w:rPr>
                <w:rFonts w:ascii="Times New Roman" w:eastAsia="Times New Roman" w:hAnsi="Times New Roman" w:cs="Times New Roman"/>
                <w:b/>
                <w:bCs/>
                <w:color w:val="000000"/>
                <w:sz w:val="20"/>
                <w:szCs w:val="20"/>
                <w:lang w:eastAsia="ru-RU"/>
              </w:rPr>
              <w:t>(гр.3-гр.2)</w:t>
            </w:r>
          </w:p>
        </w:tc>
      </w:tr>
      <w:tr w:rsidR="00B24CF8" w:rsidRPr="00980378" w:rsidTr="00B82DD4">
        <w:trPr>
          <w:trHeight w:val="315"/>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r>
      <w:tr w:rsidR="00B24CF8" w:rsidRPr="00980378" w:rsidTr="00B82DD4">
        <w:trPr>
          <w:trHeight w:val="315"/>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r>
      <w:tr w:rsidR="00B24CF8" w:rsidRPr="00980378" w:rsidTr="00D54140">
        <w:trPr>
          <w:trHeight w:val="309"/>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980378" w:rsidRDefault="00B24CF8" w:rsidP="001F2123">
            <w:pPr>
              <w:rPr>
                <w:rFonts w:ascii="Times New Roman" w:eastAsia="Times New Roman" w:hAnsi="Times New Roman" w:cs="Times New Roman"/>
                <w:b/>
                <w:bCs/>
                <w:color w:val="000000"/>
                <w:sz w:val="20"/>
                <w:szCs w:val="20"/>
                <w:lang w:eastAsia="ru-RU"/>
              </w:rPr>
            </w:pPr>
          </w:p>
        </w:tc>
      </w:tr>
      <w:tr w:rsidR="00B24CF8" w:rsidRPr="00980378" w:rsidTr="00B82DD4">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980378"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w:t>
            </w:r>
          </w:p>
        </w:tc>
        <w:tc>
          <w:tcPr>
            <w:tcW w:w="1827" w:type="dxa"/>
            <w:tcBorders>
              <w:top w:val="nil"/>
              <w:left w:val="nil"/>
              <w:bottom w:val="single" w:sz="4" w:space="0" w:color="auto"/>
              <w:right w:val="single" w:sz="4" w:space="0" w:color="auto"/>
            </w:tcBorders>
            <w:shd w:val="clear" w:color="auto" w:fill="auto"/>
            <w:vAlign w:val="center"/>
            <w:hideMark/>
          </w:tcPr>
          <w:p w:rsidR="00B24CF8" w:rsidRPr="00980378"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B24CF8" w:rsidRPr="00980378"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B24CF8" w:rsidRPr="00980378"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«Развитие системы образования Нерюнгринского района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2 907 960,60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2 907 960,60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1 110 652,90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1 110 652,90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1 797 307,70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1 797 307,70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«Социально-культурная деятельность учреждений культуры Нерюнгринского района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273 204,40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273 204,40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255 438,50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255 438,50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284,90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284,90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переданных полномочий от поселений</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17 481,00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17 481,00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«Развитие субъектов малого и среднего предпринимательства в муниципальном образовании «Нерюнгринский район»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 </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2 986,00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2 986,00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2 986,00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2 986,00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«Развитие агропромышленного комплекса в Нерюнгринском районе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80 805,50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80 805,50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16 420,30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16 420,30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64 385,20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64 385,20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«Повышение безопасности дорожного движения на межселенных автодорогах Нерюнгринского района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39 859,90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39 859,90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39 859,90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39 859,90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«Энергоресурсосбережение и повышение энергетической эффективности муниципального образования «Нерюнгринский район» на 2013-2016 годы и на период до 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5 750,30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5 750,30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5 750,30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5 750,30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«Благоустройство и содержание межпоселенческих мест захоронения Нерюнгринского района (городское кладбище)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7 537,40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7 537,40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7 537,40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7 537,40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«Профилактика правонарушений и укрепление правопорядка в Нерюнгринском районе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789,70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789,7</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8C1CAE">
        <w:trPr>
          <w:trHeight w:val="28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за счет средств местного бюджета</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789,70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789,7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«Профилактика экстремизма и терроризма на территории муниципального образования  «Нерюнгринский район»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51,40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51,4</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51,40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51,4</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«Защита населения и территорий Нерюнгринского района от чрезвычайных ситуаций природного и техногенного характера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1 533,60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1 533,60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1 533,60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1 533,60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«Реализация муниципальной молодежной политики в Нерюнгринском районе на 2017 -202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2 295,80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2 295,80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2 295,80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2 295,80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«Развитие физической культуры и спорта в МО «Нерюнгринский район»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69 570,60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69 570,60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69 570,60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69 570,60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«Реализация отдельных направлений социальной политики в Нерюнгринском районе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10 067,40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9 967,40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9 967,40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9 967,40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-100,00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«Обеспечение жильем молодых семей Нерюнгринского района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9 060,90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9 060,90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5 700,10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5 700,10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76564A">
        <w:trPr>
          <w:trHeight w:val="28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3 360,80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3 360,80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«Управление муниципальной собственностью муниципального образования «Нерюнгринский район»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290 388,50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290 388,50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8C1CAE">
        <w:trPr>
          <w:trHeight w:val="19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90 388,50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90 388,50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200 000,00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200 000,00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«Охрана окружающей среды и природных ресурсов  Нерюнгринского района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58,20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58,2</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58,20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58,2</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«Развитие архивного дела в муниципальном образовании «Нерюнгринский район» на 2017-202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9 966,70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9 966,70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8C1CAE">
        <w:trPr>
          <w:trHeight w:val="181"/>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7 620,90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7 620,90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Cs/>
                <w:sz w:val="20"/>
                <w:szCs w:val="20"/>
                <w:lang w:eastAsia="ru-RU"/>
              </w:rPr>
              <w:t>С(</w:t>
            </w:r>
            <w:proofErr w:type="gramEnd"/>
            <w:r w:rsidRPr="00980378">
              <w:rPr>
                <w:rFonts w:ascii="Times New Roman" w:eastAsia="Times New Roman" w:hAnsi="Times New Roman" w:cs="Times New Roman"/>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2 345,80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2 345,80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EB7328">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«Развитие муниципальной службы  в муниципальном образовании «Нерюнгринский район» на 2017 – 202</w:t>
            </w:r>
            <w:r w:rsidR="00EB7328" w:rsidRPr="00980378">
              <w:rPr>
                <w:rFonts w:ascii="Times New Roman" w:eastAsia="Times New Roman" w:hAnsi="Times New Roman" w:cs="Times New Roman"/>
                <w:b/>
                <w:bCs/>
                <w:sz w:val="20"/>
                <w:szCs w:val="20"/>
                <w:lang w:eastAsia="ru-RU"/>
              </w:rPr>
              <w:t>0</w:t>
            </w:r>
            <w:r w:rsidRPr="00980378">
              <w:rPr>
                <w:rFonts w:ascii="Times New Roman" w:eastAsia="Times New Roman" w:hAnsi="Times New Roman" w:cs="Times New Roman"/>
                <w:b/>
                <w:bCs/>
                <w:sz w:val="20"/>
                <w:szCs w:val="20"/>
                <w:lang w:eastAsia="ru-RU"/>
              </w:rPr>
              <w:t xml:space="preserve">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335,50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335,5</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8C1CAE">
        <w:trPr>
          <w:trHeight w:val="28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lastRenderedPageBreak/>
              <w:t>в том числе:</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335,50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335,5</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МП «Обеспечение жильем медицинских работников и работников сферы образования Нерюнгринского района на 2019-2023 годы»</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4 729,80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4 729,80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 </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4 729,80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4 729,80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Cs/>
                <w:sz w:val="20"/>
                <w:szCs w:val="20"/>
                <w:lang w:eastAsia="ru-RU"/>
              </w:rPr>
            </w:pPr>
            <w:r w:rsidRPr="00980378">
              <w:rPr>
                <w:rFonts w:ascii="Times New Roman" w:eastAsia="Times New Roman" w:hAnsi="Times New Roman" w:cs="Times New Roman"/>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Всего по программам:</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3 716 952,20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3 716 852,20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lang w:eastAsia="ru-RU"/>
              </w:rPr>
            </w:pPr>
            <w:r w:rsidRPr="00980378">
              <w:rPr>
                <w:rFonts w:ascii="Times New Roman" w:eastAsia="Times New Roman" w:hAnsi="Times New Roman" w:cs="Times New Roman"/>
                <w:b/>
                <w:bCs/>
                <w:lang w:eastAsia="ru-RU"/>
              </w:rPr>
              <w:t>-100,00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за счет средств местного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1 631 686,80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1 631 686,80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
                <w:bCs/>
                <w:sz w:val="20"/>
                <w:szCs w:val="20"/>
                <w:lang w:eastAsia="ru-RU"/>
              </w:rPr>
              <w:t>С(</w:t>
            </w:r>
            <w:proofErr w:type="gramEnd"/>
            <w:r w:rsidRPr="00980378">
              <w:rPr>
                <w:rFonts w:ascii="Times New Roman" w:eastAsia="Times New Roman" w:hAnsi="Times New Roman" w:cs="Times New Roman"/>
                <w:b/>
                <w:bCs/>
                <w:sz w:val="20"/>
                <w:szCs w:val="20"/>
                <w:lang w:eastAsia="ru-RU"/>
              </w:rPr>
              <w:t>Я) и федерального бюджета</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2 067 784,40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2 067 684,40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-100,00</w:t>
            </w:r>
          </w:p>
        </w:tc>
      </w:tr>
      <w:tr w:rsidR="000B5373" w:rsidRPr="00980378" w:rsidTr="000B5373">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за счет переданных полномочий от поселений</w:t>
            </w:r>
          </w:p>
        </w:tc>
        <w:tc>
          <w:tcPr>
            <w:tcW w:w="1827"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17 481,00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17 481,00</w:t>
            </w:r>
          </w:p>
        </w:tc>
        <w:tc>
          <w:tcPr>
            <w:tcW w:w="1701" w:type="dxa"/>
            <w:tcBorders>
              <w:top w:val="nil"/>
              <w:left w:val="nil"/>
              <w:bottom w:val="single" w:sz="4" w:space="0" w:color="auto"/>
              <w:right w:val="single" w:sz="4" w:space="0" w:color="auto"/>
            </w:tcBorders>
            <w:shd w:val="clear" w:color="auto" w:fill="auto"/>
            <w:vAlign w:val="center"/>
            <w:hideMark/>
          </w:tcPr>
          <w:p w:rsidR="000B5373" w:rsidRPr="00980378" w:rsidRDefault="000B5373" w:rsidP="000B5373">
            <w:pPr>
              <w:shd w:val="clear" w:color="auto" w:fill="FFFFFF" w:themeFill="background1"/>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r>
    </w:tbl>
    <w:p w:rsidR="00B24CF8" w:rsidRPr="00980378" w:rsidRDefault="00B24CF8" w:rsidP="00B24CF8">
      <w:pPr>
        <w:pStyle w:val="3"/>
        <w:shd w:val="clear" w:color="auto" w:fill="FFFFFF" w:themeFill="background1"/>
        <w:spacing w:before="0" w:line="240" w:lineRule="auto"/>
        <w:ind w:firstLine="709"/>
        <w:jc w:val="both"/>
        <w:rPr>
          <w:b/>
          <w:sz w:val="24"/>
          <w:szCs w:val="24"/>
        </w:rPr>
      </w:pPr>
    </w:p>
    <w:p w:rsidR="00B24CF8" w:rsidRPr="00980378" w:rsidRDefault="00B24CF8" w:rsidP="00B24CF8">
      <w:pPr>
        <w:pStyle w:val="3"/>
        <w:shd w:val="clear" w:color="auto" w:fill="auto"/>
        <w:spacing w:before="0" w:line="240" w:lineRule="auto"/>
        <w:ind w:firstLine="709"/>
        <w:jc w:val="both"/>
        <w:rPr>
          <w:sz w:val="24"/>
          <w:szCs w:val="24"/>
        </w:rPr>
      </w:pPr>
      <w:r w:rsidRPr="00980378">
        <w:rPr>
          <w:sz w:val="24"/>
          <w:szCs w:val="24"/>
        </w:rPr>
        <w:t xml:space="preserve">Как видно из анализа, проверкой установлены случаи несоответствия финансирования, отраженного в паспортах муниципальных программ решению Нерюнгринского районного Совета депутатов № </w:t>
      </w:r>
      <w:r w:rsidR="007B0C8A" w:rsidRPr="00980378">
        <w:rPr>
          <w:sz w:val="24"/>
          <w:szCs w:val="24"/>
        </w:rPr>
        <w:t>5</w:t>
      </w:r>
      <w:r w:rsidRPr="00980378">
        <w:rPr>
          <w:sz w:val="24"/>
          <w:szCs w:val="24"/>
        </w:rPr>
        <w:t>-</w:t>
      </w:r>
      <w:r w:rsidR="007B0C8A" w:rsidRPr="00980378">
        <w:rPr>
          <w:sz w:val="24"/>
          <w:szCs w:val="24"/>
        </w:rPr>
        <w:t>11</w:t>
      </w:r>
      <w:r w:rsidRPr="00980378">
        <w:rPr>
          <w:sz w:val="24"/>
          <w:szCs w:val="24"/>
        </w:rPr>
        <w:t xml:space="preserve"> от 2</w:t>
      </w:r>
      <w:r w:rsidR="007B0C8A" w:rsidRPr="00980378">
        <w:rPr>
          <w:sz w:val="24"/>
          <w:szCs w:val="24"/>
        </w:rPr>
        <w:t>7</w:t>
      </w:r>
      <w:r w:rsidRPr="00980378">
        <w:rPr>
          <w:sz w:val="24"/>
          <w:szCs w:val="24"/>
        </w:rPr>
        <w:t>.12.201</w:t>
      </w:r>
      <w:r w:rsidR="007B0C8A" w:rsidRPr="00980378">
        <w:rPr>
          <w:sz w:val="24"/>
          <w:szCs w:val="24"/>
        </w:rPr>
        <w:t>9</w:t>
      </w:r>
      <w:r w:rsidRPr="00980378">
        <w:rPr>
          <w:sz w:val="24"/>
          <w:szCs w:val="24"/>
        </w:rPr>
        <w:t xml:space="preserve"> года.</w:t>
      </w:r>
    </w:p>
    <w:p w:rsidR="00B24CF8" w:rsidRPr="00980378" w:rsidRDefault="00B24CF8" w:rsidP="00B24CF8">
      <w:pPr>
        <w:pStyle w:val="1"/>
        <w:spacing w:before="0" w:after="0"/>
        <w:ind w:firstLine="708"/>
        <w:jc w:val="both"/>
        <w:rPr>
          <w:rFonts w:ascii="Times New Roman" w:hAnsi="Times New Roman" w:cs="Times New Roman"/>
          <w:b w:val="0"/>
          <w:color w:val="auto"/>
        </w:rPr>
      </w:pPr>
      <w:proofErr w:type="gramStart"/>
      <w:r w:rsidRPr="00980378">
        <w:rPr>
          <w:rFonts w:ascii="Times New Roman" w:hAnsi="Times New Roman" w:cs="Times New Roman"/>
          <w:color w:val="auto"/>
        </w:rPr>
        <w:t>В нарушение</w:t>
      </w:r>
      <w:r w:rsidRPr="00980378">
        <w:rPr>
          <w:rFonts w:ascii="Times New Roman" w:hAnsi="Times New Roman" w:cs="Times New Roman"/>
          <w:b w:val="0"/>
          <w:color w:val="auto"/>
        </w:rPr>
        <w:t xml:space="preserve"> статьи 179 Бюджетного кодекса РФ, пункта 6.1. постановления Нерюнгринской районной администрации от 26.03.2018 № 451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 xml:space="preserve">Об утверждении Порядка разработки, утверждения и реализации муниципальных программ муниципального образования </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Нерюнгринский район</w:t>
      </w:r>
      <w:r w:rsidR="00F11F71" w:rsidRPr="00980378">
        <w:rPr>
          <w:rFonts w:ascii="Times New Roman" w:hAnsi="Times New Roman" w:cs="Times New Roman"/>
          <w:b w:val="0"/>
          <w:color w:val="auto"/>
        </w:rPr>
        <w:t>»</w:t>
      </w:r>
      <w:r w:rsidRPr="00980378">
        <w:rPr>
          <w:rFonts w:ascii="Times New Roman" w:hAnsi="Times New Roman" w:cs="Times New Roman"/>
          <w:b w:val="0"/>
          <w:color w:val="auto"/>
        </w:rPr>
        <w:t>, муниципальные программы своевременно не приведены в соответствие с решением о бюджете Нерюнгринского района не позднее трех месяцев со дня вступления решения в силу.</w:t>
      </w:r>
      <w:proofErr w:type="gramEnd"/>
    </w:p>
    <w:p w:rsidR="00B24CF8" w:rsidRPr="00980378" w:rsidRDefault="00B24CF8" w:rsidP="00B24CF8">
      <w:pPr>
        <w:pStyle w:val="3"/>
        <w:shd w:val="clear" w:color="auto" w:fill="auto"/>
        <w:spacing w:before="0" w:line="240" w:lineRule="auto"/>
        <w:ind w:firstLine="708"/>
        <w:jc w:val="both"/>
        <w:rPr>
          <w:sz w:val="24"/>
          <w:szCs w:val="24"/>
        </w:rPr>
      </w:pPr>
      <w:r w:rsidRPr="00980378">
        <w:rPr>
          <w:sz w:val="24"/>
          <w:szCs w:val="24"/>
        </w:rPr>
        <w:t>Нарушение установлено по следующим муниципальным программам:</w:t>
      </w:r>
    </w:p>
    <w:p w:rsidR="00B24CF8" w:rsidRPr="00980378" w:rsidRDefault="00B24CF8" w:rsidP="00B24CF8">
      <w:pPr>
        <w:pStyle w:val="3"/>
        <w:shd w:val="clear" w:color="auto" w:fill="auto"/>
        <w:spacing w:before="0" w:line="240" w:lineRule="auto"/>
        <w:ind w:firstLine="0"/>
        <w:jc w:val="both"/>
        <w:rPr>
          <w:bCs/>
          <w:color w:val="000000"/>
          <w:sz w:val="24"/>
          <w:szCs w:val="24"/>
          <w:lang w:eastAsia="ru-RU"/>
        </w:rPr>
      </w:pPr>
      <w:r w:rsidRPr="00980378">
        <w:rPr>
          <w:bCs/>
          <w:color w:val="000000"/>
          <w:sz w:val="24"/>
          <w:szCs w:val="24"/>
          <w:lang w:eastAsia="ru-RU"/>
        </w:rPr>
        <w:t xml:space="preserve">- МП </w:t>
      </w:r>
      <w:r w:rsidR="00F11F71" w:rsidRPr="00980378">
        <w:rPr>
          <w:bCs/>
          <w:color w:val="000000"/>
          <w:sz w:val="24"/>
          <w:szCs w:val="24"/>
          <w:lang w:eastAsia="ru-RU"/>
        </w:rPr>
        <w:t>«</w:t>
      </w:r>
      <w:r w:rsidRPr="00980378">
        <w:rPr>
          <w:bCs/>
          <w:color w:val="000000"/>
          <w:sz w:val="24"/>
          <w:szCs w:val="24"/>
          <w:lang w:eastAsia="ru-RU"/>
        </w:rPr>
        <w:t>Реализация отдельных направлений социальной политики в Нерюнгринском районе на 2017-202</w:t>
      </w:r>
      <w:r w:rsidR="00EB7328" w:rsidRPr="00980378">
        <w:rPr>
          <w:bCs/>
          <w:color w:val="000000"/>
          <w:sz w:val="24"/>
          <w:szCs w:val="24"/>
          <w:lang w:eastAsia="ru-RU"/>
        </w:rPr>
        <w:t>0</w:t>
      </w:r>
      <w:r w:rsidRPr="00980378">
        <w:rPr>
          <w:bCs/>
          <w:color w:val="000000"/>
          <w:sz w:val="24"/>
          <w:szCs w:val="24"/>
          <w:lang w:eastAsia="ru-RU"/>
        </w:rPr>
        <w:t xml:space="preserve"> годы</w:t>
      </w:r>
      <w:r w:rsidR="00F11F71" w:rsidRPr="00980378">
        <w:rPr>
          <w:bCs/>
          <w:color w:val="000000"/>
          <w:sz w:val="24"/>
          <w:szCs w:val="24"/>
          <w:lang w:eastAsia="ru-RU"/>
        </w:rPr>
        <w:t>»</w:t>
      </w:r>
      <w:r w:rsidRPr="00980378">
        <w:rPr>
          <w:bCs/>
          <w:color w:val="000000"/>
          <w:sz w:val="24"/>
          <w:szCs w:val="24"/>
          <w:lang w:eastAsia="ru-RU"/>
        </w:rPr>
        <w:t xml:space="preserve"> - муниципальная программа не приведена в соответствие;</w:t>
      </w:r>
    </w:p>
    <w:p w:rsidR="00EB7328" w:rsidRPr="00980378" w:rsidRDefault="00EB7328" w:rsidP="00B24CF8">
      <w:pPr>
        <w:pStyle w:val="3"/>
        <w:shd w:val="clear" w:color="auto" w:fill="auto"/>
        <w:spacing w:before="0" w:line="240" w:lineRule="auto"/>
        <w:ind w:firstLine="0"/>
        <w:jc w:val="both"/>
        <w:rPr>
          <w:bCs/>
          <w:color w:val="000000"/>
          <w:sz w:val="24"/>
          <w:szCs w:val="24"/>
          <w:lang w:eastAsia="ru-RU"/>
        </w:rPr>
      </w:pPr>
      <w:r w:rsidRPr="00980378">
        <w:rPr>
          <w:bCs/>
          <w:color w:val="000000"/>
          <w:sz w:val="24"/>
          <w:szCs w:val="24"/>
          <w:lang w:eastAsia="ru-RU"/>
        </w:rPr>
        <w:t>- МП «Реализация муниципальной молодежной политики в Нерюнгринском районе на 2017 -2020 годы»</w:t>
      </w:r>
      <w:r w:rsidR="00F74BA0" w:rsidRPr="00980378">
        <w:rPr>
          <w:bCs/>
          <w:color w:val="000000"/>
          <w:sz w:val="24"/>
          <w:szCs w:val="24"/>
          <w:lang w:eastAsia="ru-RU"/>
        </w:rPr>
        <w:t>;</w:t>
      </w:r>
    </w:p>
    <w:p w:rsidR="00F74BA0" w:rsidRPr="00980378" w:rsidRDefault="00F74BA0" w:rsidP="00B24CF8">
      <w:pPr>
        <w:pStyle w:val="3"/>
        <w:shd w:val="clear" w:color="auto" w:fill="auto"/>
        <w:spacing w:before="0" w:line="240" w:lineRule="auto"/>
        <w:ind w:firstLine="0"/>
        <w:jc w:val="both"/>
        <w:rPr>
          <w:bCs/>
          <w:color w:val="000000"/>
          <w:sz w:val="24"/>
          <w:szCs w:val="24"/>
          <w:lang w:eastAsia="ru-RU"/>
        </w:rPr>
      </w:pPr>
      <w:r w:rsidRPr="00980378">
        <w:rPr>
          <w:bCs/>
          <w:color w:val="000000"/>
          <w:sz w:val="24"/>
          <w:szCs w:val="24"/>
          <w:lang w:eastAsia="ru-RU"/>
        </w:rPr>
        <w:t>- МП «Профилактика правонарушений и укрепление правопорядка в Нерюнгринском районе на 2017-2020 годы»;</w:t>
      </w:r>
    </w:p>
    <w:p w:rsidR="00F74BA0" w:rsidRPr="00980378" w:rsidRDefault="00F74BA0" w:rsidP="00B24CF8">
      <w:pPr>
        <w:pStyle w:val="3"/>
        <w:shd w:val="clear" w:color="auto" w:fill="auto"/>
        <w:spacing w:before="0" w:line="240" w:lineRule="auto"/>
        <w:ind w:firstLine="0"/>
        <w:jc w:val="both"/>
        <w:rPr>
          <w:bCs/>
          <w:color w:val="000000"/>
          <w:sz w:val="24"/>
          <w:szCs w:val="24"/>
          <w:lang w:eastAsia="ru-RU"/>
        </w:rPr>
      </w:pPr>
      <w:r w:rsidRPr="00980378">
        <w:rPr>
          <w:bCs/>
          <w:color w:val="000000"/>
          <w:sz w:val="24"/>
          <w:szCs w:val="24"/>
          <w:lang w:eastAsia="ru-RU"/>
        </w:rPr>
        <w:t xml:space="preserve">- </w:t>
      </w:r>
      <w:r w:rsidR="00020506" w:rsidRPr="00980378">
        <w:rPr>
          <w:bCs/>
          <w:color w:val="000000"/>
          <w:sz w:val="24"/>
          <w:szCs w:val="24"/>
          <w:lang w:eastAsia="ru-RU"/>
        </w:rPr>
        <w:t>МП «Профилактика экстремизма и терроризма на территории муниципального образования  «Нерюнгринский район» на  2017-2020 годы»;</w:t>
      </w:r>
    </w:p>
    <w:p w:rsidR="00020506" w:rsidRPr="00980378" w:rsidRDefault="00020506" w:rsidP="00B24CF8">
      <w:pPr>
        <w:pStyle w:val="3"/>
        <w:shd w:val="clear" w:color="auto" w:fill="auto"/>
        <w:spacing w:before="0" w:line="240" w:lineRule="auto"/>
        <w:ind w:firstLine="0"/>
        <w:jc w:val="both"/>
        <w:rPr>
          <w:bCs/>
          <w:color w:val="000000"/>
          <w:sz w:val="24"/>
          <w:szCs w:val="24"/>
          <w:lang w:eastAsia="ru-RU"/>
        </w:rPr>
      </w:pPr>
      <w:r w:rsidRPr="00980378">
        <w:rPr>
          <w:bCs/>
          <w:color w:val="000000"/>
          <w:sz w:val="24"/>
          <w:szCs w:val="24"/>
          <w:lang w:eastAsia="ru-RU"/>
        </w:rPr>
        <w:t>-</w:t>
      </w:r>
      <w:r w:rsidR="000A29BD" w:rsidRPr="00980378">
        <w:t xml:space="preserve"> </w:t>
      </w:r>
      <w:r w:rsidR="000A29BD" w:rsidRPr="00980378">
        <w:rPr>
          <w:bCs/>
          <w:color w:val="000000"/>
          <w:sz w:val="24"/>
          <w:szCs w:val="24"/>
          <w:lang w:eastAsia="ru-RU"/>
        </w:rPr>
        <w:t>МП «Защита населения и территорий Нерюнгринского района от чрезвычайных ситуаций природного и техногенного характера на 2017-2020 годы»;</w:t>
      </w:r>
    </w:p>
    <w:p w:rsidR="00B24CF8" w:rsidRPr="00980378" w:rsidRDefault="00B24CF8" w:rsidP="00B24CF8">
      <w:pPr>
        <w:pStyle w:val="3"/>
        <w:shd w:val="clear" w:color="auto" w:fill="auto"/>
        <w:spacing w:before="0" w:line="240" w:lineRule="auto"/>
        <w:ind w:firstLine="0"/>
        <w:jc w:val="both"/>
        <w:rPr>
          <w:bCs/>
          <w:color w:val="000000"/>
          <w:sz w:val="24"/>
          <w:szCs w:val="24"/>
          <w:lang w:eastAsia="ru-RU"/>
        </w:rPr>
      </w:pPr>
      <w:r w:rsidRPr="00980378">
        <w:rPr>
          <w:bCs/>
          <w:color w:val="000000"/>
          <w:sz w:val="24"/>
          <w:szCs w:val="24"/>
          <w:lang w:eastAsia="ru-RU"/>
        </w:rPr>
        <w:t xml:space="preserve">- МП </w:t>
      </w:r>
      <w:r w:rsidR="00F11F71" w:rsidRPr="00980378">
        <w:rPr>
          <w:bCs/>
          <w:color w:val="000000"/>
          <w:sz w:val="24"/>
          <w:szCs w:val="24"/>
          <w:lang w:eastAsia="ru-RU"/>
        </w:rPr>
        <w:t>«</w:t>
      </w:r>
      <w:r w:rsidRPr="00980378">
        <w:rPr>
          <w:bCs/>
          <w:color w:val="000000"/>
          <w:sz w:val="24"/>
          <w:szCs w:val="24"/>
          <w:lang w:eastAsia="ru-RU"/>
        </w:rPr>
        <w:t>Развитие системы образования Не</w:t>
      </w:r>
      <w:r w:rsidR="008D339E" w:rsidRPr="00980378">
        <w:rPr>
          <w:bCs/>
          <w:color w:val="000000"/>
          <w:sz w:val="24"/>
          <w:szCs w:val="24"/>
          <w:lang w:eastAsia="ru-RU"/>
        </w:rPr>
        <w:t>рюнгринского района на 2017-2020</w:t>
      </w:r>
      <w:r w:rsidRPr="00980378">
        <w:rPr>
          <w:bCs/>
          <w:color w:val="000000"/>
          <w:sz w:val="24"/>
          <w:szCs w:val="24"/>
          <w:lang w:eastAsia="ru-RU"/>
        </w:rPr>
        <w:t xml:space="preserve"> годы</w:t>
      </w:r>
      <w:r w:rsidR="00F11F71" w:rsidRPr="00980378">
        <w:rPr>
          <w:bCs/>
          <w:color w:val="000000"/>
          <w:sz w:val="24"/>
          <w:szCs w:val="24"/>
          <w:lang w:eastAsia="ru-RU"/>
        </w:rPr>
        <w:t>»</w:t>
      </w:r>
      <w:r w:rsidRPr="00980378">
        <w:rPr>
          <w:bCs/>
          <w:color w:val="000000"/>
          <w:sz w:val="24"/>
          <w:szCs w:val="24"/>
          <w:lang w:eastAsia="ru-RU"/>
        </w:rPr>
        <w:t>;</w:t>
      </w:r>
    </w:p>
    <w:p w:rsidR="00B24CF8" w:rsidRPr="00980378" w:rsidRDefault="00B24CF8" w:rsidP="00B24CF8">
      <w:pPr>
        <w:pStyle w:val="3"/>
        <w:shd w:val="clear" w:color="auto" w:fill="auto"/>
        <w:spacing w:before="0" w:line="240" w:lineRule="auto"/>
        <w:ind w:firstLine="0"/>
        <w:jc w:val="both"/>
        <w:rPr>
          <w:bCs/>
          <w:color w:val="000000"/>
          <w:sz w:val="24"/>
          <w:szCs w:val="24"/>
          <w:lang w:eastAsia="ru-RU"/>
        </w:rPr>
      </w:pPr>
      <w:r w:rsidRPr="00980378">
        <w:rPr>
          <w:bCs/>
          <w:color w:val="000000"/>
          <w:sz w:val="24"/>
          <w:szCs w:val="24"/>
          <w:lang w:eastAsia="ru-RU"/>
        </w:rPr>
        <w:t xml:space="preserve">- МП </w:t>
      </w:r>
      <w:r w:rsidR="00F11F71" w:rsidRPr="00980378">
        <w:rPr>
          <w:bCs/>
          <w:color w:val="000000"/>
          <w:sz w:val="24"/>
          <w:szCs w:val="24"/>
          <w:lang w:eastAsia="ru-RU"/>
        </w:rPr>
        <w:t>«</w:t>
      </w:r>
      <w:r w:rsidRPr="00980378">
        <w:rPr>
          <w:bCs/>
          <w:color w:val="000000"/>
          <w:sz w:val="24"/>
          <w:szCs w:val="24"/>
          <w:lang w:eastAsia="ru-RU"/>
        </w:rPr>
        <w:t xml:space="preserve">Управление муниципальной собственностью муниципального образования </w:t>
      </w:r>
      <w:r w:rsidR="00F11F71" w:rsidRPr="00980378">
        <w:rPr>
          <w:bCs/>
          <w:color w:val="000000"/>
          <w:sz w:val="24"/>
          <w:szCs w:val="24"/>
          <w:lang w:eastAsia="ru-RU"/>
        </w:rPr>
        <w:t>«</w:t>
      </w:r>
      <w:r w:rsidRPr="00980378">
        <w:rPr>
          <w:bCs/>
          <w:color w:val="000000"/>
          <w:sz w:val="24"/>
          <w:szCs w:val="24"/>
          <w:lang w:eastAsia="ru-RU"/>
        </w:rPr>
        <w:t>Нерюнгринский район</w:t>
      </w:r>
      <w:r w:rsidR="00F11F71" w:rsidRPr="00980378">
        <w:rPr>
          <w:bCs/>
          <w:color w:val="000000"/>
          <w:sz w:val="24"/>
          <w:szCs w:val="24"/>
          <w:lang w:eastAsia="ru-RU"/>
        </w:rPr>
        <w:t>»</w:t>
      </w:r>
      <w:r w:rsidRPr="00980378">
        <w:rPr>
          <w:bCs/>
          <w:color w:val="000000"/>
          <w:sz w:val="24"/>
          <w:szCs w:val="24"/>
          <w:lang w:eastAsia="ru-RU"/>
        </w:rPr>
        <w:t xml:space="preserve"> на 2017-202</w:t>
      </w:r>
      <w:r w:rsidR="008D339E" w:rsidRPr="00980378">
        <w:rPr>
          <w:bCs/>
          <w:color w:val="000000"/>
          <w:sz w:val="24"/>
          <w:szCs w:val="24"/>
          <w:lang w:eastAsia="ru-RU"/>
        </w:rPr>
        <w:t>0</w:t>
      </w:r>
      <w:r w:rsidRPr="00980378">
        <w:rPr>
          <w:bCs/>
          <w:color w:val="000000"/>
          <w:sz w:val="24"/>
          <w:szCs w:val="24"/>
          <w:lang w:eastAsia="ru-RU"/>
        </w:rPr>
        <w:t xml:space="preserve"> годы</w:t>
      </w:r>
      <w:r w:rsidR="00F11F71" w:rsidRPr="00980378">
        <w:rPr>
          <w:bCs/>
          <w:color w:val="000000"/>
          <w:sz w:val="24"/>
          <w:szCs w:val="24"/>
          <w:lang w:eastAsia="ru-RU"/>
        </w:rPr>
        <w:t>»</w:t>
      </w:r>
      <w:r w:rsidRPr="00980378">
        <w:rPr>
          <w:bCs/>
          <w:color w:val="000000"/>
          <w:sz w:val="24"/>
          <w:szCs w:val="24"/>
          <w:lang w:eastAsia="ru-RU"/>
        </w:rPr>
        <w:t>.</w:t>
      </w:r>
    </w:p>
    <w:p w:rsidR="00B24CF8" w:rsidRPr="00980378" w:rsidRDefault="00B24CF8" w:rsidP="00B24CF8">
      <w:pPr>
        <w:pStyle w:val="3"/>
        <w:shd w:val="clear" w:color="auto" w:fill="auto"/>
        <w:spacing w:before="0" w:line="240" w:lineRule="auto"/>
        <w:ind w:firstLine="0"/>
        <w:jc w:val="both"/>
        <w:rPr>
          <w:sz w:val="24"/>
          <w:szCs w:val="24"/>
        </w:rPr>
      </w:pPr>
    </w:p>
    <w:p w:rsidR="00B24CF8" w:rsidRPr="00980378" w:rsidRDefault="00B24CF8" w:rsidP="00B24CF8">
      <w:pPr>
        <w:pStyle w:val="3"/>
        <w:shd w:val="clear" w:color="auto" w:fill="auto"/>
        <w:spacing w:before="0" w:line="240" w:lineRule="auto"/>
        <w:ind w:firstLine="709"/>
        <w:jc w:val="both"/>
        <w:rPr>
          <w:sz w:val="24"/>
          <w:szCs w:val="24"/>
        </w:rPr>
      </w:pPr>
      <w:r w:rsidRPr="00980378">
        <w:rPr>
          <w:sz w:val="24"/>
          <w:szCs w:val="24"/>
        </w:rPr>
        <w:t>Анализ исполнения муниципальных программ за 20</w:t>
      </w:r>
      <w:r w:rsidR="00FB49E2" w:rsidRPr="00980378">
        <w:rPr>
          <w:sz w:val="24"/>
          <w:szCs w:val="24"/>
        </w:rPr>
        <w:t>20</w:t>
      </w:r>
      <w:r w:rsidRPr="00980378">
        <w:rPr>
          <w:sz w:val="24"/>
          <w:szCs w:val="24"/>
        </w:rPr>
        <w:t xml:space="preserve"> год представлен в таблице:</w:t>
      </w:r>
    </w:p>
    <w:p w:rsidR="00B24CF8" w:rsidRPr="00980378" w:rsidRDefault="00B24CF8" w:rsidP="00B24CF8">
      <w:pPr>
        <w:pStyle w:val="3"/>
        <w:shd w:val="clear" w:color="auto" w:fill="auto"/>
        <w:spacing w:before="0" w:line="240" w:lineRule="auto"/>
        <w:ind w:left="709" w:firstLine="0"/>
        <w:jc w:val="right"/>
        <w:rPr>
          <w:sz w:val="24"/>
          <w:szCs w:val="24"/>
        </w:rPr>
      </w:pPr>
      <w:r w:rsidRPr="00980378">
        <w:rPr>
          <w:sz w:val="24"/>
          <w:szCs w:val="24"/>
        </w:rPr>
        <w:t>Тыс. рублей</w:t>
      </w:r>
    </w:p>
    <w:tbl>
      <w:tblPr>
        <w:tblW w:w="9938" w:type="dxa"/>
        <w:tblInd w:w="93" w:type="dxa"/>
        <w:tblLayout w:type="fixed"/>
        <w:tblLook w:val="04A0" w:firstRow="1" w:lastRow="0" w:firstColumn="1" w:lastColumn="0" w:noHBand="0" w:noVBand="1"/>
      </w:tblPr>
      <w:tblGrid>
        <w:gridCol w:w="4268"/>
        <w:gridCol w:w="1559"/>
        <w:gridCol w:w="1559"/>
        <w:gridCol w:w="1276"/>
        <w:gridCol w:w="1276"/>
      </w:tblGrid>
      <w:tr w:rsidR="0086630D" w:rsidRPr="00980378" w:rsidTr="00856B22">
        <w:trPr>
          <w:trHeight w:val="444"/>
        </w:trPr>
        <w:tc>
          <w:tcPr>
            <w:tcW w:w="42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6630D" w:rsidRPr="00980378" w:rsidRDefault="0086630D" w:rsidP="00314C9E">
            <w:pPr>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Наименование</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6630D" w:rsidRPr="00980378" w:rsidRDefault="0086630D" w:rsidP="00FB49E2">
            <w:pPr>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Годовой план на 20</w:t>
            </w:r>
            <w:r w:rsidR="00FB49E2" w:rsidRPr="00980378">
              <w:rPr>
                <w:rFonts w:ascii="Times New Roman" w:eastAsia="Times New Roman" w:hAnsi="Times New Roman" w:cs="Times New Roman"/>
                <w:b/>
                <w:bCs/>
                <w:color w:val="000000"/>
                <w:sz w:val="20"/>
                <w:szCs w:val="20"/>
                <w:lang w:eastAsia="ru-RU"/>
              </w:rPr>
              <w:t>20</w:t>
            </w:r>
            <w:r w:rsidRPr="00980378">
              <w:rPr>
                <w:rFonts w:ascii="Times New Roman" w:eastAsia="Times New Roman" w:hAnsi="Times New Roman" w:cs="Times New Roman"/>
                <w:b/>
                <w:bCs/>
                <w:color w:val="000000"/>
                <w:sz w:val="20"/>
                <w:szCs w:val="20"/>
                <w:lang w:eastAsia="ru-RU"/>
              </w:rPr>
              <w:t xml:space="preserve"> г.</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6630D" w:rsidRPr="00980378" w:rsidRDefault="0086630D" w:rsidP="00FB49E2">
            <w:pPr>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Исполнение  20</w:t>
            </w:r>
            <w:r w:rsidR="00FB49E2" w:rsidRPr="00980378">
              <w:rPr>
                <w:rFonts w:ascii="Times New Roman" w:eastAsia="Times New Roman" w:hAnsi="Times New Roman" w:cs="Times New Roman"/>
                <w:b/>
                <w:bCs/>
                <w:color w:val="000000"/>
                <w:sz w:val="20"/>
                <w:szCs w:val="20"/>
                <w:lang w:eastAsia="ru-RU"/>
              </w:rPr>
              <w:t>20</w:t>
            </w:r>
            <w:r w:rsidRPr="00980378">
              <w:rPr>
                <w:rFonts w:ascii="Times New Roman" w:eastAsia="Times New Roman" w:hAnsi="Times New Roman" w:cs="Times New Roman"/>
                <w:b/>
                <w:bCs/>
                <w:color w:val="000000"/>
                <w:sz w:val="20"/>
                <w:szCs w:val="20"/>
                <w:lang w:eastAsia="ru-RU"/>
              </w:rPr>
              <w:t xml:space="preserve"> г.</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6630D" w:rsidRPr="00980378" w:rsidRDefault="0086630D" w:rsidP="00856B22">
            <w:pPr>
              <w:ind w:left="-108" w:right="-123"/>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Отклонение</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6630D" w:rsidRPr="00980378" w:rsidRDefault="0086630D" w:rsidP="00856B22">
            <w:pPr>
              <w:ind w:left="-108"/>
              <w:jc w:val="center"/>
              <w:rPr>
                <w:rFonts w:ascii="Times New Roman" w:eastAsia="Times New Roman" w:hAnsi="Times New Roman" w:cs="Times New Roman"/>
                <w:b/>
                <w:bCs/>
                <w:color w:val="000000"/>
                <w:sz w:val="20"/>
                <w:szCs w:val="20"/>
                <w:lang w:eastAsia="ru-RU"/>
              </w:rPr>
            </w:pPr>
            <w:r w:rsidRPr="00980378">
              <w:rPr>
                <w:rFonts w:ascii="Times New Roman" w:eastAsia="Times New Roman" w:hAnsi="Times New Roman" w:cs="Times New Roman"/>
                <w:b/>
                <w:bCs/>
                <w:color w:val="000000"/>
                <w:sz w:val="20"/>
                <w:szCs w:val="20"/>
                <w:lang w:eastAsia="ru-RU"/>
              </w:rPr>
              <w:t>Процент исполнения к годовому плану</w:t>
            </w:r>
          </w:p>
        </w:tc>
      </w:tr>
      <w:tr w:rsidR="0086630D" w:rsidRPr="00980378" w:rsidTr="00856B22">
        <w:trPr>
          <w:trHeight w:val="288"/>
        </w:trPr>
        <w:tc>
          <w:tcPr>
            <w:tcW w:w="4268" w:type="dxa"/>
            <w:vMerge/>
            <w:tcBorders>
              <w:top w:val="single" w:sz="8" w:space="0" w:color="auto"/>
              <w:left w:val="single" w:sz="8" w:space="0" w:color="auto"/>
              <w:bottom w:val="single" w:sz="8" w:space="0" w:color="auto"/>
              <w:right w:val="single" w:sz="8" w:space="0" w:color="auto"/>
            </w:tcBorders>
            <w:vAlign w:val="center"/>
            <w:hideMark/>
          </w:tcPr>
          <w:p w:rsidR="0086630D" w:rsidRPr="00980378" w:rsidRDefault="0086630D" w:rsidP="00314C9E">
            <w:pPr>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6630D" w:rsidRPr="00980378" w:rsidRDefault="0086630D" w:rsidP="00314C9E">
            <w:pPr>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6630D" w:rsidRPr="00980378" w:rsidRDefault="0086630D" w:rsidP="00314C9E">
            <w:pPr>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86630D" w:rsidRPr="00980378" w:rsidRDefault="0086630D" w:rsidP="00314C9E">
            <w:pPr>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86630D" w:rsidRPr="00980378" w:rsidRDefault="0086630D" w:rsidP="00314C9E">
            <w:pPr>
              <w:rPr>
                <w:rFonts w:ascii="Times New Roman" w:eastAsia="Times New Roman" w:hAnsi="Times New Roman" w:cs="Times New Roman"/>
                <w:b/>
                <w:bCs/>
                <w:color w:val="000000"/>
                <w:sz w:val="20"/>
                <w:szCs w:val="20"/>
                <w:lang w:eastAsia="ru-RU"/>
              </w:rPr>
            </w:pPr>
          </w:p>
        </w:tc>
      </w:tr>
      <w:tr w:rsidR="00E74178" w:rsidRPr="00980378" w:rsidTr="00C5749D">
        <w:trPr>
          <w:trHeight w:val="519"/>
        </w:trPr>
        <w:tc>
          <w:tcPr>
            <w:tcW w:w="42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«Развитие системы образования Нерюнгринского района на 2017-2020 годы»</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2 907 960,60</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2 904 701,50</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-3 259,10</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99,9</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1 110 652,90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1 108 347,80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-2 305,10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99,8</w:t>
            </w:r>
          </w:p>
        </w:tc>
      </w:tr>
      <w:tr w:rsidR="00E74178" w:rsidRPr="00980378" w:rsidTr="006D3825">
        <w:trPr>
          <w:trHeight w:val="564"/>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sz w:val="20"/>
                <w:szCs w:val="20"/>
                <w:lang w:eastAsia="ru-RU"/>
              </w:rPr>
              <w:t>С(</w:t>
            </w:r>
            <w:proofErr w:type="gramEnd"/>
            <w:r w:rsidRPr="00980378">
              <w:rPr>
                <w:rFonts w:ascii="Times New Roman" w:eastAsia="Times New Roman" w:hAnsi="Times New Roman" w:cs="Times New Roman"/>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1 797 307,70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1 796 353,70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-954,00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99,9</w:t>
            </w:r>
          </w:p>
        </w:tc>
      </w:tr>
      <w:tr w:rsidR="00E74178" w:rsidRPr="00980378" w:rsidTr="00C5749D">
        <w:trPr>
          <w:trHeight w:val="5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«Социально-культурная деятельность учреждений культуры Нерюнгринского района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273 204,40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263 314,10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-9 890,30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96,4</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8C1CAE">
        <w:trPr>
          <w:trHeight w:val="333"/>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lastRenderedPageBreak/>
              <w:t>за счет средств местного бюджета</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255 438,50</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245 548,20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-9 890,30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96,1</w:t>
            </w:r>
          </w:p>
        </w:tc>
      </w:tr>
      <w:tr w:rsidR="00E74178" w:rsidRPr="00980378" w:rsidTr="006D3825">
        <w:trPr>
          <w:trHeight w:val="551"/>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sz w:val="20"/>
                <w:szCs w:val="20"/>
                <w:lang w:eastAsia="ru-RU"/>
              </w:rPr>
              <w:t>С(</w:t>
            </w:r>
            <w:proofErr w:type="gramEnd"/>
            <w:r w:rsidRPr="00980378">
              <w:rPr>
                <w:rFonts w:ascii="Times New Roman" w:eastAsia="Times New Roman" w:hAnsi="Times New Roman" w:cs="Times New Roman"/>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284,9</w:t>
            </w:r>
            <w:r w:rsidR="00F33F52" w:rsidRPr="00980378">
              <w:rPr>
                <w:rFonts w:ascii="Times New Roman" w:eastAsia="Times New Roman" w:hAnsi="Times New Roman" w:cs="Times New Roman"/>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284,9</w:t>
            </w:r>
            <w:r w:rsidR="00F33F52" w:rsidRPr="00980378">
              <w:rPr>
                <w:rFonts w:ascii="Times New Roman" w:eastAsia="Times New Roman" w:hAnsi="Times New Roman" w:cs="Times New Roman"/>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4B3F86" w:rsidRPr="00980378">
              <w:rPr>
                <w:rFonts w:ascii="Times New Roman" w:eastAsia="Times New Roman" w:hAnsi="Times New Roman" w:cs="Times New Roman"/>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переданных полномочий от поселений</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17 481,00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17 481,00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4B3F86" w:rsidRPr="00980378">
              <w:rPr>
                <w:rFonts w:ascii="Times New Roman" w:eastAsia="Times New Roman" w:hAnsi="Times New Roman" w:cs="Times New Roman"/>
                <w:sz w:val="20"/>
                <w:szCs w:val="20"/>
                <w:lang w:eastAsia="ru-RU"/>
              </w:rPr>
              <w:t>,0</w:t>
            </w:r>
          </w:p>
        </w:tc>
      </w:tr>
      <w:tr w:rsidR="00E74178" w:rsidRPr="00980378" w:rsidTr="006D3825">
        <w:trPr>
          <w:trHeight w:val="917"/>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color w:val="000000"/>
                <w:sz w:val="20"/>
                <w:szCs w:val="20"/>
                <w:lang w:eastAsia="ru-RU"/>
              </w:rPr>
            </w:pPr>
            <w:r w:rsidRPr="00980378">
              <w:rPr>
                <w:rFonts w:ascii="Times New Roman" w:eastAsia="Times New Roman" w:hAnsi="Times New Roman" w:cs="Times New Roman"/>
                <w:b/>
                <w:color w:val="000000"/>
                <w:sz w:val="20"/>
                <w:szCs w:val="20"/>
                <w:lang w:eastAsia="ru-RU"/>
              </w:rPr>
              <w:t xml:space="preserve">МП "Развитие субъектов малого и среднего предпринимательства в муниципальном образовании «Нерюнгринский район» на 2017-2020 годы" </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2 986,00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2 686,00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-300,00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90</w:t>
            </w:r>
            <w:r w:rsidR="004B3F86" w:rsidRPr="00980378">
              <w:rPr>
                <w:rFonts w:ascii="Times New Roman" w:eastAsia="Times New Roman" w:hAnsi="Times New Roman" w:cs="Times New Roman"/>
                <w:b/>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2 986,00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2 686,00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-300,00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90</w:t>
            </w:r>
            <w:r w:rsidR="004B3F86" w:rsidRPr="00980378">
              <w:rPr>
                <w:rFonts w:ascii="Times New Roman" w:eastAsia="Times New Roman" w:hAnsi="Times New Roman" w:cs="Times New Roman"/>
                <w:sz w:val="20"/>
                <w:szCs w:val="20"/>
                <w:lang w:eastAsia="ru-RU"/>
              </w:rPr>
              <w:t>,0</w:t>
            </w:r>
          </w:p>
        </w:tc>
      </w:tr>
      <w:tr w:rsidR="00E74178" w:rsidRPr="00980378" w:rsidTr="00C5749D">
        <w:trPr>
          <w:trHeight w:val="687"/>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«Развитие агропромышленного комплекса в Нерюнгринском районе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80 805,50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79 824,50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-981,00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98,8</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98524E">
        <w:trPr>
          <w:trHeight w:val="276"/>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16 420,30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15 788,00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-632,30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96,1</w:t>
            </w:r>
          </w:p>
        </w:tc>
      </w:tr>
      <w:tr w:rsidR="00E74178" w:rsidRPr="00980378" w:rsidTr="00E74178">
        <w:trPr>
          <w:trHeight w:val="60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sz w:val="20"/>
                <w:szCs w:val="20"/>
                <w:lang w:eastAsia="ru-RU"/>
              </w:rPr>
              <w:t>С(</w:t>
            </w:r>
            <w:proofErr w:type="gramEnd"/>
            <w:r w:rsidRPr="00980378">
              <w:rPr>
                <w:rFonts w:ascii="Times New Roman" w:eastAsia="Times New Roman" w:hAnsi="Times New Roman" w:cs="Times New Roman"/>
                <w:sz w:val="20"/>
                <w:szCs w:val="20"/>
                <w:lang w:eastAsia="ru-RU"/>
              </w:rPr>
              <w:t>Я) и федерального бюджета</w:t>
            </w:r>
          </w:p>
        </w:tc>
        <w:tc>
          <w:tcPr>
            <w:tcW w:w="1559" w:type="dxa"/>
            <w:tcBorders>
              <w:top w:val="nil"/>
              <w:left w:val="nil"/>
              <w:bottom w:val="single" w:sz="8" w:space="0" w:color="auto"/>
              <w:right w:val="nil"/>
            </w:tcBorders>
            <w:shd w:val="clear" w:color="auto" w:fill="auto"/>
            <w:noWrap/>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64 385,20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64 036,50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-348,70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99,5</w:t>
            </w:r>
          </w:p>
        </w:tc>
      </w:tr>
      <w:tr w:rsidR="00E74178" w:rsidRPr="00980378" w:rsidTr="00C5749D">
        <w:trPr>
          <w:trHeight w:val="70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color w:val="000000"/>
                <w:sz w:val="20"/>
                <w:szCs w:val="20"/>
                <w:lang w:eastAsia="ru-RU"/>
              </w:rPr>
            </w:pPr>
            <w:r w:rsidRPr="00980378">
              <w:rPr>
                <w:rFonts w:ascii="Times New Roman" w:eastAsia="Times New Roman" w:hAnsi="Times New Roman" w:cs="Times New Roman"/>
                <w:b/>
                <w:color w:val="000000"/>
                <w:sz w:val="20"/>
                <w:szCs w:val="20"/>
                <w:lang w:eastAsia="ru-RU"/>
              </w:rPr>
              <w:t>МП «Повышение безопасности дорожного движения на межселенных автодорогах Нерюнгринского района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39 859,90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36 914,40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-2 945,50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92,6</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39 859,90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36 914,40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-2 945,50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92,6</w:t>
            </w:r>
          </w:p>
        </w:tc>
      </w:tr>
      <w:tr w:rsidR="00E74178" w:rsidRPr="00980378" w:rsidTr="006D3825">
        <w:trPr>
          <w:trHeight w:val="1203"/>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color w:val="000000"/>
                <w:sz w:val="20"/>
                <w:szCs w:val="20"/>
                <w:lang w:eastAsia="ru-RU"/>
              </w:rPr>
            </w:pPr>
            <w:r w:rsidRPr="00980378">
              <w:rPr>
                <w:rFonts w:ascii="Times New Roman" w:eastAsia="Times New Roman" w:hAnsi="Times New Roman" w:cs="Times New Roman"/>
                <w:b/>
                <w:color w:val="000000"/>
                <w:sz w:val="20"/>
                <w:szCs w:val="20"/>
                <w:lang w:eastAsia="ru-RU"/>
              </w:rPr>
              <w:t>МП "Энергоресурсосбережение и повышение энергетической эффективности муниципального образования "Нерюнгринский район" на 2013-2016 годы и на период до 2020 года"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5 750,30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5 750,30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100</w:t>
            </w:r>
            <w:r w:rsidR="008815A0" w:rsidRPr="00980378">
              <w:rPr>
                <w:rFonts w:ascii="Times New Roman" w:eastAsia="Times New Roman" w:hAnsi="Times New Roman" w:cs="Times New Roman"/>
                <w:b/>
                <w:sz w:val="20"/>
                <w:szCs w:val="20"/>
                <w:lang w:eastAsia="ru-RU"/>
              </w:rPr>
              <w:t>,0</w:t>
            </w:r>
          </w:p>
        </w:tc>
      </w:tr>
      <w:tr w:rsidR="00E74178" w:rsidRPr="00980378" w:rsidTr="00316467">
        <w:trPr>
          <w:trHeight w:val="234"/>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5 750,30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5 750,30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8815A0" w:rsidRPr="00980378">
              <w:rPr>
                <w:rFonts w:ascii="Times New Roman" w:eastAsia="Times New Roman" w:hAnsi="Times New Roman" w:cs="Times New Roman"/>
                <w:sz w:val="20"/>
                <w:szCs w:val="20"/>
                <w:lang w:eastAsia="ru-RU"/>
              </w:rPr>
              <w:t>,0</w:t>
            </w:r>
          </w:p>
        </w:tc>
      </w:tr>
      <w:tr w:rsidR="00E74178" w:rsidRPr="00980378" w:rsidTr="00C5749D">
        <w:trPr>
          <w:trHeight w:val="835"/>
        </w:trPr>
        <w:tc>
          <w:tcPr>
            <w:tcW w:w="4268"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color w:val="000000"/>
                <w:sz w:val="20"/>
                <w:szCs w:val="20"/>
                <w:lang w:eastAsia="ru-RU"/>
              </w:rPr>
            </w:pPr>
            <w:r w:rsidRPr="00980378">
              <w:rPr>
                <w:rFonts w:ascii="Times New Roman" w:eastAsia="Times New Roman" w:hAnsi="Times New Roman" w:cs="Times New Roman"/>
                <w:b/>
                <w:color w:val="000000"/>
                <w:sz w:val="20"/>
                <w:szCs w:val="20"/>
                <w:lang w:eastAsia="ru-RU"/>
              </w:rPr>
              <w:t>МП "Благоустройство и содержание межпоселенческих мест захоронения Нерюнгринского района (городское кладбище) на 2017-2020 годы"</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7 537,40</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7 475,30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-62,10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99,2</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7 537,40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7 475,30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-62,10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99,2</w:t>
            </w:r>
          </w:p>
        </w:tc>
      </w:tr>
      <w:tr w:rsidR="00E74178" w:rsidRPr="00980378" w:rsidTr="00C5749D">
        <w:trPr>
          <w:trHeight w:val="758"/>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«Профилактика правонарушений и укрепление правопорядка в Нерюнгринском районе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789,7</w:t>
            </w:r>
            <w:r w:rsidR="00F33F52" w:rsidRPr="00980378">
              <w:rPr>
                <w:rFonts w:ascii="Times New Roman" w:eastAsia="Times New Roman" w:hAnsi="Times New Roman" w:cs="Times New Roman"/>
                <w:b/>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386,6</w:t>
            </w:r>
            <w:r w:rsidR="00F33F52" w:rsidRPr="00980378">
              <w:rPr>
                <w:rFonts w:ascii="Times New Roman" w:eastAsia="Times New Roman" w:hAnsi="Times New Roman" w:cs="Times New Roman"/>
                <w:b/>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-403,10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49</w:t>
            </w:r>
            <w:r w:rsidR="008815A0" w:rsidRPr="00980378">
              <w:rPr>
                <w:rFonts w:ascii="Times New Roman" w:eastAsia="Times New Roman" w:hAnsi="Times New Roman" w:cs="Times New Roman"/>
                <w:b/>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789,7</w:t>
            </w:r>
            <w:r w:rsidR="00F33F52" w:rsidRPr="00980378">
              <w:rPr>
                <w:rFonts w:ascii="Times New Roman" w:eastAsia="Times New Roman" w:hAnsi="Times New Roman" w:cs="Times New Roman"/>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386,6</w:t>
            </w:r>
            <w:r w:rsidR="00F33F52" w:rsidRPr="00980378">
              <w:rPr>
                <w:rFonts w:ascii="Times New Roman" w:eastAsia="Times New Roman" w:hAnsi="Times New Roman" w:cs="Times New Roman"/>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-403,10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49</w:t>
            </w:r>
            <w:r w:rsidR="008815A0" w:rsidRPr="00980378">
              <w:rPr>
                <w:rFonts w:ascii="Times New Roman" w:eastAsia="Times New Roman" w:hAnsi="Times New Roman" w:cs="Times New Roman"/>
                <w:sz w:val="20"/>
                <w:szCs w:val="20"/>
                <w:lang w:eastAsia="ru-RU"/>
              </w:rPr>
              <w:t>,0</w:t>
            </w:r>
          </w:p>
        </w:tc>
      </w:tr>
      <w:tr w:rsidR="00E74178" w:rsidRPr="00980378" w:rsidTr="00E74178">
        <w:trPr>
          <w:trHeight w:val="9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«Профилактика экстремизма и терроризма на территории муниципального образования  «Нерюнгринский район»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51,4</w:t>
            </w:r>
            <w:r w:rsidR="00F33F52" w:rsidRPr="00980378">
              <w:rPr>
                <w:rFonts w:ascii="Times New Roman" w:eastAsia="Times New Roman" w:hAnsi="Times New Roman" w:cs="Times New Roman"/>
                <w:b/>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51,4</w:t>
            </w:r>
            <w:r w:rsidR="00F33F52" w:rsidRPr="00980378">
              <w:rPr>
                <w:rFonts w:ascii="Times New Roman" w:eastAsia="Times New Roman" w:hAnsi="Times New Roman" w:cs="Times New Roman"/>
                <w:b/>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100</w:t>
            </w:r>
            <w:r w:rsidR="008815A0" w:rsidRPr="00980378">
              <w:rPr>
                <w:rFonts w:ascii="Times New Roman" w:eastAsia="Times New Roman" w:hAnsi="Times New Roman" w:cs="Times New Roman"/>
                <w:b/>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51,4</w:t>
            </w:r>
            <w:r w:rsidR="00F33F52" w:rsidRPr="00980378">
              <w:rPr>
                <w:rFonts w:ascii="Times New Roman" w:eastAsia="Times New Roman" w:hAnsi="Times New Roman" w:cs="Times New Roman"/>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51,4</w:t>
            </w:r>
            <w:r w:rsidR="00F33F52" w:rsidRPr="00980378">
              <w:rPr>
                <w:rFonts w:ascii="Times New Roman" w:eastAsia="Times New Roman" w:hAnsi="Times New Roman" w:cs="Times New Roman"/>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8815A0" w:rsidRPr="00980378">
              <w:rPr>
                <w:rFonts w:ascii="Times New Roman" w:eastAsia="Times New Roman" w:hAnsi="Times New Roman" w:cs="Times New Roman"/>
                <w:sz w:val="20"/>
                <w:szCs w:val="20"/>
                <w:lang w:eastAsia="ru-RU"/>
              </w:rPr>
              <w:t>,0</w:t>
            </w:r>
          </w:p>
        </w:tc>
      </w:tr>
      <w:tr w:rsidR="00E74178" w:rsidRPr="00980378" w:rsidTr="0098524E">
        <w:trPr>
          <w:trHeight w:val="9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«Защита населения и территорий Нерюнгринского района от чрезвычайных ситуаций природного и техногенного характера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1 533,60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1 533,50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-0,10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100</w:t>
            </w:r>
            <w:r w:rsidR="008815A0" w:rsidRPr="00980378">
              <w:rPr>
                <w:rFonts w:ascii="Times New Roman" w:eastAsia="Times New Roman" w:hAnsi="Times New Roman" w:cs="Times New Roman"/>
                <w:b/>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1 533,60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1 533,50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-0,10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8815A0" w:rsidRPr="00980378">
              <w:rPr>
                <w:rFonts w:ascii="Times New Roman" w:eastAsia="Times New Roman" w:hAnsi="Times New Roman" w:cs="Times New Roman"/>
                <w:sz w:val="20"/>
                <w:szCs w:val="20"/>
                <w:lang w:eastAsia="ru-RU"/>
              </w:rPr>
              <w:t>,0</w:t>
            </w:r>
          </w:p>
        </w:tc>
      </w:tr>
      <w:tr w:rsidR="00E74178" w:rsidRPr="00980378" w:rsidTr="008C1CAE">
        <w:trPr>
          <w:trHeight w:val="727"/>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lastRenderedPageBreak/>
              <w:t>МП «Реализация муниципальной молодежной политики в Нерюнгринском районе на 2017 -2020 годы»</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2 295,80</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627,5</w:t>
            </w:r>
            <w:r w:rsidR="00F33F52" w:rsidRPr="00980378">
              <w:rPr>
                <w:rFonts w:ascii="Times New Roman" w:eastAsia="Times New Roman" w:hAnsi="Times New Roman" w:cs="Times New Roman"/>
                <w:b/>
                <w:sz w:val="20"/>
                <w:szCs w:val="20"/>
                <w:lang w:eastAsia="ru-RU"/>
              </w:rPr>
              <w:t>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-1 668,30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27,3</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2 295,80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627,5</w:t>
            </w:r>
            <w:r w:rsidR="00F33F52" w:rsidRPr="00980378">
              <w:rPr>
                <w:rFonts w:ascii="Times New Roman" w:eastAsia="Times New Roman" w:hAnsi="Times New Roman" w:cs="Times New Roman"/>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-1 668,30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27,3</w:t>
            </w:r>
          </w:p>
        </w:tc>
      </w:tr>
      <w:tr w:rsidR="00E74178" w:rsidRPr="00980378" w:rsidTr="006D3825">
        <w:trPr>
          <w:trHeight w:val="834"/>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color w:val="000000"/>
                <w:sz w:val="20"/>
                <w:szCs w:val="20"/>
                <w:lang w:eastAsia="ru-RU"/>
              </w:rPr>
            </w:pPr>
            <w:r w:rsidRPr="00980378">
              <w:rPr>
                <w:rFonts w:ascii="Times New Roman" w:eastAsia="Times New Roman" w:hAnsi="Times New Roman" w:cs="Times New Roman"/>
                <w:b/>
                <w:color w:val="000000"/>
                <w:sz w:val="20"/>
                <w:szCs w:val="20"/>
                <w:lang w:eastAsia="ru-RU"/>
              </w:rPr>
              <w:t>МП «Развитие физической культуры и спорта в МО «Нерюнгринский район»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69 570,60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62 929,30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-6 641,30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90,5</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69 570,60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62 929,30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-6 641,30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90,5</w:t>
            </w:r>
          </w:p>
        </w:tc>
      </w:tr>
      <w:tr w:rsidR="00E74178" w:rsidRPr="00980378" w:rsidTr="00C5749D">
        <w:trPr>
          <w:trHeight w:val="629"/>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color w:val="000000"/>
                <w:sz w:val="20"/>
                <w:szCs w:val="20"/>
                <w:lang w:eastAsia="ru-RU"/>
              </w:rPr>
            </w:pPr>
            <w:r w:rsidRPr="00980378">
              <w:rPr>
                <w:rFonts w:ascii="Times New Roman" w:eastAsia="Times New Roman" w:hAnsi="Times New Roman" w:cs="Times New Roman"/>
                <w:b/>
                <w:color w:val="000000"/>
                <w:sz w:val="20"/>
                <w:szCs w:val="20"/>
                <w:lang w:eastAsia="ru-RU"/>
              </w:rPr>
              <w:t>МП «Реализация отдельных направлений социальной политики в Нерюнгринском районе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10 067,40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7 948,80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-2 118,60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C2993">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79</w:t>
            </w:r>
            <w:r w:rsidR="008815A0" w:rsidRPr="00980378">
              <w:rPr>
                <w:rFonts w:ascii="Times New Roman" w:eastAsia="Times New Roman" w:hAnsi="Times New Roman" w:cs="Times New Roman"/>
                <w:b/>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9 967,40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7 948,80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-2 018,60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79,7</w:t>
            </w:r>
          </w:p>
        </w:tc>
      </w:tr>
      <w:tr w:rsidR="00E74178" w:rsidRPr="00980378" w:rsidTr="006D3825">
        <w:trPr>
          <w:trHeight w:val="572"/>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sz w:val="20"/>
                <w:szCs w:val="20"/>
                <w:lang w:eastAsia="ru-RU"/>
              </w:rPr>
              <w:t>С(</w:t>
            </w:r>
            <w:proofErr w:type="gramEnd"/>
            <w:r w:rsidRPr="00980378">
              <w:rPr>
                <w:rFonts w:ascii="Times New Roman" w:eastAsia="Times New Roman" w:hAnsi="Times New Roman" w:cs="Times New Roman"/>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F33F52" w:rsidRPr="00980378">
              <w:rPr>
                <w:rFonts w:ascii="Times New Roman" w:eastAsia="Times New Roman" w:hAnsi="Times New Roman" w:cs="Times New Roman"/>
                <w:sz w:val="20"/>
                <w:szCs w:val="20"/>
                <w:lang w:eastAsia="ru-RU"/>
              </w:rPr>
              <w:t>,00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w:t>
            </w:r>
            <w:r w:rsidR="00F33F52" w:rsidRPr="00980378">
              <w:rPr>
                <w:rFonts w:ascii="Times New Roman" w:eastAsia="Times New Roman" w:hAnsi="Times New Roman" w:cs="Times New Roman"/>
                <w:sz w:val="20"/>
                <w:szCs w:val="20"/>
                <w:lang w:eastAsia="ru-RU"/>
              </w:rPr>
              <w:t>,00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w:t>
            </w:r>
          </w:p>
        </w:tc>
      </w:tr>
      <w:tr w:rsidR="00E74178" w:rsidRPr="00980378" w:rsidTr="00C5749D">
        <w:trPr>
          <w:trHeight w:val="438"/>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«Обеспечение жильем молодых семей Нерюнгринского района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9 060,90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9 046,40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-14,50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99,8</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6D3825">
        <w:trPr>
          <w:trHeight w:val="387"/>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5 700,10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5 685,60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-14,50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99,7</w:t>
            </w:r>
          </w:p>
        </w:tc>
      </w:tr>
      <w:tr w:rsidR="00E74178" w:rsidRPr="00980378" w:rsidTr="006D3825">
        <w:trPr>
          <w:trHeight w:val="558"/>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sz w:val="20"/>
                <w:szCs w:val="20"/>
                <w:lang w:eastAsia="ru-RU"/>
              </w:rPr>
              <w:t>С(</w:t>
            </w:r>
            <w:proofErr w:type="gramEnd"/>
            <w:r w:rsidRPr="00980378">
              <w:rPr>
                <w:rFonts w:ascii="Times New Roman" w:eastAsia="Times New Roman" w:hAnsi="Times New Roman" w:cs="Times New Roman"/>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3 360,80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3 360,80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8815A0" w:rsidRPr="00980378">
              <w:rPr>
                <w:rFonts w:ascii="Times New Roman" w:eastAsia="Times New Roman" w:hAnsi="Times New Roman" w:cs="Times New Roman"/>
                <w:sz w:val="20"/>
                <w:szCs w:val="20"/>
                <w:lang w:eastAsia="ru-RU"/>
              </w:rPr>
              <w:t>,0</w:t>
            </w:r>
          </w:p>
        </w:tc>
      </w:tr>
      <w:tr w:rsidR="00E74178" w:rsidRPr="00980378" w:rsidTr="008D339E">
        <w:trPr>
          <w:trHeight w:val="268"/>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"Управление муниципальной собственностью муниципального образования "Нерюнгринский район"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290 388,50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263 512,50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-26 876,00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90,7</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C5749D">
        <w:trPr>
          <w:trHeight w:val="346"/>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90 388,50</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63 780,70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-26 607,80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70,6</w:t>
            </w:r>
          </w:p>
        </w:tc>
      </w:tr>
      <w:tr w:rsidR="00E74178" w:rsidRPr="00980378" w:rsidTr="006D3825">
        <w:trPr>
          <w:trHeight w:val="409"/>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sz w:val="20"/>
                <w:szCs w:val="20"/>
                <w:lang w:eastAsia="ru-RU"/>
              </w:rPr>
              <w:t>С(</w:t>
            </w:r>
            <w:proofErr w:type="gramEnd"/>
            <w:r w:rsidRPr="00980378">
              <w:rPr>
                <w:rFonts w:ascii="Times New Roman" w:eastAsia="Times New Roman" w:hAnsi="Times New Roman" w:cs="Times New Roman"/>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200 000,00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199 731,80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-268,20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99,9</w:t>
            </w:r>
          </w:p>
        </w:tc>
      </w:tr>
      <w:tr w:rsidR="00E74178" w:rsidRPr="00980378" w:rsidTr="00E12CCD">
        <w:trPr>
          <w:trHeight w:val="7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«Охрана окружающей среды и природных ресурсов  Нерюнгринского района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58,2</w:t>
            </w:r>
            <w:r w:rsidR="00F33F52" w:rsidRPr="00980378">
              <w:rPr>
                <w:rFonts w:ascii="Times New Roman" w:eastAsia="Times New Roman" w:hAnsi="Times New Roman" w:cs="Times New Roman"/>
                <w:b/>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 0,0</w:t>
            </w:r>
            <w:r w:rsidR="00F33F52" w:rsidRPr="00980378">
              <w:rPr>
                <w:rFonts w:ascii="Times New Roman" w:eastAsia="Times New Roman" w:hAnsi="Times New Roman" w:cs="Times New Roman"/>
                <w:b/>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0,0 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58,2</w:t>
            </w:r>
            <w:r w:rsidR="00F33F52" w:rsidRPr="00980378">
              <w:rPr>
                <w:rFonts w:ascii="Times New Roman" w:eastAsia="Times New Roman" w:hAnsi="Times New Roman" w:cs="Times New Roman"/>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F33F52"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0,0 </w:t>
            </w:r>
          </w:p>
        </w:tc>
      </w:tr>
      <w:tr w:rsidR="00E74178" w:rsidRPr="00980378" w:rsidTr="006D3825">
        <w:trPr>
          <w:trHeight w:val="804"/>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«Развитие архивного дела в муниципальном образовании «Нерюнгринский район» на 2017-2020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9 966,70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9 966,70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100</w:t>
            </w:r>
            <w:r w:rsidR="008815A0" w:rsidRPr="00980378">
              <w:rPr>
                <w:rFonts w:ascii="Times New Roman" w:eastAsia="Times New Roman" w:hAnsi="Times New Roman" w:cs="Times New Roman"/>
                <w:b/>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7 620,90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7 620,90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8815A0" w:rsidRPr="00980378">
              <w:rPr>
                <w:rFonts w:ascii="Times New Roman" w:eastAsia="Times New Roman" w:hAnsi="Times New Roman" w:cs="Times New Roman"/>
                <w:sz w:val="20"/>
                <w:szCs w:val="20"/>
                <w:lang w:eastAsia="ru-RU"/>
              </w:rPr>
              <w:t>,0</w:t>
            </w:r>
          </w:p>
        </w:tc>
      </w:tr>
      <w:tr w:rsidR="00E74178" w:rsidRPr="00980378" w:rsidTr="006D3825">
        <w:trPr>
          <w:trHeight w:val="5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sz w:val="20"/>
                <w:szCs w:val="20"/>
                <w:lang w:eastAsia="ru-RU"/>
              </w:rPr>
              <w:t>С(</w:t>
            </w:r>
            <w:proofErr w:type="gramEnd"/>
            <w:r w:rsidRPr="00980378">
              <w:rPr>
                <w:rFonts w:ascii="Times New Roman" w:eastAsia="Times New Roman" w:hAnsi="Times New Roman" w:cs="Times New Roman"/>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2 345,80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2 345,80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100</w:t>
            </w:r>
            <w:r w:rsidR="008815A0" w:rsidRPr="00980378">
              <w:rPr>
                <w:rFonts w:ascii="Times New Roman" w:eastAsia="Times New Roman" w:hAnsi="Times New Roman" w:cs="Times New Roman"/>
                <w:sz w:val="20"/>
                <w:szCs w:val="20"/>
                <w:lang w:eastAsia="ru-RU"/>
              </w:rPr>
              <w:t>,0</w:t>
            </w:r>
          </w:p>
        </w:tc>
      </w:tr>
      <w:tr w:rsidR="00E74178" w:rsidRPr="00980378" w:rsidTr="006D3825">
        <w:trPr>
          <w:trHeight w:val="837"/>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МП «Развитие муниципальной службы  в муниципальном образовании «Нерюнгринский район» на 2017 – 2020 годы»</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335,5</w:t>
            </w:r>
            <w:r w:rsidR="008815A0" w:rsidRPr="00980378">
              <w:rPr>
                <w:rFonts w:ascii="Times New Roman" w:eastAsia="Times New Roman" w:hAnsi="Times New Roman" w:cs="Times New Roman"/>
                <w:b/>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176,5</w:t>
            </w:r>
            <w:r w:rsidR="008815A0" w:rsidRPr="00980378">
              <w:rPr>
                <w:rFonts w:ascii="Times New Roman" w:eastAsia="Times New Roman" w:hAnsi="Times New Roman" w:cs="Times New Roman"/>
                <w:b/>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-159,00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52,6</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335,5</w:t>
            </w:r>
            <w:r w:rsidR="008815A0" w:rsidRPr="00980378">
              <w:rPr>
                <w:rFonts w:ascii="Times New Roman" w:eastAsia="Times New Roman" w:hAnsi="Times New Roman" w:cs="Times New Roman"/>
                <w:sz w:val="20"/>
                <w:szCs w:val="20"/>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176,5</w:t>
            </w:r>
            <w:r w:rsidR="008815A0" w:rsidRPr="00980378">
              <w:rPr>
                <w:rFonts w:ascii="Times New Roman" w:eastAsia="Times New Roman" w:hAnsi="Times New Roman" w:cs="Times New Roman"/>
                <w:sz w:val="20"/>
                <w:szCs w:val="20"/>
                <w:lang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-159,00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52,6</w:t>
            </w:r>
          </w:p>
        </w:tc>
      </w:tr>
      <w:tr w:rsidR="00E74178" w:rsidRPr="00980378" w:rsidTr="008C1CAE">
        <w:trPr>
          <w:trHeight w:val="840"/>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lastRenderedPageBreak/>
              <w:t>МП «Обеспечение жильем медицинских работников и работников сферы образования Нерюнгринского района на 2019-2023 годы»</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4 729,80</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1 042,00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-3 687,80</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sz w:val="20"/>
                <w:szCs w:val="20"/>
                <w:lang w:eastAsia="ru-RU"/>
              </w:rPr>
            </w:pPr>
            <w:r w:rsidRPr="00980378">
              <w:rPr>
                <w:rFonts w:ascii="Times New Roman" w:eastAsia="Times New Roman" w:hAnsi="Times New Roman" w:cs="Times New Roman"/>
                <w:b/>
                <w:sz w:val="20"/>
                <w:szCs w:val="20"/>
                <w:lang w:eastAsia="ru-RU"/>
              </w:rPr>
              <w:t>22</w:t>
            </w:r>
            <w:r w:rsidR="008815A0" w:rsidRPr="00980378">
              <w:rPr>
                <w:rFonts w:ascii="Times New Roman" w:eastAsia="Times New Roman" w:hAnsi="Times New Roman" w:cs="Times New Roman"/>
                <w:b/>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0,00</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6D3825">
        <w:trPr>
          <w:trHeight w:val="322"/>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4 729,80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1 042,00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-3 687,80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22</w:t>
            </w:r>
            <w:r w:rsidR="008815A0" w:rsidRPr="00980378">
              <w:rPr>
                <w:rFonts w:ascii="Times New Roman" w:eastAsia="Times New Roman" w:hAnsi="Times New Roman" w:cs="Times New Roman"/>
                <w:sz w:val="20"/>
                <w:szCs w:val="20"/>
                <w:lang w:eastAsia="ru-RU"/>
              </w:rPr>
              <w:t>,0</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3 716 952,20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3 657 887,30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-59 064,90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98,4</w:t>
            </w:r>
          </w:p>
        </w:tc>
      </w:tr>
      <w:tr w:rsidR="00E74178" w:rsidRPr="00980378" w:rsidTr="00E74178">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E74178" w:rsidRPr="00980378" w:rsidRDefault="00E74178" w:rsidP="00E74178">
            <w:pPr>
              <w:jc w:val="left"/>
              <w:rPr>
                <w:rFonts w:ascii="Times New Roman" w:eastAsia="Times New Roman" w:hAnsi="Times New Roman" w:cs="Times New Roman"/>
                <w:sz w:val="20"/>
                <w:szCs w:val="20"/>
                <w:lang w:eastAsia="ru-RU"/>
              </w:rPr>
            </w:pPr>
            <w:r w:rsidRPr="00980378">
              <w:rPr>
                <w:rFonts w:ascii="Times New Roman" w:eastAsia="Times New Roman" w:hAnsi="Times New Roman" w:cs="Times New Roman"/>
                <w:sz w:val="20"/>
                <w:szCs w:val="20"/>
                <w:lang w:eastAsia="ru-RU"/>
              </w:rPr>
              <w:t> </w:t>
            </w:r>
          </w:p>
        </w:tc>
      </w:tr>
      <w:tr w:rsidR="00E74178" w:rsidRPr="00980378" w:rsidTr="00E12CCD">
        <w:trPr>
          <w:trHeight w:val="1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за счет средств местного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1 631 686,80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1 574 292,80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-57 394,00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96,5</w:t>
            </w:r>
          </w:p>
        </w:tc>
      </w:tr>
      <w:tr w:rsidR="00E74178" w:rsidRPr="00980378" w:rsidTr="0098524E">
        <w:trPr>
          <w:trHeight w:val="399"/>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за счет средств государственного бюджета Р</w:t>
            </w:r>
            <w:proofErr w:type="gramStart"/>
            <w:r w:rsidRPr="00980378">
              <w:rPr>
                <w:rFonts w:ascii="Times New Roman" w:eastAsia="Times New Roman" w:hAnsi="Times New Roman" w:cs="Times New Roman"/>
                <w:b/>
                <w:bCs/>
                <w:sz w:val="20"/>
                <w:szCs w:val="20"/>
                <w:lang w:eastAsia="ru-RU"/>
              </w:rPr>
              <w:t>С(</w:t>
            </w:r>
            <w:proofErr w:type="gramEnd"/>
            <w:r w:rsidRPr="00980378">
              <w:rPr>
                <w:rFonts w:ascii="Times New Roman" w:eastAsia="Times New Roman" w:hAnsi="Times New Roman" w:cs="Times New Roman"/>
                <w:b/>
                <w:bCs/>
                <w:sz w:val="20"/>
                <w:szCs w:val="20"/>
                <w:lang w:eastAsia="ru-RU"/>
              </w:rPr>
              <w:t>Я) и федерального бюджета</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2 067 784,40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2 066 113,50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-1 670,90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99,9</w:t>
            </w:r>
          </w:p>
        </w:tc>
      </w:tr>
      <w:tr w:rsidR="00E74178" w:rsidRPr="00980378" w:rsidTr="00E74178">
        <w:trPr>
          <w:trHeight w:val="48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E74178" w:rsidRPr="00980378" w:rsidRDefault="00E74178" w:rsidP="00E74178">
            <w:pPr>
              <w:jc w:val="left"/>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за счет переданных полномочий от поселений</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17 481,00</w:t>
            </w:r>
          </w:p>
        </w:tc>
        <w:tc>
          <w:tcPr>
            <w:tcW w:w="1559"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17 481,00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bottom"/>
            <w:hideMark/>
          </w:tcPr>
          <w:p w:rsidR="00E74178" w:rsidRPr="00980378" w:rsidRDefault="00E74178" w:rsidP="00E74178">
            <w:pPr>
              <w:jc w:val="center"/>
              <w:rPr>
                <w:rFonts w:ascii="Times New Roman" w:eastAsia="Times New Roman" w:hAnsi="Times New Roman" w:cs="Times New Roman"/>
                <w:b/>
                <w:bCs/>
                <w:sz w:val="20"/>
                <w:szCs w:val="20"/>
                <w:lang w:eastAsia="ru-RU"/>
              </w:rPr>
            </w:pPr>
            <w:r w:rsidRPr="00980378">
              <w:rPr>
                <w:rFonts w:ascii="Times New Roman" w:eastAsia="Times New Roman" w:hAnsi="Times New Roman" w:cs="Times New Roman"/>
                <w:b/>
                <w:bCs/>
                <w:sz w:val="20"/>
                <w:szCs w:val="20"/>
                <w:lang w:eastAsia="ru-RU"/>
              </w:rPr>
              <w:t>100</w:t>
            </w:r>
            <w:r w:rsidR="008815A0" w:rsidRPr="00980378">
              <w:rPr>
                <w:rFonts w:ascii="Times New Roman" w:eastAsia="Times New Roman" w:hAnsi="Times New Roman" w:cs="Times New Roman"/>
                <w:b/>
                <w:bCs/>
                <w:sz w:val="20"/>
                <w:szCs w:val="20"/>
                <w:lang w:eastAsia="ru-RU"/>
              </w:rPr>
              <w:t>,0</w:t>
            </w:r>
          </w:p>
        </w:tc>
      </w:tr>
    </w:tbl>
    <w:p w:rsidR="00E74178" w:rsidRPr="00980378" w:rsidRDefault="00E74178" w:rsidP="00B24CF8">
      <w:pPr>
        <w:tabs>
          <w:tab w:val="left" w:pos="8469"/>
        </w:tabs>
        <w:ind w:firstLine="708"/>
        <w:rPr>
          <w:rFonts w:ascii="Times New Roman" w:hAnsi="Times New Roman"/>
          <w:bCs/>
          <w:sz w:val="24"/>
          <w:szCs w:val="24"/>
        </w:rPr>
      </w:pPr>
    </w:p>
    <w:p w:rsidR="00B24CF8" w:rsidRPr="00980378" w:rsidRDefault="00B24CF8" w:rsidP="00B24CF8">
      <w:pPr>
        <w:tabs>
          <w:tab w:val="left" w:pos="8469"/>
        </w:tabs>
        <w:ind w:firstLine="708"/>
        <w:rPr>
          <w:rFonts w:ascii="Times New Roman" w:hAnsi="Times New Roman"/>
          <w:bCs/>
          <w:sz w:val="24"/>
          <w:szCs w:val="24"/>
        </w:rPr>
      </w:pPr>
      <w:r w:rsidRPr="00980378">
        <w:rPr>
          <w:rFonts w:ascii="Times New Roman" w:hAnsi="Times New Roman"/>
          <w:bCs/>
          <w:sz w:val="24"/>
          <w:szCs w:val="24"/>
        </w:rPr>
        <w:t>Анализ показал, исполнение Программ составило 9</w:t>
      </w:r>
      <w:r w:rsidR="007F69B5" w:rsidRPr="00980378">
        <w:rPr>
          <w:rFonts w:ascii="Times New Roman" w:hAnsi="Times New Roman"/>
          <w:bCs/>
          <w:sz w:val="24"/>
          <w:szCs w:val="24"/>
        </w:rPr>
        <w:t>8</w:t>
      </w:r>
      <w:r w:rsidRPr="00980378">
        <w:rPr>
          <w:rFonts w:ascii="Times New Roman" w:hAnsi="Times New Roman"/>
          <w:bCs/>
          <w:sz w:val="24"/>
          <w:szCs w:val="24"/>
        </w:rPr>
        <w:t>,</w:t>
      </w:r>
      <w:r w:rsidR="007F69B5" w:rsidRPr="00980378">
        <w:rPr>
          <w:rFonts w:ascii="Times New Roman" w:hAnsi="Times New Roman"/>
          <w:bCs/>
          <w:sz w:val="24"/>
          <w:szCs w:val="24"/>
        </w:rPr>
        <w:t>4</w:t>
      </w:r>
      <w:r w:rsidRPr="00980378">
        <w:rPr>
          <w:rFonts w:ascii="Times New Roman" w:hAnsi="Times New Roman"/>
          <w:bCs/>
          <w:sz w:val="24"/>
          <w:szCs w:val="24"/>
        </w:rPr>
        <w:t xml:space="preserve">% или </w:t>
      </w:r>
      <w:r w:rsidRPr="00980378">
        <w:rPr>
          <w:rFonts w:ascii="Times New Roman" w:eastAsia="Times New Roman" w:hAnsi="Times New Roman"/>
          <w:bCs/>
          <w:color w:val="000000"/>
          <w:sz w:val="24"/>
          <w:szCs w:val="24"/>
          <w:lang w:eastAsia="ru-RU"/>
        </w:rPr>
        <w:t>3</w:t>
      </w:r>
      <w:r w:rsidR="00AB5E2F" w:rsidRPr="00980378">
        <w:rPr>
          <w:rFonts w:ascii="Times New Roman" w:eastAsia="Times New Roman" w:hAnsi="Times New Roman"/>
          <w:bCs/>
          <w:color w:val="000000"/>
          <w:sz w:val="24"/>
          <w:szCs w:val="24"/>
          <w:lang w:eastAsia="ru-RU"/>
        </w:rPr>
        <w:t> 877 956,3</w:t>
      </w:r>
      <w:r w:rsidRPr="00980378">
        <w:rPr>
          <w:rFonts w:ascii="Times New Roman" w:hAnsi="Times New Roman"/>
          <w:bCs/>
          <w:sz w:val="24"/>
          <w:szCs w:val="24"/>
        </w:rPr>
        <w:t xml:space="preserve"> тыс. рублей.</w:t>
      </w:r>
    </w:p>
    <w:p w:rsidR="00B24CF8" w:rsidRPr="00980378" w:rsidRDefault="00B24CF8" w:rsidP="00B24CF8">
      <w:pPr>
        <w:tabs>
          <w:tab w:val="left" w:pos="8469"/>
        </w:tabs>
        <w:ind w:firstLine="708"/>
        <w:rPr>
          <w:rFonts w:ascii="Times New Roman" w:hAnsi="Times New Roman"/>
          <w:bCs/>
          <w:sz w:val="24"/>
          <w:szCs w:val="24"/>
        </w:rPr>
      </w:pPr>
      <w:r w:rsidRPr="00980378">
        <w:rPr>
          <w:rFonts w:ascii="Times New Roman" w:hAnsi="Times New Roman"/>
          <w:bCs/>
          <w:sz w:val="24"/>
          <w:szCs w:val="24"/>
        </w:rPr>
        <w:t>Наибольший удельный вес отклонений наблюдается по следующим направлениям Программ:</w:t>
      </w:r>
    </w:p>
    <w:p w:rsidR="00EC2993" w:rsidRPr="00980378" w:rsidRDefault="00D80113" w:rsidP="00EC2993">
      <w:pPr>
        <w:tabs>
          <w:tab w:val="left" w:pos="8469"/>
        </w:tabs>
        <w:rPr>
          <w:rFonts w:ascii="Times New Roman" w:hAnsi="Times New Roman"/>
          <w:bCs/>
          <w:sz w:val="24"/>
          <w:szCs w:val="24"/>
        </w:rPr>
      </w:pPr>
      <w:r w:rsidRPr="00980378">
        <w:rPr>
          <w:rFonts w:ascii="Times New Roman" w:hAnsi="Times New Roman"/>
          <w:bCs/>
          <w:sz w:val="24"/>
          <w:szCs w:val="24"/>
        </w:rPr>
        <w:t xml:space="preserve">- </w:t>
      </w:r>
      <w:r w:rsidR="00EC2993" w:rsidRPr="00980378">
        <w:rPr>
          <w:rFonts w:ascii="Times New Roman" w:hAnsi="Times New Roman"/>
          <w:bCs/>
          <w:sz w:val="24"/>
          <w:szCs w:val="24"/>
        </w:rPr>
        <w:t>МП «Охрана окружающей среды и природных ресурсов  Нерюнгринского района на 2017-2020 годы» - исполнение составило 0%;</w:t>
      </w:r>
    </w:p>
    <w:p w:rsidR="00F814CA" w:rsidRPr="00980378" w:rsidRDefault="00F814CA" w:rsidP="00F814CA">
      <w:pPr>
        <w:tabs>
          <w:tab w:val="left" w:pos="8469"/>
        </w:tabs>
        <w:rPr>
          <w:rFonts w:ascii="Times New Roman" w:hAnsi="Times New Roman"/>
          <w:bCs/>
          <w:sz w:val="24"/>
          <w:szCs w:val="24"/>
        </w:rPr>
      </w:pPr>
      <w:r w:rsidRPr="00980378">
        <w:rPr>
          <w:rFonts w:ascii="Times New Roman" w:hAnsi="Times New Roman"/>
          <w:bCs/>
          <w:sz w:val="24"/>
          <w:szCs w:val="24"/>
        </w:rPr>
        <w:t>МП «Обеспечение жильем медицинских работников и работников сферы образования Нерюнгринского района на 2019-2023 годы» - исполнение составило 22,0%;</w:t>
      </w:r>
    </w:p>
    <w:p w:rsidR="003C7763" w:rsidRPr="00980378" w:rsidRDefault="003C7763" w:rsidP="003C7763">
      <w:pPr>
        <w:tabs>
          <w:tab w:val="left" w:pos="8469"/>
        </w:tabs>
        <w:rPr>
          <w:rFonts w:ascii="Times New Roman" w:hAnsi="Times New Roman"/>
          <w:bCs/>
          <w:sz w:val="24"/>
          <w:szCs w:val="24"/>
        </w:rPr>
      </w:pPr>
      <w:r w:rsidRPr="00980378">
        <w:rPr>
          <w:rFonts w:ascii="Times New Roman" w:hAnsi="Times New Roman"/>
          <w:bCs/>
          <w:sz w:val="24"/>
          <w:szCs w:val="24"/>
        </w:rPr>
        <w:t xml:space="preserve">- МП «Реализация муниципальной молодежной политики в Нерюнгринском районе на 2017 -2020 годы» - </w:t>
      </w:r>
      <w:r w:rsidRPr="00980378">
        <w:rPr>
          <w:rFonts w:ascii="Times New Roman" w:eastAsia="Times New Roman" w:hAnsi="Times New Roman" w:cs="Times New Roman"/>
          <w:bCs/>
          <w:color w:val="000000"/>
          <w:sz w:val="24"/>
          <w:szCs w:val="24"/>
          <w:lang w:eastAsia="ru-RU"/>
        </w:rPr>
        <w:t>исполнение составило 27,3%;</w:t>
      </w:r>
    </w:p>
    <w:p w:rsidR="004539A3" w:rsidRPr="00980378" w:rsidRDefault="004539A3" w:rsidP="004539A3">
      <w:pPr>
        <w:tabs>
          <w:tab w:val="left" w:pos="8469"/>
        </w:tabs>
        <w:rPr>
          <w:rFonts w:ascii="Times New Roman" w:eastAsia="Times New Roman" w:hAnsi="Times New Roman" w:cs="Times New Roman"/>
          <w:bCs/>
          <w:color w:val="000000"/>
          <w:sz w:val="24"/>
          <w:szCs w:val="24"/>
          <w:lang w:eastAsia="ru-RU"/>
        </w:rPr>
      </w:pPr>
      <w:r w:rsidRPr="00980378">
        <w:rPr>
          <w:rFonts w:ascii="Times New Roman" w:hAnsi="Times New Roman"/>
          <w:bCs/>
          <w:sz w:val="24"/>
          <w:szCs w:val="24"/>
        </w:rPr>
        <w:t xml:space="preserve">- МП «Профилактика правонарушений и укрепление правопорядка в Нерюнгринском районе на 2017-2020 годы» - </w:t>
      </w:r>
      <w:r w:rsidRPr="00980378">
        <w:rPr>
          <w:rFonts w:ascii="Times New Roman" w:eastAsia="Times New Roman" w:hAnsi="Times New Roman" w:cs="Times New Roman"/>
          <w:bCs/>
          <w:color w:val="000000"/>
          <w:sz w:val="24"/>
          <w:szCs w:val="24"/>
          <w:lang w:eastAsia="ru-RU"/>
        </w:rPr>
        <w:t>исполнение составило 49,0%;</w:t>
      </w:r>
    </w:p>
    <w:p w:rsidR="00F814CA" w:rsidRPr="00980378" w:rsidRDefault="00F814CA" w:rsidP="00F814CA">
      <w:pPr>
        <w:tabs>
          <w:tab w:val="left" w:pos="8469"/>
        </w:tabs>
        <w:rPr>
          <w:rFonts w:ascii="Times New Roman" w:eastAsia="Times New Roman" w:hAnsi="Times New Roman" w:cs="Times New Roman"/>
          <w:bCs/>
          <w:color w:val="000000"/>
          <w:sz w:val="24"/>
          <w:szCs w:val="24"/>
          <w:lang w:eastAsia="ru-RU"/>
        </w:rPr>
      </w:pPr>
      <w:r w:rsidRPr="00980378">
        <w:rPr>
          <w:rFonts w:ascii="Times New Roman" w:eastAsia="Times New Roman" w:hAnsi="Times New Roman" w:cs="Times New Roman"/>
          <w:bCs/>
          <w:color w:val="000000"/>
          <w:sz w:val="24"/>
          <w:szCs w:val="24"/>
          <w:lang w:eastAsia="ru-RU"/>
        </w:rPr>
        <w:t>- МП «Развитие муниципальной службы  в муниципальном образовании «Нерюнгринский район» на 2017 – 2020 годы» - исполнение составило 52,6%;</w:t>
      </w:r>
    </w:p>
    <w:p w:rsidR="003C7763" w:rsidRPr="00980378" w:rsidRDefault="004B3F86" w:rsidP="004539A3">
      <w:pPr>
        <w:tabs>
          <w:tab w:val="left" w:pos="8469"/>
        </w:tabs>
        <w:rPr>
          <w:rFonts w:ascii="Times New Roman" w:eastAsia="Times New Roman" w:hAnsi="Times New Roman" w:cs="Times New Roman"/>
          <w:bCs/>
          <w:color w:val="000000"/>
          <w:sz w:val="24"/>
          <w:szCs w:val="24"/>
          <w:lang w:eastAsia="ru-RU"/>
        </w:rPr>
      </w:pPr>
      <w:r w:rsidRPr="00980378">
        <w:rPr>
          <w:rFonts w:ascii="Times New Roman" w:eastAsia="Times New Roman" w:hAnsi="Times New Roman" w:cs="Times New Roman"/>
          <w:bCs/>
          <w:color w:val="000000"/>
          <w:sz w:val="24"/>
          <w:szCs w:val="24"/>
          <w:lang w:eastAsia="ru-RU"/>
        </w:rPr>
        <w:t>- МП «Реализация отдельных направлений социальной политики в Нерюнгринском районе на 2017-2020 годы» - исполнение составило 79,0%.</w:t>
      </w:r>
    </w:p>
    <w:p w:rsidR="006B3A1B" w:rsidRPr="00980378" w:rsidRDefault="006B3A1B" w:rsidP="00B24CF8">
      <w:pPr>
        <w:rPr>
          <w:rFonts w:ascii="Times New Roman" w:eastAsia="Times New Roman" w:hAnsi="Times New Roman" w:cs="Times New Roman"/>
          <w:bCs/>
          <w:color w:val="000000"/>
          <w:sz w:val="24"/>
          <w:szCs w:val="24"/>
          <w:lang w:eastAsia="ru-RU"/>
        </w:rPr>
      </w:pPr>
    </w:p>
    <w:p w:rsidR="006B3A1B" w:rsidRPr="00980378" w:rsidRDefault="006B3A1B" w:rsidP="006B3A1B">
      <w:pPr>
        <w:ind w:firstLine="709"/>
        <w:rPr>
          <w:rFonts w:ascii="Times New Roman" w:eastAsia="Times New Roman" w:hAnsi="Times New Roman" w:cs="Times New Roman"/>
          <w:bCs/>
          <w:color w:val="000000"/>
          <w:sz w:val="24"/>
          <w:szCs w:val="24"/>
          <w:lang w:eastAsia="ru-RU"/>
        </w:rPr>
      </w:pPr>
      <w:r w:rsidRPr="00980378">
        <w:rPr>
          <w:rFonts w:ascii="Times New Roman" w:eastAsia="Times New Roman" w:hAnsi="Times New Roman" w:cs="Times New Roman"/>
          <w:bCs/>
          <w:color w:val="000000"/>
          <w:sz w:val="24"/>
          <w:szCs w:val="24"/>
          <w:lang w:eastAsia="ru-RU"/>
        </w:rPr>
        <w:t>Далее приведен анализ исполнения целевых индикаторов муниципальных программ за 20</w:t>
      </w:r>
      <w:r w:rsidR="00BF5F75" w:rsidRPr="00980378">
        <w:rPr>
          <w:rFonts w:ascii="Times New Roman" w:eastAsia="Times New Roman" w:hAnsi="Times New Roman" w:cs="Times New Roman"/>
          <w:bCs/>
          <w:color w:val="000000"/>
          <w:sz w:val="24"/>
          <w:szCs w:val="24"/>
          <w:lang w:eastAsia="ru-RU"/>
        </w:rPr>
        <w:t>20</w:t>
      </w:r>
      <w:r w:rsidRPr="00980378">
        <w:rPr>
          <w:rFonts w:ascii="Times New Roman" w:eastAsia="Times New Roman" w:hAnsi="Times New Roman" w:cs="Times New Roman"/>
          <w:bCs/>
          <w:color w:val="000000"/>
          <w:sz w:val="24"/>
          <w:szCs w:val="24"/>
          <w:lang w:eastAsia="ru-RU"/>
        </w:rPr>
        <w:t xml:space="preserve"> год:</w:t>
      </w:r>
    </w:p>
    <w:tbl>
      <w:tblPr>
        <w:tblW w:w="10065" w:type="dxa"/>
        <w:tblInd w:w="-176" w:type="dxa"/>
        <w:tblLayout w:type="fixed"/>
        <w:tblLook w:val="04A0" w:firstRow="1" w:lastRow="0" w:firstColumn="1" w:lastColumn="0" w:noHBand="0" w:noVBand="1"/>
      </w:tblPr>
      <w:tblGrid>
        <w:gridCol w:w="426"/>
        <w:gridCol w:w="2126"/>
        <w:gridCol w:w="3828"/>
        <w:gridCol w:w="992"/>
        <w:gridCol w:w="2693"/>
      </w:tblGrid>
      <w:tr w:rsidR="00B24CF8" w:rsidRPr="00980378" w:rsidTr="00F15940">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24CF8" w:rsidRPr="00980378" w:rsidRDefault="00B24CF8" w:rsidP="001F2123">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xml:space="preserve">№ </w:t>
            </w:r>
            <w:proofErr w:type="gramStart"/>
            <w:r w:rsidRPr="00980378">
              <w:rPr>
                <w:rFonts w:ascii="Times New Roman" w:eastAsia="Times New Roman" w:hAnsi="Times New Roman" w:cs="Times New Roman"/>
                <w:b/>
                <w:bCs/>
                <w:sz w:val="18"/>
                <w:szCs w:val="18"/>
                <w:lang w:eastAsia="ru-RU"/>
              </w:rPr>
              <w:t>п</w:t>
            </w:r>
            <w:proofErr w:type="gramEnd"/>
            <w:r w:rsidRPr="00980378">
              <w:rPr>
                <w:rFonts w:ascii="Times New Roman" w:eastAsia="Times New Roman" w:hAnsi="Times New Roman" w:cs="Times New Roman"/>
                <w:b/>
                <w:bCs/>
                <w:sz w:val="18"/>
                <w:szCs w:val="18"/>
                <w:lang w:eastAsia="ru-RU"/>
              </w:rPr>
              <w:t>/п</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B24CF8" w:rsidRPr="00980378" w:rsidRDefault="00B24CF8"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Наименование программы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B24CF8" w:rsidRPr="00980378" w:rsidRDefault="00B24CF8"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Показатель, индикатор</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4CF8" w:rsidRPr="00980378" w:rsidRDefault="00B24CF8" w:rsidP="00980378">
            <w:pPr>
              <w:ind w:left="-108" w:right="-108"/>
              <w:jc w:val="center"/>
              <w:rPr>
                <w:rFonts w:ascii="Times New Roman" w:eastAsia="Times New Roman" w:hAnsi="Times New Roman" w:cs="Times New Roman"/>
                <w:b/>
                <w:bCs/>
                <w:sz w:val="16"/>
                <w:szCs w:val="16"/>
                <w:lang w:eastAsia="ru-RU"/>
              </w:rPr>
            </w:pPr>
            <w:r w:rsidRPr="00980378">
              <w:rPr>
                <w:rFonts w:ascii="Times New Roman" w:eastAsia="Times New Roman" w:hAnsi="Times New Roman" w:cs="Times New Roman"/>
                <w:b/>
                <w:bCs/>
                <w:sz w:val="16"/>
                <w:szCs w:val="16"/>
                <w:lang w:eastAsia="ru-RU"/>
              </w:rPr>
              <w:t>Фактическое исполнение индикатора</w:t>
            </w:r>
            <w:proofErr w:type="gramStart"/>
            <w:r w:rsidRPr="00980378">
              <w:rPr>
                <w:rFonts w:ascii="Times New Roman" w:eastAsia="Times New Roman" w:hAnsi="Times New Roman" w:cs="Times New Roman"/>
                <w:b/>
                <w:bCs/>
                <w:sz w:val="16"/>
                <w:szCs w:val="16"/>
                <w:lang w:eastAsia="ru-RU"/>
              </w:rPr>
              <w:t xml:space="preserve">, (%) </w:t>
            </w:r>
            <w:proofErr w:type="gramEnd"/>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B24CF8" w:rsidRPr="00980378" w:rsidRDefault="00B24CF8"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Причины роста/снижения показателя</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xml:space="preserve">Управление муниципальной собственностью </w:t>
            </w:r>
            <w:proofErr w:type="gramStart"/>
            <w:r w:rsidRPr="00980378">
              <w:rPr>
                <w:rFonts w:ascii="Times New Roman" w:eastAsia="Times New Roman" w:hAnsi="Times New Roman" w:cs="Times New Roman"/>
                <w:b/>
                <w:bCs/>
                <w:sz w:val="18"/>
                <w:szCs w:val="18"/>
                <w:lang w:eastAsia="ru-RU"/>
              </w:rPr>
              <w:t>муниципального</w:t>
            </w:r>
            <w:proofErr w:type="gramEnd"/>
            <w:r w:rsidRPr="00980378">
              <w:rPr>
                <w:rFonts w:ascii="Times New Roman" w:eastAsia="Times New Roman" w:hAnsi="Times New Roman" w:cs="Times New Roman"/>
                <w:b/>
                <w:bCs/>
                <w:sz w:val="18"/>
                <w:szCs w:val="18"/>
                <w:lang w:eastAsia="ru-RU"/>
              </w:rPr>
              <w:t xml:space="preserve"> образования "Нерюнгринский район"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Выполнение плановых показателей по поступлению доходов в местный бюджет от управления муниципальным имуществом муниципального образования «Нерюнгринский район» за период 2017-2022 годы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102,3</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Перевыполнение плановых показателей связано с реализацией программы приватизации муниципального имущества: продажа здания по адресу п.</w:t>
            </w:r>
            <w:r w:rsidR="0072766F" w:rsidRPr="00980378">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Чульман, ул. Транспортная 24 и 2-х автомобилей</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Выполнение плановых показателей по поступлению доходов в местный бюджет от использования земельных участков, на которые зарегистрировано право муниципальной собственности и земельных участков, государственная собственность на которые не разграничена, расположенных в границах сельских населенных пунктов и на межселенных территориях муниципального образования «Нерюнгринский район» за период 2017-2022 годы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142,1</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Возмещение задолженности прошлых периодов в результате ведения претензионной работы</w:t>
            </w:r>
          </w:p>
        </w:tc>
      </w:tr>
      <w:tr w:rsidR="00D30C0F" w:rsidRPr="00980378" w:rsidTr="00491AD4">
        <w:trPr>
          <w:trHeight w:val="410"/>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Выполнение плановых показателей по поступлению доходов в местный бюджет от использования земельных участков, государственная собственность на которые не разграничена, расположенных в границах городских поселений муниципального </w:t>
            </w:r>
            <w:r w:rsidRPr="00980378">
              <w:rPr>
                <w:rFonts w:ascii="Times New Roman" w:eastAsia="Times New Roman" w:hAnsi="Times New Roman" w:cs="Times New Roman"/>
                <w:bCs/>
                <w:sz w:val="18"/>
                <w:szCs w:val="18"/>
                <w:lang w:eastAsia="ru-RU"/>
              </w:rPr>
              <w:lastRenderedPageBreak/>
              <w:t>образования «Нерюнгринский район» за период 2017-2022 годы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lastRenderedPageBreak/>
              <w:t>117,7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724"/>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Разработка и утверждение проектов планировки территории за период 2017-2022</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200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С образовавшейся экономии появилась возможность провести </w:t>
            </w:r>
            <w:proofErr w:type="gramStart"/>
            <w:r w:rsidRPr="00980378">
              <w:rPr>
                <w:rFonts w:ascii="Times New Roman" w:eastAsia="Times New Roman" w:hAnsi="Times New Roman" w:cs="Times New Roman"/>
                <w:bCs/>
                <w:sz w:val="18"/>
                <w:szCs w:val="18"/>
                <w:lang w:eastAsia="ru-RU"/>
              </w:rPr>
              <w:t>по</w:t>
            </w:r>
            <w:proofErr w:type="gramEnd"/>
            <w:r w:rsidRPr="00980378">
              <w:rPr>
                <w:rFonts w:ascii="Times New Roman" w:eastAsia="Times New Roman" w:hAnsi="Times New Roman" w:cs="Times New Roman"/>
                <w:bCs/>
                <w:sz w:val="18"/>
                <w:szCs w:val="18"/>
                <w:lang w:eastAsia="ru-RU"/>
              </w:rPr>
              <w:t xml:space="preserve"> </w:t>
            </w:r>
            <w:proofErr w:type="gramStart"/>
            <w:r w:rsidRPr="00980378">
              <w:rPr>
                <w:rFonts w:ascii="Times New Roman" w:eastAsia="Times New Roman" w:hAnsi="Times New Roman" w:cs="Times New Roman"/>
                <w:bCs/>
                <w:sz w:val="18"/>
                <w:szCs w:val="18"/>
                <w:lang w:eastAsia="ru-RU"/>
              </w:rPr>
              <w:t>СОТ</w:t>
            </w:r>
            <w:proofErr w:type="gramEnd"/>
            <w:r w:rsidRPr="00980378">
              <w:rPr>
                <w:rFonts w:ascii="Times New Roman" w:eastAsia="Times New Roman" w:hAnsi="Times New Roman" w:cs="Times New Roman"/>
                <w:bCs/>
                <w:sz w:val="18"/>
                <w:szCs w:val="18"/>
                <w:lang w:eastAsia="ru-RU"/>
              </w:rPr>
              <w:t xml:space="preserve"> в 2020 году</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Ликвидация несанкционированных свалок и рекультивация земельных участков за период 2017-2022</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48</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Ликвидация несанкционированных свалок производится по мере обнаружения</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2</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Развитие муниципальной службы в муниципальном образовании "Нерюнгринский район"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необходимых муниципальных правовых актов в сфере муниципальной службы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63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муниципальных служащих, состоящих в кадровом резерве, имеющих индивидуальный план профессионального развития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муниципальных служащих, прошедших курсы повышения квалифи</w:t>
            </w:r>
            <w:r w:rsidR="0072766F" w:rsidRPr="00980378">
              <w:rPr>
                <w:rFonts w:ascii="Times New Roman" w:eastAsia="Times New Roman" w:hAnsi="Times New Roman" w:cs="Times New Roman"/>
                <w:bCs/>
                <w:sz w:val="18"/>
                <w:szCs w:val="18"/>
                <w:lang w:eastAsia="ru-RU"/>
              </w:rPr>
              <w:t>к</w:t>
            </w:r>
            <w:r w:rsidRPr="00980378">
              <w:rPr>
                <w:rFonts w:ascii="Times New Roman" w:eastAsia="Times New Roman" w:hAnsi="Times New Roman" w:cs="Times New Roman"/>
                <w:bCs/>
                <w:sz w:val="18"/>
                <w:szCs w:val="18"/>
                <w:lang w:eastAsia="ru-RU"/>
              </w:rPr>
              <w:t>ации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82,7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Запланированные на 4 квартал 2020 года курсы повышения квалификации отменены в связи с болезнью сотрудников</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3</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Социально-культурная деятельность учреждений культуры Нерюнгринского района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Доля учащихся, участвующих в Международных, Российских, Региональных и Республиканских конкурсах, фестивалях, в общей численности учащихся учреждений </w:t>
            </w:r>
            <w:proofErr w:type="gramStart"/>
            <w:r w:rsidRPr="00980378">
              <w:rPr>
                <w:rFonts w:ascii="Times New Roman" w:eastAsia="Times New Roman" w:hAnsi="Times New Roman" w:cs="Times New Roman"/>
                <w:bCs/>
                <w:sz w:val="18"/>
                <w:szCs w:val="18"/>
                <w:lang w:eastAsia="ru-RU"/>
              </w:rPr>
              <w:t>дополнительного</w:t>
            </w:r>
            <w:proofErr w:type="gramEnd"/>
            <w:r w:rsidRPr="00980378">
              <w:rPr>
                <w:rFonts w:ascii="Times New Roman" w:eastAsia="Times New Roman" w:hAnsi="Times New Roman" w:cs="Times New Roman"/>
                <w:bCs/>
                <w:sz w:val="18"/>
                <w:szCs w:val="18"/>
                <w:lang w:eastAsia="ru-RU"/>
              </w:rPr>
              <w:t xml:space="preserve"> образования ДМШ, ДШИ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124,8</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Перевыполнение в связи с тем, что учреждения пользуются возможностью участия в форме конкурс-онлайн и видео-конкурс,</w:t>
            </w:r>
            <w:r w:rsidR="0072766F" w:rsidRPr="00980378">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не выезжая за пределы города и не расходуя бюджетные средства.</w:t>
            </w:r>
          </w:p>
        </w:tc>
      </w:tr>
      <w:tr w:rsidR="00D30C0F" w:rsidRPr="00980378" w:rsidTr="00980378">
        <w:trPr>
          <w:trHeight w:val="62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Обновление материально-технической базы в учреждениях культуры </w:t>
            </w:r>
            <w:proofErr w:type="gramStart"/>
            <w:r w:rsidRPr="00980378">
              <w:rPr>
                <w:rFonts w:ascii="Times New Roman" w:eastAsia="Times New Roman" w:hAnsi="Times New Roman" w:cs="Times New Roman"/>
                <w:bCs/>
                <w:sz w:val="18"/>
                <w:szCs w:val="18"/>
                <w:lang w:eastAsia="ru-RU"/>
              </w:rPr>
              <w:t>дополнительного</w:t>
            </w:r>
            <w:proofErr w:type="gramEnd"/>
            <w:r w:rsidRPr="00980378">
              <w:rPr>
                <w:rFonts w:ascii="Times New Roman" w:eastAsia="Times New Roman" w:hAnsi="Times New Roman" w:cs="Times New Roman"/>
                <w:bCs/>
                <w:sz w:val="18"/>
                <w:szCs w:val="18"/>
                <w:lang w:eastAsia="ru-RU"/>
              </w:rPr>
              <w:t xml:space="preserve"> образования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180,5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Доля педагогов </w:t>
            </w:r>
            <w:proofErr w:type="gramStart"/>
            <w:r w:rsidRPr="00980378">
              <w:rPr>
                <w:rFonts w:ascii="Times New Roman" w:eastAsia="Times New Roman" w:hAnsi="Times New Roman" w:cs="Times New Roman"/>
                <w:bCs/>
                <w:sz w:val="18"/>
                <w:szCs w:val="18"/>
                <w:lang w:eastAsia="ru-RU"/>
              </w:rPr>
              <w:t>дополнительного</w:t>
            </w:r>
            <w:proofErr w:type="gramEnd"/>
            <w:r w:rsidRPr="00980378">
              <w:rPr>
                <w:rFonts w:ascii="Times New Roman" w:eastAsia="Times New Roman" w:hAnsi="Times New Roman" w:cs="Times New Roman"/>
                <w:bCs/>
                <w:sz w:val="18"/>
                <w:szCs w:val="18"/>
                <w:lang w:eastAsia="ru-RU"/>
              </w:rPr>
              <w:t xml:space="preserve"> образования детей, повысивших проф.</w:t>
            </w:r>
            <w:r w:rsidR="00491AD4">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уровень, в общей численности педагогов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в 4 раза</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Перевыполнение в связи с прошедшими в Нерюнгри (3-6.03.2020), выездными КПК, которые смогли посетить все, желающие педагоги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населения, участвующего в мероприятиях Культурно</w:t>
            </w:r>
            <w:r w:rsidR="0072766F" w:rsidRPr="00980378">
              <w:rPr>
                <w:rFonts w:ascii="Times New Roman" w:eastAsia="Times New Roman" w:hAnsi="Times New Roman" w:cs="Times New Roman"/>
                <w:bCs/>
                <w:sz w:val="18"/>
                <w:szCs w:val="18"/>
                <w:lang w:eastAsia="ru-RU"/>
              </w:rPr>
              <w:t>-</w:t>
            </w:r>
            <w:r w:rsidRPr="00980378">
              <w:rPr>
                <w:rFonts w:ascii="Times New Roman" w:eastAsia="Times New Roman" w:hAnsi="Times New Roman" w:cs="Times New Roman"/>
                <w:bCs/>
                <w:sz w:val="18"/>
                <w:szCs w:val="18"/>
                <w:lang w:eastAsia="ru-RU"/>
              </w:rPr>
              <w:softHyphen/>
              <w:t>этнографического центра, направленных на обогащение духовного и творческого потенциала, в общей численности населения Нерюнгринского района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96</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Невыполнение в связи с запретом всех мероприятий в связи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инфекции COVID-19</w:t>
            </w:r>
          </w:p>
        </w:tc>
      </w:tr>
      <w:tr w:rsidR="00D30C0F" w:rsidRPr="00980378" w:rsidTr="00980378">
        <w:trPr>
          <w:trHeight w:val="710"/>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населения, участвующего в культурно-массовых мероприятиях, в общей численности населения района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31,9</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Невыполнение в связи с запретом всех мероприятий в связи с</w:t>
            </w:r>
            <w:r w:rsidR="0072766F" w:rsidRPr="00980378">
              <w:rPr>
                <w:rFonts w:ascii="Times New Roman" w:eastAsia="Times New Roman" w:hAnsi="Times New Roman" w:cs="Times New Roman"/>
                <w:bCs/>
                <w:sz w:val="18"/>
                <w:szCs w:val="18"/>
                <w:lang w:eastAsia="ru-RU"/>
              </w:rPr>
              <w:t xml:space="preserve"> новой корона</w:t>
            </w:r>
            <w:r w:rsidRPr="00980378">
              <w:rPr>
                <w:rFonts w:ascii="Times New Roman" w:eastAsia="Times New Roman" w:hAnsi="Times New Roman" w:cs="Times New Roman"/>
                <w:bCs/>
                <w:sz w:val="18"/>
                <w:szCs w:val="18"/>
                <w:lang w:eastAsia="ru-RU"/>
              </w:rPr>
              <w:t>вирусной инфекции COVID-19</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Доля населения, пользующаяся библиотечным обслуживанием, в общей численности населения Нерюнгринского района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79,2</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Невыполнение в связи с запретом всех мероприятий в связи с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инфекции COVID-19</w:t>
            </w:r>
          </w:p>
        </w:tc>
      </w:tr>
      <w:tr w:rsidR="00D30C0F" w:rsidRPr="00980378" w:rsidTr="00980378">
        <w:trPr>
          <w:trHeight w:val="495"/>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новых поступлений в библиотечные фонды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164,7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Обновление материально-технической базы НЦБС</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Перевыполнение в связ</w:t>
            </w:r>
            <w:r w:rsidR="0072766F" w:rsidRPr="00980378">
              <w:rPr>
                <w:rFonts w:ascii="Times New Roman" w:eastAsia="Times New Roman" w:hAnsi="Times New Roman" w:cs="Times New Roman"/>
                <w:bCs/>
                <w:sz w:val="18"/>
                <w:szCs w:val="18"/>
                <w:lang w:eastAsia="ru-RU"/>
              </w:rPr>
              <w:t>и</w:t>
            </w:r>
            <w:r w:rsidRPr="00980378">
              <w:rPr>
                <w:rFonts w:ascii="Times New Roman" w:eastAsia="Times New Roman" w:hAnsi="Times New Roman" w:cs="Times New Roman"/>
                <w:bCs/>
                <w:sz w:val="18"/>
                <w:szCs w:val="18"/>
                <w:lang w:eastAsia="ru-RU"/>
              </w:rPr>
              <w:t xml:space="preserve"> с реализацией </w:t>
            </w:r>
            <w:proofErr w:type="gramStart"/>
            <w:r w:rsidRPr="00980378">
              <w:rPr>
                <w:rFonts w:ascii="Times New Roman" w:eastAsia="Times New Roman" w:hAnsi="Times New Roman" w:cs="Times New Roman"/>
                <w:bCs/>
                <w:sz w:val="18"/>
                <w:szCs w:val="18"/>
                <w:lang w:eastAsia="ru-RU"/>
              </w:rPr>
              <w:t>нац.</w:t>
            </w:r>
            <w:r w:rsidR="00980378" w:rsidRPr="00980378">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проекта</w:t>
            </w:r>
            <w:proofErr w:type="gramEnd"/>
            <w:r w:rsidRPr="00980378">
              <w:rPr>
                <w:rFonts w:ascii="Times New Roman" w:eastAsia="Times New Roman" w:hAnsi="Times New Roman" w:cs="Times New Roman"/>
                <w:bCs/>
                <w:sz w:val="18"/>
                <w:szCs w:val="18"/>
                <w:lang w:eastAsia="ru-RU"/>
              </w:rPr>
              <w:t xml:space="preserve"> "Культура" в 2019 году и постановкой на баланс в 2020 году книжного фонда</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специалистов библиотек, повысивших профессиональный уровень, в общей численности специалистов библиотек района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404,7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 связи с возможностью прохождения КПК в режиме онлайн и дистанционно, за счет собственных средств</w:t>
            </w:r>
          </w:p>
        </w:tc>
      </w:tr>
      <w:tr w:rsidR="00D30C0F" w:rsidRPr="00980378" w:rsidTr="00491AD4">
        <w:trPr>
          <w:trHeight w:val="26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4</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Развитие архивного дела в муниципальном образовании "Нерюнгринский район"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принятых на государственное хранение документов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101,8</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56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документов (дел), переведенных в электронную форму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557"/>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исполненных запросов социально-правового характера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100,3</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Услуга носит заявительный характер</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документов, внесённых в базу данных "Архивный фонд" и программу "Учет источников комплектования архивных фондов"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101,8</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человек, посетивших выставку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82,3</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Показатель не исполнен в связи с карантинными мерами. Была организована виртуальная выставка ко Дню Победы </w:t>
            </w:r>
          </w:p>
        </w:tc>
      </w:tr>
      <w:tr w:rsidR="00D30C0F" w:rsidRPr="00980378" w:rsidTr="00980378">
        <w:trPr>
          <w:trHeight w:val="677"/>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сотрудников, прошедших подготовку, (переподготовку) в области архивного дела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5</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Развитие системы образования Нерюнгринского района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 (37 инд. см. приложение к настоящей таблице)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6</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Реализация муниципальной  молодежной политики  в Нерюнгринском районе  на 2017 -2020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молодежи (несовершеннолетних), охваченной сезонной занятос</w:t>
            </w:r>
            <w:r w:rsidR="0072766F" w:rsidRPr="00980378">
              <w:rPr>
                <w:rFonts w:ascii="Times New Roman" w:eastAsia="Times New Roman" w:hAnsi="Times New Roman" w:cs="Times New Roman"/>
                <w:bCs/>
                <w:sz w:val="18"/>
                <w:szCs w:val="18"/>
                <w:lang w:eastAsia="ru-RU"/>
              </w:rPr>
              <w:t>т</w:t>
            </w:r>
            <w:r w:rsidRPr="00980378">
              <w:rPr>
                <w:rFonts w:ascii="Times New Roman" w:eastAsia="Times New Roman" w:hAnsi="Times New Roman" w:cs="Times New Roman"/>
                <w:bCs/>
                <w:sz w:val="18"/>
                <w:szCs w:val="18"/>
                <w:lang w:eastAsia="ru-RU"/>
              </w:rPr>
              <w:t>ью</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20,9</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Неисполнение в связи с отменой проведения массовых мероприятий </w:t>
            </w:r>
            <w:proofErr w:type="gramStart"/>
            <w:r w:rsidRPr="00980378">
              <w:rPr>
                <w:rFonts w:ascii="Times New Roman" w:eastAsia="Times New Roman" w:hAnsi="Times New Roman" w:cs="Times New Roman"/>
                <w:bCs/>
                <w:sz w:val="18"/>
                <w:szCs w:val="18"/>
                <w:lang w:eastAsia="ru-RU"/>
              </w:rPr>
              <w:t>из-за</w:t>
            </w:r>
            <w:proofErr w:type="gramEnd"/>
            <w:r w:rsidRPr="00980378">
              <w:rPr>
                <w:rFonts w:ascii="Times New Roman" w:eastAsia="Times New Roman" w:hAnsi="Times New Roman" w:cs="Times New Roman"/>
                <w:bCs/>
                <w:sz w:val="18"/>
                <w:szCs w:val="18"/>
                <w:lang w:eastAsia="ru-RU"/>
              </w:rPr>
              <w:t xml:space="preserve"> </w:t>
            </w:r>
            <w:proofErr w:type="gramStart"/>
            <w:r w:rsidRPr="00980378">
              <w:rPr>
                <w:rFonts w:ascii="Times New Roman" w:eastAsia="Times New Roman" w:hAnsi="Times New Roman" w:cs="Times New Roman"/>
                <w:bCs/>
                <w:sz w:val="18"/>
                <w:szCs w:val="18"/>
                <w:lang w:eastAsia="ru-RU"/>
              </w:rPr>
              <w:t>новой</w:t>
            </w:r>
            <w:proofErr w:type="gramEnd"/>
            <w:r w:rsidRPr="00980378">
              <w:rPr>
                <w:rFonts w:ascii="Times New Roman" w:eastAsia="Times New Roman" w:hAnsi="Times New Roman" w:cs="Times New Roman"/>
                <w:bCs/>
                <w:sz w:val="18"/>
                <w:szCs w:val="18"/>
                <w:lang w:eastAsia="ru-RU"/>
              </w:rPr>
              <w:t xml:space="preserve">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инфекцией COVID-19  и отменой мероприятий по очной организации летнего отдыха детей</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несовершеннолетних, охваченных в организованных мероприятиях, из категории трудной жизненной ситуации и социально-опасных семей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56,0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Неисполнение в связи с отменой проведения массовых мероприятий </w:t>
            </w:r>
            <w:proofErr w:type="gramStart"/>
            <w:r w:rsidRPr="00980378">
              <w:rPr>
                <w:rFonts w:ascii="Times New Roman" w:eastAsia="Times New Roman" w:hAnsi="Times New Roman" w:cs="Times New Roman"/>
                <w:bCs/>
                <w:sz w:val="18"/>
                <w:szCs w:val="18"/>
                <w:lang w:eastAsia="ru-RU"/>
              </w:rPr>
              <w:t>из-за</w:t>
            </w:r>
            <w:proofErr w:type="gramEnd"/>
            <w:r w:rsidRPr="00980378">
              <w:rPr>
                <w:rFonts w:ascii="Times New Roman" w:eastAsia="Times New Roman" w:hAnsi="Times New Roman" w:cs="Times New Roman"/>
                <w:bCs/>
                <w:sz w:val="18"/>
                <w:szCs w:val="18"/>
                <w:lang w:eastAsia="ru-RU"/>
              </w:rPr>
              <w:t xml:space="preserve">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 xml:space="preserve">вирусной инфекцией COVID-19 </w:t>
            </w:r>
          </w:p>
        </w:tc>
      </w:tr>
      <w:tr w:rsidR="00D30C0F" w:rsidRPr="00980378" w:rsidTr="00980378">
        <w:trPr>
          <w:trHeight w:val="693"/>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районных детских и молодежных мероприятий, направленных на выявление талантливой и инициативной молодежи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13,3</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конкурсов-фестивалей по различным жанрам художественного творчества: проведение конкурсов молодых художников, поэтов, писателей, журналистов, музыкантов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молодых людей, принимающих участие в муниципальных, региональных, международных конкурсных мероприятиях, направленных на развитие и продвижение талантливой и инициативной молодежи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8,6</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социально</w:t>
            </w:r>
            <w:r w:rsidR="0072766F" w:rsidRPr="00980378">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ориентированных некоммерческих организаций, получивших субсидию, на реализацию мероприятий по патриотическому воспитанию молодёжи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Проведени</w:t>
            </w:r>
            <w:r w:rsidR="0072766F" w:rsidRPr="00980378">
              <w:rPr>
                <w:rFonts w:ascii="Times New Roman" w:eastAsia="Times New Roman" w:hAnsi="Times New Roman" w:cs="Times New Roman"/>
                <w:bCs/>
                <w:sz w:val="18"/>
                <w:szCs w:val="18"/>
                <w:lang w:eastAsia="ru-RU"/>
              </w:rPr>
              <w:t>е</w:t>
            </w:r>
            <w:r w:rsidRPr="00980378">
              <w:rPr>
                <w:rFonts w:ascii="Times New Roman" w:eastAsia="Times New Roman" w:hAnsi="Times New Roman" w:cs="Times New Roman"/>
                <w:bCs/>
                <w:sz w:val="18"/>
                <w:szCs w:val="18"/>
                <w:lang w:eastAsia="ru-RU"/>
              </w:rPr>
              <w:t xml:space="preserve"> конкурса отменено в связи с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инфекцией COVID-19  и представлением Прокуратуры о внесении изменений в действующий Порядок предоставления субсидии</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молодежи, вовлеченной в мероприятия ЗОЖ</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17,4</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Неисполнение в связи с отменой проведения массовых мероприятий </w:t>
            </w:r>
            <w:proofErr w:type="gramStart"/>
            <w:r w:rsidRPr="00980378">
              <w:rPr>
                <w:rFonts w:ascii="Times New Roman" w:eastAsia="Times New Roman" w:hAnsi="Times New Roman" w:cs="Times New Roman"/>
                <w:bCs/>
                <w:sz w:val="18"/>
                <w:szCs w:val="18"/>
                <w:lang w:eastAsia="ru-RU"/>
              </w:rPr>
              <w:t>из-за</w:t>
            </w:r>
            <w:proofErr w:type="gramEnd"/>
            <w:r w:rsidRPr="00980378">
              <w:rPr>
                <w:rFonts w:ascii="Times New Roman" w:eastAsia="Times New Roman" w:hAnsi="Times New Roman" w:cs="Times New Roman"/>
                <w:bCs/>
                <w:sz w:val="18"/>
                <w:szCs w:val="18"/>
                <w:lang w:eastAsia="ru-RU"/>
              </w:rPr>
              <w:t xml:space="preserve">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 xml:space="preserve">вирусной инфекцией COVID-19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молодежи, вовлеченной в мероприятия  патриотического воспитания по формированию неприятия негативных установок поведения,  на проп</w:t>
            </w:r>
            <w:r w:rsidR="00980378"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ганду семейных ценностей, в том числе направленных на формирование российской идентичности среди молодежи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17,4</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980378">
        <w:trPr>
          <w:trHeight w:val="680"/>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молодежи, вовлеченной в добровольческую (волонтерскую) деятельность</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32,5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молодежи, вовлеченной в деятельность общественных объединений, в том числе органов студенческого самоуправления, молодежных структурах при законодательных и исполнительных органах власти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21,9</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7</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Реализация отдельных направлений социальной политики в Нерюнгринском районе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своевременной выплаты пенсии за выслугу лет лицам, замещавшим муниципальные должности и должности муниципальной службы к общему количеству назначенных пенсий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семейных супружеских пар, получивших памятные подарки  в связи с участием в социально-значимых мероприятиях</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В связи с отменой массовых мероприятий </w:t>
            </w:r>
            <w:proofErr w:type="gramStart"/>
            <w:r w:rsidRPr="00980378">
              <w:rPr>
                <w:rFonts w:ascii="Times New Roman" w:eastAsia="Times New Roman" w:hAnsi="Times New Roman" w:cs="Times New Roman"/>
                <w:bCs/>
                <w:sz w:val="18"/>
                <w:szCs w:val="18"/>
                <w:lang w:eastAsia="ru-RU"/>
              </w:rPr>
              <w:t>из-за</w:t>
            </w:r>
            <w:proofErr w:type="gramEnd"/>
            <w:r w:rsidRPr="00980378">
              <w:rPr>
                <w:rFonts w:ascii="Times New Roman" w:eastAsia="Times New Roman" w:hAnsi="Times New Roman" w:cs="Times New Roman"/>
                <w:bCs/>
                <w:sz w:val="18"/>
                <w:szCs w:val="18"/>
                <w:lang w:eastAsia="ru-RU"/>
              </w:rPr>
              <w:t xml:space="preserve">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 xml:space="preserve">вирусной инфекцией COVID-19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мероприятий, повышающих социальный статус и духовно-нравственный потенциал семьи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16,7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В связи с отменой массовых мероприятий </w:t>
            </w:r>
            <w:proofErr w:type="gramStart"/>
            <w:r w:rsidRPr="00980378">
              <w:rPr>
                <w:rFonts w:ascii="Times New Roman" w:eastAsia="Times New Roman" w:hAnsi="Times New Roman" w:cs="Times New Roman"/>
                <w:bCs/>
                <w:sz w:val="18"/>
                <w:szCs w:val="18"/>
                <w:lang w:eastAsia="ru-RU"/>
              </w:rPr>
              <w:t>из-за</w:t>
            </w:r>
            <w:proofErr w:type="gramEnd"/>
            <w:r w:rsidRPr="00980378">
              <w:rPr>
                <w:rFonts w:ascii="Times New Roman" w:eastAsia="Times New Roman" w:hAnsi="Times New Roman" w:cs="Times New Roman"/>
                <w:bCs/>
                <w:sz w:val="18"/>
                <w:szCs w:val="18"/>
                <w:lang w:eastAsia="ru-RU"/>
              </w:rPr>
              <w:t xml:space="preserve">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инфекцией COVID-20</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семей, семейных клубов, принявших участие в мероприятиях отдела и получивших поощрение за работу по сохранению семейных традиций, воспитанию детей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175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граждан, семей, ветеранов ВОВ, вдов ветеранов ВОВ, тружеников тыла, ветеранов боевых действий,  членов семей погибших воинов, граждан, оказавшихся в трудной жизненной ситуации, получивших адресную помощь, от количества обратившихся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граждан, семей, оказавшихся в трудной жизненной ситуации, получивших информационную и консультационную помощь, от общего числа обратившихся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491AD4">
        <w:trPr>
          <w:trHeight w:val="656"/>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инвалидов, принявших участие в социокультурных мероприятиях, от общего процента инвалидов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53</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социально ориентированных некоммерческих организаций, получивших субсидию, поддержку МО «Нерюнгринский район»</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Проведени</w:t>
            </w:r>
            <w:r w:rsidR="0072766F" w:rsidRPr="00980378">
              <w:rPr>
                <w:rFonts w:ascii="Times New Roman" w:eastAsia="Times New Roman" w:hAnsi="Times New Roman" w:cs="Times New Roman"/>
                <w:bCs/>
                <w:sz w:val="18"/>
                <w:szCs w:val="18"/>
                <w:lang w:eastAsia="ru-RU"/>
              </w:rPr>
              <w:t>е</w:t>
            </w:r>
            <w:r w:rsidRPr="00980378">
              <w:rPr>
                <w:rFonts w:ascii="Times New Roman" w:eastAsia="Times New Roman" w:hAnsi="Times New Roman" w:cs="Times New Roman"/>
                <w:bCs/>
                <w:sz w:val="18"/>
                <w:szCs w:val="18"/>
                <w:lang w:eastAsia="ru-RU"/>
              </w:rPr>
              <w:t xml:space="preserve"> конкурса отменено в связи с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инфекцией COVID-19  и представлением Прокуратуры о внесении изменений в действующий Порядок предоставления субсидии</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обучающихся и студентов из малообеспеченных семей, получивших дополнительную социальную поддержку в виде проезда к месту обучения и обратно</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57,69</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 соответствии с отчетными документами для компенсации проезда, представленными учебными учреждениями (представлено на 30 студента)</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граждан, признанных нуждающимися в социальном обслуживании на дому, получивших единовременную помощь в виде</w:t>
            </w:r>
            <w:r w:rsidR="0072766F" w:rsidRPr="00980378">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предоставления набора продуктов питания и</w:t>
            </w:r>
            <w:r w:rsidR="0072766F" w:rsidRPr="00980378">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непродовольственных товаров первой необходимости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8</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Профилактика правонарушений и укрепление правопорядка в Нерюнгринском районе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населения, информирова</w:t>
            </w:r>
            <w:r w:rsidR="0072766F" w:rsidRPr="00980378">
              <w:rPr>
                <w:rFonts w:ascii="Times New Roman" w:eastAsia="Times New Roman" w:hAnsi="Times New Roman" w:cs="Times New Roman"/>
                <w:bCs/>
                <w:sz w:val="18"/>
                <w:szCs w:val="18"/>
                <w:lang w:eastAsia="ru-RU"/>
              </w:rPr>
              <w:t>нного о способах и средствах пра</w:t>
            </w:r>
            <w:r w:rsidRPr="00980378">
              <w:rPr>
                <w:rFonts w:ascii="Times New Roman" w:eastAsia="Times New Roman" w:hAnsi="Times New Roman" w:cs="Times New Roman"/>
                <w:bCs/>
                <w:sz w:val="18"/>
                <w:szCs w:val="18"/>
                <w:lang w:eastAsia="ru-RU"/>
              </w:rPr>
              <w:t>вомерной защиты от преступных и иных посягательств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Увеличение процента подростков и молодежи в возрасте от 11 до 24 лет, вовлеченных в профилактические мероприятия, по отношению к общей численности указанной категории лиц</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41,7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67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мероприятий, направленных на профилактику асоциального поведения, в том числе среди подростков, молодежи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560"/>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специалистов, прошедших курсы повышения квалификации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47,8</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527"/>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тяжких и особо тяжких преступлений на 10 тыс. населения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103,2</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Показатели представлены ОМВД России по НР</w:t>
            </w:r>
          </w:p>
        </w:tc>
      </w:tr>
      <w:tr w:rsidR="00D30C0F" w:rsidRPr="00980378" w:rsidTr="00980378">
        <w:trPr>
          <w:trHeight w:val="56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преступности несовершеннолетних, от общего числа зарегистрированных преступлений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125,9</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9</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Развитие субъектов малого и среднего предпринимательства в муниципальном образовании "Нерюнгринский район"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субъектов малого и среднего предпринимательства в расчете на 10 000 тыс. чел. населения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Индикатор рас</w:t>
            </w:r>
            <w:r w:rsidR="0072766F" w:rsidRPr="00980378">
              <w:rPr>
                <w:rFonts w:ascii="Times New Roman" w:eastAsia="Times New Roman" w:hAnsi="Times New Roman" w:cs="Times New Roman"/>
                <w:bCs/>
                <w:sz w:val="18"/>
                <w:szCs w:val="18"/>
                <w:lang w:eastAsia="ru-RU"/>
              </w:rPr>
              <w:t>с</w:t>
            </w:r>
            <w:r w:rsidRPr="00980378">
              <w:rPr>
                <w:rFonts w:ascii="Times New Roman" w:eastAsia="Times New Roman" w:hAnsi="Times New Roman" w:cs="Times New Roman"/>
                <w:bCs/>
                <w:sz w:val="18"/>
                <w:szCs w:val="18"/>
                <w:lang w:eastAsia="ru-RU"/>
              </w:rPr>
              <w:t>читывается по  данным из территориального органа федеральной службы государственной статистики по РС (Я) за год (без разбивки по кварталам), которые будут представлены в апреле 2021 года</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89,7</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p>
        </w:tc>
      </w:tr>
      <w:tr w:rsidR="00D30C0F" w:rsidRPr="00980378" w:rsidTr="00980378">
        <w:trPr>
          <w:trHeight w:val="764"/>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вновь созданных субъектов малого предпринимательства, получивших финансовую поддержку в виде гранта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75,0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Отсутс</w:t>
            </w:r>
            <w:r w:rsidR="0072766F" w:rsidRPr="00980378">
              <w:rPr>
                <w:rFonts w:ascii="Times New Roman" w:eastAsia="Times New Roman" w:hAnsi="Times New Roman" w:cs="Times New Roman"/>
                <w:bCs/>
                <w:sz w:val="18"/>
                <w:szCs w:val="18"/>
                <w:lang w:eastAsia="ru-RU"/>
              </w:rPr>
              <w:t>т</w:t>
            </w:r>
            <w:r w:rsidRPr="00980378">
              <w:rPr>
                <w:rFonts w:ascii="Times New Roman" w:eastAsia="Times New Roman" w:hAnsi="Times New Roman" w:cs="Times New Roman"/>
                <w:bCs/>
                <w:sz w:val="18"/>
                <w:szCs w:val="18"/>
                <w:lang w:eastAsia="ru-RU"/>
              </w:rPr>
              <w:t xml:space="preserve">вие заявок от СМП на участие в конкурсном отборе на получение гранта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вновь созданных субъектов малого предпринимательства, получивших финансовую поддержку в виде субсидии на возмещение затрат</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120,0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Выдано большее количество субсидий в пределах выделен</w:t>
            </w:r>
            <w:r w:rsidR="0072766F" w:rsidRPr="00980378">
              <w:rPr>
                <w:rFonts w:ascii="Times New Roman" w:eastAsia="Times New Roman" w:hAnsi="Times New Roman" w:cs="Times New Roman"/>
                <w:bCs/>
                <w:sz w:val="18"/>
                <w:szCs w:val="18"/>
                <w:lang w:eastAsia="ru-RU"/>
              </w:rPr>
              <w:t>н</w:t>
            </w:r>
            <w:r w:rsidRPr="00980378">
              <w:rPr>
                <w:rFonts w:ascii="Times New Roman" w:eastAsia="Times New Roman" w:hAnsi="Times New Roman" w:cs="Times New Roman"/>
                <w:bCs/>
                <w:sz w:val="18"/>
                <w:szCs w:val="18"/>
                <w:lang w:eastAsia="ru-RU"/>
              </w:rPr>
              <w:t>ой суммы, по фактической потребности, указанной в заявке (меньше максимально допустимой)</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10</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Развитие агропромышленного комплекса в Нерюнгринском районе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КРС</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6"/>
                <w:szCs w:val="16"/>
                <w:lang w:eastAsia="ru-RU"/>
              </w:rPr>
            </w:pPr>
            <w:r w:rsidRPr="00980378">
              <w:rPr>
                <w:rFonts w:ascii="Times New Roman" w:eastAsia="Times New Roman" w:hAnsi="Times New Roman" w:cs="Times New Roman"/>
                <w:bCs/>
                <w:sz w:val="16"/>
                <w:szCs w:val="16"/>
                <w:lang w:eastAsia="ru-RU"/>
              </w:rPr>
              <w:t>100,0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795"/>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дойного стада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106,3</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увеличилось в связи с увеличением дойных коров в крестьянских хозяйствах</w:t>
            </w:r>
          </w:p>
        </w:tc>
      </w:tr>
      <w:tr w:rsidR="00D30C0F" w:rsidRPr="00980378" w:rsidTr="00980378">
        <w:trPr>
          <w:trHeight w:val="679"/>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Производство молока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105,0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Производство молока увеличилось в связи с увеличением дойного стада ранним отелом</w:t>
            </w:r>
          </w:p>
        </w:tc>
      </w:tr>
      <w:tr w:rsidR="00D30C0F" w:rsidRPr="00980378" w:rsidTr="00980378">
        <w:trPr>
          <w:trHeight w:val="830"/>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свиней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105,4</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Поголовье увеличилось в связи с покупкой населением на доращивание поросят 2-х месячного возраста у крестьянских хозяйств </w:t>
            </w:r>
          </w:p>
        </w:tc>
      </w:tr>
      <w:tr w:rsidR="00D30C0F" w:rsidRPr="00980378" w:rsidTr="00980378">
        <w:trPr>
          <w:trHeight w:val="633"/>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Производство </w:t>
            </w:r>
            <w:proofErr w:type="gramStart"/>
            <w:r w:rsidRPr="00980378">
              <w:rPr>
                <w:rFonts w:ascii="Times New Roman" w:eastAsia="Times New Roman" w:hAnsi="Times New Roman" w:cs="Times New Roman"/>
                <w:bCs/>
                <w:sz w:val="18"/>
                <w:szCs w:val="18"/>
                <w:lang w:eastAsia="ru-RU"/>
              </w:rPr>
              <w:t>мяса свинины</w:t>
            </w:r>
            <w:proofErr w:type="gramEnd"/>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100,4</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Производство </w:t>
            </w:r>
            <w:proofErr w:type="gramStart"/>
            <w:r w:rsidRPr="00980378">
              <w:rPr>
                <w:rFonts w:ascii="Times New Roman" w:eastAsia="Times New Roman" w:hAnsi="Times New Roman" w:cs="Times New Roman"/>
                <w:bCs/>
                <w:sz w:val="18"/>
                <w:szCs w:val="18"/>
                <w:lang w:eastAsia="ru-RU"/>
              </w:rPr>
              <w:t>мяса свинины</w:t>
            </w:r>
            <w:proofErr w:type="gramEnd"/>
            <w:r w:rsidRPr="00980378">
              <w:rPr>
                <w:rFonts w:ascii="Times New Roman" w:eastAsia="Times New Roman" w:hAnsi="Times New Roman" w:cs="Times New Roman"/>
                <w:bCs/>
                <w:sz w:val="18"/>
                <w:szCs w:val="18"/>
                <w:lang w:eastAsia="ru-RU"/>
              </w:rPr>
              <w:t xml:space="preserve"> увеличилось в связи с плановым забоем свиней в хозяйствах</w:t>
            </w:r>
          </w:p>
        </w:tc>
      </w:tr>
      <w:tr w:rsidR="00D30C0F" w:rsidRPr="00980378" w:rsidTr="00980378">
        <w:trPr>
          <w:trHeight w:val="54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лошадей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123,6</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увеличилось в связи с наращиванием табуна лошадей якутской породы</w:t>
            </w:r>
          </w:p>
        </w:tc>
      </w:tr>
      <w:tr w:rsidR="00D30C0F" w:rsidRPr="00980378" w:rsidTr="00980378">
        <w:trPr>
          <w:trHeight w:val="60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w:t>
            </w:r>
            <w:r w:rsidR="00980378" w:rsidRPr="00980378">
              <w:rPr>
                <w:rFonts w:ascii="Times New Roman" w:eastAsia="Times New Roman" w:hAnsi="Times New Roman" w:cs="Times New Roman"/>
                <w:bCs/>
                <w:sz w:val="18"/>
                <w:szCs w:val="18"/>
                <w:lang w:eastAsia="ru-RU"/>
              </w:rPr>
              <w:t>г</w:t>
            </w:r>
            <w:r w:rsidRPr="00980378">
              <w:rPr>
                <w:rFonts w:ascii="Times New Roman" w:eastAsia="Times New Roman" w:hAnsi="Times New Roman" w:cs="Times New Roman"/>
                <w:bCs/>
                <w:sz w:val="18"/>
                <w:szCs w:val="18"/>
                <w:lang w:eastAsia="ru-RU"/>
              </w:rPr>
              <w:t>о</w:t>
            </w:r>
            <w:r w:rsidR="00980378" w:rsidRPr="00980378">
              <w:rPr>
                <w:rFonts w:ascii="Times New Roman" w:eastAsia="Times New Roman" w:hAnsi="Times New Roman" w:cs="Times New Roman"/>
                <w:bCs/>
                <w:sz w:val="18"/>
                <w:szCs w:val="18"/>
                <w:lang w:eastAsia="ru-RU"/>
              </w:rPr>
              <w:t>л</w:t>
            </w:r>
            <w:r w:rsidRPr="00980378">
              <w:rPr>
                <w:rFonts w:ascii="Times New Roman" w:eastAsia="Times New Roman" w:hAnsi="Times New Roman" w:cs="Times New Roman"/>
                <w:bCs/>
                <w:sz w:val="18"/>
                <w:szCs w:val="18"/>
                <w:lang w:eastAsia="ru-RU"/>
              </w:rPr>
              <w:t>овье кобыл</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в 2 раза </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увеличилось в связи с наращиванием табуна лошадей якутской породы</w:t>
            </w:r>
          </w:p>
        </w:tc>
      </w:tr>
      <w:tr w:rsidR="00D30C0F" w:rsidRPr="00980378" w:rsidTr="00980378">
        <w:trPr>
          <w:trHeight w:val="305"/>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Производство мяса жеребятины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103,3</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69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серебристо-черной лисы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125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увеличилось в связи с увеличением посадочных  мест для клеточных зверей</w:t>
            </w:r>
          </w:p>
        </w:tc>
      </w:tr>
      <w:tr w:rsidR="00D30C0F" w:rsidRPr="00980378" w:rsidTr="00980378">
        <w:trPr>
          <w:trHeight w:val="41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оленей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101,4</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Поголовье увеличилось в связи с отелом</w:t>
            </w:r>
          </w:p>
        </w:tc>
      </w:tr>
      <w:tr w:rsidR="00D30C0F" w:rsidRPr="00980378" w:rsidTr="00980378">
        <w:trPr>
          <w:trHeight w:val="680"/>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Численность работников народов </w:t>
            </w:r>
            <w:proofErr w:type="gramStart"/>
            <w:r w:rsidRPr="00980378">
              <w:rPr>
                <w:rFonts w:ascii="Times New Roman" w:eastAsia="Times New Roman" w:hAnsi="Times New Roman" w:cs="Times New Roman"/>
                <w:bCs/>
                <w:sz w:val="18"/>
                <w:szCs w:val="18"/>
                <w:lang w:eastAsia="ru-RU"/>
              </w:rPr>
              <w:t>Севера-эвенков</w:t>
            </w:r>
            <w:proofErr w:type="gramEnd"/>
            <w:r w:rsidRPr="00980378">
              <w:rPr>
                <w:rFonts w:ascii="Times New Roman" w:eastAsia="Times New Roman" w:hAnsi="Times New Roman" w:cs="Times New Roman"/>
                <w:bCs/>
                <w:sz w:val="18"/>
                <w:szCs w:val="18"/>
                <w:lang w:eastAsia="ru-RU"/>
              </w:rPr>
              <w:t>, занятых в отраслях сельского хозяйства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104,2</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Увеличилось количество работников в оленеводстве</w:t>
            </w:r>
          </w:p>
        </w:tc>
      </w:tr>
      <w:tr w:rsidR="00D30C0F" w:rsidRPr="00980378" w:rsidTr="00980378">
        <w:trPr>
          <w:trHeight w:val="54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работников, занятых в агропромышленном комплексе района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101,8</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Увеличилось количество работников в оленеводстве и в крестьянских хозяйствах</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Объем реализации продукции местных товаропроизводителей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109</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Объем реализации увеличился в связи с повышением покупательского спроса на сельхозпродукцию</w:t>
            </w:r>
          </w:p>
        </w:tc>
      </w:tr>
      <w:tr w:rsidR="00D30C0F" w:rsidRPr="00980378" w:rsidTr="00980378">
        <w:trPr>
          <w:trHeight w:val="401"/>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Увеличение производства овощей закрытого грунта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11</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Защита населения и территорий Нерюнгринского района от чрезвычайных ситуаций природного и техногенного характера на 2017-2020 гг.</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0F5F7D">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населения Нерюнгринского района охваченного профил</w:t>
            </w:r>
            <w:r w:rsidR="000F5F7D">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ктической работой и информирования в области гражданской обороны, защиты населения и территорий от чрезвычайных ситуаций природного и техногенного характера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627"/>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Повышение полноты охвата системами оповещения населения Нерюнгринского района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26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Обеспеченность резерва МО "Нерюнгринский район" средствами индивидуальной защиты для нетрудоспособного населения в случае возникновения ЧС, в том числе от угроз мирного и военного времени</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54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Снижение количества погибших на водных объектах</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12</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Профилактика экстремизма и терроризма на территории муниципального образования "Нерюнгринский район"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зафиксированных случаев проявления дискриминации, насилия, расизма и экстремизма на национальной почве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потенциально опасных объектов и объектов особой важности, находящихся на территории МО "Нерюнгринский район" отвечающих требованиям антитеррористической защищенности объектов от возможных террористических посягательств, предупреждения террористических актов и техногенных аварий на них</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684"/>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учеников 8-11 классов принявших участие в мероприятиях по профилактике  противодействию экстремизма и терроризма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0F5F7D">
        <w:trPr>
          <w:trHeight w:val="693"/>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13</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xml:space="preserve">Энергоресурсосбережение и повышение энергетической эффективности муниципального образования </w:t>
            </w:r>
            <w:r w:rsidRPr="00980378">
              <w:rPr>
                <w:rFonts w:ascii="Times New Roman" w:eastAsia="Times New Roman" w:hAnsi="Times New Roman" w:cs="Times New Roman"/>
                <w:b/>
                <w:bCs/>
                <w:sz w:val="18"/>
                <w:szCs w:val="18"/>
                <w:lang w:eastAsia="ru-RU"/>
              </w:rPr>
              <w:lastRenderedPageBreak/>
              <w:t>"Нерюнгринский район" на 2013-2016 годы и на период до 2020 года</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lastRenderedPageBreak/>
              <w:t>54 показателя (см. приложение к настоящей таблице)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lastRenderedPageBreak/>
              <w:t>14</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 xml:space="preserve">Благоустройство и содержание межпоселенческих мест захоронения Нерюнгринского района (городское кладбище)   </w:t>
            </w:r>
            <w:r w:rsidR="00980378" w:rsidRPr="00980378">
              <w:rPr>
                <w:rFonts w:ascii="Times New Roman" w:eastAsia="Times New Roman" w:hAnsi="Times New Roman" w:cs="Times New Roman"/>
                <w:b/>
                <w:bCs/>
                <w:sz w:val="18"/>
                <w:szCs w:val="18"/>
                <w:lang w:eastAsia="ru-RU"/>
              </w:rPr>
              <w:t xml:space="preserve"> </w:t>
            </w:r>
            <w:r w:rsidRPr="00980378">
              <w:rPr>
                <w:rFonts w:ascii="Times New Roman" w:eastAsia="Times New Roman" w:hAnsi="Times New Roman" w:cs="Times New Roman"/>
                <w:b/>
                <w:bCs/>
                <w:sz w:val="18"/>
                <w:szCs w:val="18"/>
                <w:lang w:eastAsia="ru-RU"/>
              </w:rPr>
              <w:t>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 Предписания территориального отдела Управления Роспотребнадзор по РС (Я) в Нерюнгринском районе и Нерюнгринской инспекции охраны природы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590"/>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обращений и жалоб от граждан Нерюнгринского района на ненадлежащее оказание ритуальных услуг</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15</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Обеспечение жильем молодых семей Нерюнгринского района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Молодые семьи, улучшившие жилищные условия с помощью социальных выплат на приобретение жилого помещения или строительство индивидуального жилого дома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16</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Повышение безопасности дорожного движения на межселенных автодорогах Нерюнгринского района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Протяженность автомобильных дорог, отремонтированных в отчетном году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Протяженность межселенных автомобильных дорог, на которых проводились мероприятия по обеспечению безопасных условий движения в отчетном году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621"/>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Протяженность межселенных автомобильных дорог, на реконструкцию которых</w:t>
            </w:r>
            <w:r w:rsidR="00980378" w:rsidRPr="00980378">
              <w:rPr>
                <w:rFonts w:ascii="Times New Roman" w:eastAsia="Times New Roman" w:hAnsi="Times New Roman" w:cs="Times New Roman"/>
                <w:bCs/>
                <w:sz w:val="18"/>
                <w:szCs w:val="18"/>
                <w:lang w:eastAsia="ru-RU"/>
              </w:rPr>
              <w:t xml:space="preserve"> </w:t>
            </w:r>
            <w:r w:rsidRPr="00980378">
              <w:rPr>
                <w:rFonts w:ascii="Times New Roman" w:eastAsia="Times New Roman" w:hAnsi="Times New Roman" w:cs="Times New Roman"/>
                <w:bCs/>
                <w:sz w:val="18"/>
                <w:szCs w:val="18"/>
                <w:lang w:eastAsia="ru-RU"/>
              </w:rPr>
              <w:t>разработана ПСД в отчетном году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687"/>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Осуществление технического надзора за ремонтом и содержанием межселенных автомобильных дорог в отчетном году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271"/>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пострадавших в результате ДТП</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24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погибших в результате ДТП</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прои</w:t>
            </w:r>
            <w:r w:rsidR="00980378" w:rsidRPr="00980378">
              <w:rPr>
                <w:rFonts w:ascii="Times New Roman" w:eastAsia="Times New Roman" w:hAnsi="Times New Roman" w:cs="Times New Roman"/>
                <w:bCs/>
                <w:sz w:val="18"/>
                <w:szCs w:val="18"/>
                <w:lang w:eastAsia="ru-RU"/>
              </w:rPr>
              <w:t>с</w:t>
            </w:r>
            <w:r w:rsidRPr="00980378">
              <w:rPr>
                <w:rFonts w:ascii="Times New Roman" w:eastAsia="Times New Roman" w:hAnsi="Times New Roman" w:cs="Times New Roman"/>
                <w:bCs/>
                <w:sz w:val="18"/>
                <w:szCs w:val="18"/>
                <w:lang w:eastAsia="ru-RU"/>
              </w:rPr>
              <w:t>шествий, совершению которых сопутствовало наличие неудовлетворительных дорожных условий в общем количестве ДТП</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287,5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17</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Развитие физической культуры и спорта в муниципальном образовании "Нерюнгринский район"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граждан систематически занимающихся физической культурой и спортом в общей численности населения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75,0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Отмена спортивных мероприятий в связи с принимаемыми мерами по противодействию распространения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инфекции (COVID-19)</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проведенных физкультурно-оздоровительных и спортивно-массовых мероприятий</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29,4</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Отмена спортивных мероприятий в связи с принимаемыми мерами по противодейст</w:t>
            </w:r>
            <w:r w:rsidR="0072766F" w:rsidRPr="00980378">
              <w:rPr>
                <w:rFonts w:ascii="Times New Roman" w:eastAsia="Times New Roman" w:hAnsi="Times New Roman" w:cs="Times New Roman"/>
                <w:bCs/>
                <w:sz w:val="18"/>
                <w:szCs w:val="18"/>
                <w:lang w:eastAsia="ru-RU"/>
              </w:rPr>
              <w:t>вию распространения новой корона</w:t>
            </w:r>
            <w:r w:rsidRPr="00980378">
              <w:rPr>
                <w:rFonts w:ascii="Times New Roman" w:eastAsia="Times New Roman" w:hAnsi="Times New Roman" w:cs="Times New Roman"/>
                <w:bCs/>
                <w:sz w:val="18"/>
                <w:szCs w:val="18"/>
                <w:lang w:eastAsia="ru-RU"/>
              </w:rPr>
              <w:t>вирусной инфекции (COVID-19)</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Выполнение населением массовых разрядов</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51,1</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Отмена спортивных мероприятий в связи с принимаемыми мерами по противодействию распространения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инфекции (COVID-19)</w:t>
            </w:r>
          </w:p>
        </w:tc>
      </w:tr>
      <w:tr w:rsidR="00D30C0F" w:rsidRPr="00980378" w:rsidTr="00980378">
        <w:trPr>
          <w:trHeight w:val="531"/>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граждан, систематически занимающихся адаптивной физической культурой и спортом в общей численности  населения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186</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Показатель определяется 1 раз в год</w:t>
            </w:r>
          </w:p>
        </w:tc>
      </w:tr>
      <w:tr w:rsidR="00D30C0F" w:rsidRPr="00980378" w:rsidTr="000F5F7D">
        <w:trPr>
          <w:trHeight w:val="617"/>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Уровень удовлетворенности пользователей качеством работы спортивного объекта МУ ЦРФиС-Крытый стадион "Горняк"</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0F5F7D">
        <w:trPr>
          <w:trHeight w:val="713"/>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Количество посещений спортивного объекта МУ ЦРФиС-Крытый стадион "Горняк"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39,5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Меры по противодействию распространению новой коронавирусной инфекции (COVID-19)</w:t>
            </w:r>
          </w:p>
        </w:tc>
      </w:tr>
      <w:tr w:rsidR="00D30C0F" w:rsidRPr="00980378" w:rsidTr="00980378">
        <w:trPr>
          <w:trHeight w:val="635"/>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Коэффициент загруженности спортивного сооружения МУ ЦРФиС-Крытый стадион "Горняк"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66,2</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Показатель определяется 1 раз в год</w:t>
            </w:r>
          </w:p>
        </w:tc>
      </w:tr>
      <w:tr w:rsidR="00D30C0F" w:rsidRPr="00980378" w:rsidTr="000F5F7D">
        <w:trPr>
          <w:trHeight w:val="746"/>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публикаций просветительского характера в СМИ по физической культуре и спорту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26,2</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Меры по противодействию распространению новой коронавирусной инфекции (COVID-19)</w:t>
            </w:r>
          </w:p>
        </w:tc>
      </w:tr>
      <w:tr w:rsidR="00D30C0F" w:rsidRPr="00980378" w:rsidTr="000F5F7D">
        <w:trPr>
          <w:trHeight w:val="131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призовых мест (медалей), завоеванных спортсменами Нерюнгринского района на чемпионатах России, Европы, Мира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36,4</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Отмена спортивных мероприятий в Российской Федерации в связи с принимаемыми мерами по противодействию распространения новой корон</w:t>
            </w:r>
            <w:r w:rsidR="0072766F" w:rsidRPr="00980378">
              <w:rPr>
                <w:rFonts w:ascii="Times New Roman" w:eastAsia="Times New Roman" w:hAnsi="Times New Roman" w:cs="Times New Roman"/>
                <w:bCs/>
                <w:sz w:val="18"/>
                <w:szCs w:val="18"/>
                <w:lang w:eastAsia="ru-RU"/>
              </w:rPr>
              <w:t>а</w:t>
            </w:r>
            <w:r w:rsidRPr="00980378">
              <w:rPr>
                <w:rFonts w:ascii="Times New Roman" w:eastAsia="Times New Roman" w:hAnsi="Times New Roman" w:cs="Times New Roman"/>
                <w:bCs/>
                <w:sz w:val="18"/>
                <w:szCs w:val="18"/>
                <w:lang w:eastAsia="ru-RU"/>
              </w:rPr>
              <w:t>вирусной инфекции (COVID-19)</w:t>
            </w:r>
          </w:p>
        </w:tc>
      </w:tr>
      <w:tr w:rsidR="00D30C0F" w:rsidRPr="00980378" w:rsidTr="000F5F7D">
        <w:trPr>
          <w:trHeight w:val="55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спортсменов Нерюнгринского района, входящих в составы сборных команд РС (Я), РФ по видам спорта</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0F5F7D">
        <w:trPr>
          <w:trHeight w:val="521"/>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Доля граждан систематически занимающихся национальными видами спорта в общей численности населения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112,5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18</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Охрана окружающей среды и природных ресурсов Нерюнгринского района на 2017-2020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Численность молодежи Нерюнгринского района, принимающих участие в экологических акциях, декадах, развитие детско-юношеского экологического движения</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95,2</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предписаний территориального отдела Управления Роспотребнадзора  по РС (Я) в Нерюнгринском районе и Нерюнгринской инспекции охраны природы</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980378">
        <w:trPr>
          <w:trHeight w:val="551"/>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Превышение предельно-допустимых выбросов вредных веществ в атмосферу</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Исполнение запланированных мероприятий по охране окружающей среды в зоне действия угледобывающих и промышленных предприятий за прошедший год</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100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19</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
                <w:bCs/>
                <w:sz w:val="18"/>
                <w:szCs w:val="18"/>
                <w:lang w:eastAsia="ru-RU"/>
              </w:rPr>
            </w:pPr>
            <w:r w:rsidRPr="00980378">
              <w:rPr>
                <w:rFonts w:ascii="Times New Roman" w:eastAsia="Times New Roman" w:hAnsi="Times New Roman" w:cs="Times New Roman"/>
                <w:b/>
                <w:bCs/>
                <w:sz w:val="18"/>
                <w:szCs w:val="18"/>
                <w:lang w:eastAsia="ru-RU"/>
              </w:rPr>
              <w:t>Обеспечение жильем медицинских работников и работников сферы образования Нерюнгринского района на 2019-2023 годы"</w:t>
            </w: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Увеличение численности медицинских работников Нерюнгринского района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D30C0F">
        <w:trPr>
          <w:trHeight w:val="90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работников учреждений здравоохранения Нерюнгринского района, заключивших долгосрочные контракты о трудоустройстве и получивших социальную выплату на приобретение жилого помещения в Нерюнгринском районе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25</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Невыполнение в связи с отсутствием заявлений от сотрудников ГБУ РС (Я) "НЦРБ"</w:t>
            </w:r>
          </w:p>
        </w:tc>
      </w:tr>
      <w:tr w:rsidR="00D30C0F" w:rsidRPr="00980378" w:rsidTr="00980378">
        <w:trPr>
          <w:trHeight w:val="637"/>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Увеличение численности педагогических работников образовательных учреждений Нерюнгринского района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w:t>
            </w:r>
          </w:p>
        </w:tc>
      </w:tr>
      <w:tr w:rsidR="00D30C0F" w:rsidRPr="00980378" w:rsidTr="000F5F7D">
        <w:trPr>
          <w:trHeight w:val="268"/>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
                <w:bCs/>
                <w:sz w:val="18"/>
                <w:szCs w:val="18"/>
                <w:lang w:eastAsia="ru-RU"/>
              </w:rPr>
            </w:pP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jc w:val="center"/>
              <w:rPr>
                <w:rFonts w:ascii="Times New Roman" w:eastAsia="Times New Roman" w:hAnsi="Times New Roman" w:cs="Times New Roman"/>
                <w:b/>
                <w:bCs/>
                <w:sz w:val="18"/>
                <w:szCs w:val="18"/>
                <w:lang w:eastAsia="ru-RU"/>
              </w:rPr>
            </w:pPr>
          </w:p>
        </w:tc>
        <w:tc>
          <w:tcPr>
            <w:tcW w:w="3828"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8E1C4F">
            <w:pPr>
              <w:jc w:val="left"/>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Количество работников учреждений, подведомственных МКУ "Управление образования" Нерюнгринского района, заключивших долгосрочные контракты о трудоустройстве и получивших социальную выплату на приобретение жилого помещения в Нерюнгринском районе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D30C0F" w:rsidRPr="00980378" w:rsidRDefault="00D30C0F" w:rsidP="00D30C0F">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0</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D30C0F" w:rsidRPr="00980378" w:rsidRDefault="00D30C0F" w:rsidP="00980378">
            <w:pPr>
              <w:ind w:left="-108" w:right="-108"/>
              <w:jc w:val="center"/>
              <w:rPr>
                <w:rFonts w:ascii="Times New Roman" w:eastAsia="Times New Roman" w:hAnsi="Times New Roman" w:cs="Times New Roman"/>
                <w:bCs/>
                <w:sz w:val="18"/>
                <w:szCs w:val="18"/>
                <w:lang w:eastAsia="ru-RU"/>
              </w:rPr>
            </w:pPr>
            <w:r w:rsidRPr="00980378">
              <w:rPr>
                <w:rFonts w:ascii="Times New Roman" w:eastAsia="Times New Roman" w:hAnsi="Times New Roman" w:cs="Times New Roman"/>
                <w:bCs/>
                <w:sz w:val="18"/>
                <w:szCs w:val="18"/>
                <w:lang w:eastAsia="ru-RU"/>
              </w:rPr>
              <w:t xml:space="preserve">Невыполнение в связи с отсутствием заявлений от сотрудников МКУ "Управление образования </w:t>
            </w:r>
            <w:r w:rsidR="0072766F" w:rsidRPr="00980378">
              <w:rPr>
                <w:rFonts w:ascii="Times New Roman" w:eastAsia="Times New Roman" w:hAnsi="Times New Roman" w:cs="Times New Roman"/>
                <w:bCs/>
                <w:sz w:val="18"/>
                <w:szCs w:val="18"/>
                <w:lang w:eastAsia="ru-RU"/>
              </w:rPr>
              <w:t>Н</w:t>
            </w:r>
            <w:r w:rsidRPr="00980378">
              <w:rPr>
                <w:rFonts w:ascii="Times New Roman" w:eastAsia="Times New Roman" w:hAnsi="Times New Roman" w:cs="Times New Roman"/>
                <w:bCs/>
                <w:sz w:val="18"/>
                <w:szCs w:val="18"/>
                <w:lang w:eastAsia="ru-RU"/>
              </w:rPr>
              <w:t>ерюнгринского района"</w:t>
            </w:r>
          </w:p>
        </w:tc>
      </w:tr>
    </w:tbl>
    <w:p w:rsidR="000825E9" w:rsidRPr="00980378" w:rsidRDefault="000825E9" w:rsidP="00B24CF8">
      <w:pPr>
        <w:rPr>
          <w:rFonts w:ascii="Times New Roman" w:hAnsi="Times New Roman" w:cs="Times New Roman"/>
          <w:sz w:val="18"/>
          <w:szCs w:val="18"/>
        </w:rPr>
      </w:pPr>
    </w:p>
    <w:p w:rsidR="00B24CF8" w:rsidRPr="00980378" w:rsidRDefault="006C3E91" w:rsidP="00B24CF8">
      <w:pPr>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lastRenderedPageBreak/>
        <w:t>В</w:t>
      </w:r>
      <w:r w:rsidR="00B24CF8" w:rsidRPr="00980378">
        <w:rPr>
          <w:rFonts w:ascii="Times New Roman" w:hAnsi="Times New Roman" w:cs="Times New Roman"/>
          <w:sz w:val="24"/>
          <w:szCs w:val="24"/>
        </w:rPr>
        <w:t xml:space="preserve"> соответствии с Постановлением Нерюнгринской районной администрации от 27.05.2014 года № 1268 </w:t>
      </w:r>
      <w:r w:rsidR="00F11F71" w:rsidRPr="00980378">
        <w:rPr>
          <w:rFonts w:ascii="Times New Roman" w:hAnsi="Times New Roman" w:cs="Times New Roman"/>
          <w:sz w:val="24"/>
          <w:szCs w:val="24"/>
        </w:rPr>
        <w:t>«</w:t>
      </w:r>
      <w:r w:rsidR="00B24CF8" w:rsidRPr="00980378">
        <w:rPr>
          <w:rFonts w:ascii="Times New Roman" w:hAnsi="Times New Roman" w:cs="Times New Roman"/>
          <w:sz w:val="24"/>
          <w:szCs w:val="24"/>
        </w:rPr>
        <w:t xml:space="preserve">Об утверждении </w:t>
      </w:r>
      <w:proofErr w:type="gramStart"/>
      <w:r w:rsidR="00B24CF8" w:rsidRPr="00980378">
        <w:rPr>
          <w:rFonts w:ascii="Times New Roman" w:hAnsi="Times New Roman" w:cs="Times New Roman"/>
          <w:sz w:val="24"/>
          <w:szCs w:val="24"/>
        </w:rPr>
        <w:t>Методики проведения оценки эффективности реализации муниципальных целевых программ муниципального</w:t>
      </w:r>
      <w:proofErr w:type="gramEnd"/>
      <w:r w:rsidR="00B24CF8" w:rsidRPr="00980378">
        <w:rPr>
          <w:rFonts w:ascii="Times New Roman" w:hAnsi="Times New Roman" w:cs="Times New Roman"/>
          <w:sz w:val="24"/>
          <w:szCs w:val="24"/>
        </w:rPr>
        <w:t xml:space="preserve"> образования </w:t>
      </w:r>
      <w:r w:rsidR="00F11F71" w:rsidRPr="00980378">
        <w:rPr>
          <w:rFonts w:ascii="Times New Roman" w:hAnsi="Times New Roman" w:cs="Times New Roman"/>
          <w:sz w:val="24"/>
          <w:szCs w:val="24"/>
        </w:rPr>
        <w:t>«</w:t>
      </w:r>
      <w:r w:rsidR="00B24CF8"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B24CF8" w:rsidRPr="00980378">
        <w:rPr>
          <w:rFonts w:ascii="Times New Roman" w:hAnsi="Times New Roman" w:cs="Times New Roman"/>
          <w:sz w:val="24"/>
          <w:szCs w:val="24"/>
        </w:rPr>
        <w:t xml:space="preserve">,  Нерюнгринской районной администрацией проведена оценка эффективности действующих муниципальных программ. </w:t>
      </w:r>
    </w:p>
    <w:p w:rsidR="00B24CF8" w:rsidRPr="00980378" w:rsidRDefault="00B24CF8" w:rsidP="00B24CF8">
      <w:pPr>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t>По результатам проведенной оценки эффективности, 1</w:t>
      </w:r>
      <w:r w:rsidR="00D30C0F" w:rsidRPr="00980378">
        <w:rPr>
          <w:rFonts w:ascii="Times New Roman" w:hAnsi="Times New Roman" w:cs="Times New Roman"/>
          <w:sz w:val="24"/>
          <w:szCs w:val="24"/>
        </w:rPr>
        <w:t>5</w:t>
      </w:r>
      <w:r w:rsidRPr="00980378">
        <w:rPr>
          <w:rFonts w:ascii="Times New Roman" w:hAnsi="Times New Roman" w:cs="Times New Roman"/>
          <w:sz w:val="24"/>
          <w:szCs w:val="24"/>
        </w:rPr>
        <w:t xml:space="preserve"> муниципальных программ признаны эффективными,</w:t>
      </w:r>
      <w:r w:rsidR="00D30C0F" w:rsidRPr="00980378">
        <w:rPr>
          <w:rFonts w:ascii="Times New Roman" w:hAnsi="Times New Roman" w:cs="Times New Roman"/>
          <w:sz w:val="24"/>
          <w:szCs w:val="24"/>
        </w:rPr>
        <w:t xml:space="preserve"> 2 – умеренно эффективными,</w:t>
      </w:r>
      <w:r w:rsidRPr="00980378">
        <w:rPr>
          <w:rFonts w:ascii="Times New Roman" w:hAnsi="Times New Roman" w:cs="Times New Roman"/>
          <w:sz w:val="24"/>
          <w:szCs w:val="24"/>
        </w:rPr>
        <w:t xml:space="preserve"> 1 – не эффективной.</w:t>
      </w:r>
    </w:p>
    <w:p w:rsidR="00023F96" w:rsidRPr="00980378" w:rsidRDefault="00023F96" w:rsidP="00023F96">
      <w:pPr>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t>Следует отметить, муниципальная программа «Обеспечение жильем медицинских работников и работников сферы образования Нерюнгринского района на 2019-2023 годы» признана неэффективной как в 2019 году</w:t>
      </w:r>
      <w:r w:rsidR="004F28C1" w:rsidRPr="00980378">
        <w:rPr>
          <w:rFonts w:ascii="Times New Roman" w:hAnsi="Times New Roman" w:cs="Times New Roman"/>
          <w:sz w:val="24"/>
          <w:szCs w:val="24"/>
        </w:rPr>
        <w:t>,</w:t>
      </w:r>
      <w:r w:rsidRPr="00980378">
        <w:rPr>
          <w:rFonts w:ascii="Times New Roman" w:hAnsi="Times New Roman" w:cs="Times New Roman"/>
          <w:sz w:val="24"/>
          <w:szCs w:val="24"/>
        </w:rPr>
        <w:t xml:space="preserve"> так и в 2020 году.</w:t>
      </w:r>
    </w:p>
    <w:p w:rsidR="00023F96" w:rsidRPr="00980378" w:rsidRDefault="00023F96" w:rsidP="00023F96">
      <w:pPr>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t xml:space="preserve"> В соответствии с пунктом 4.10. </w:t>
      </w:r>
      <w:proofErr w:type="gramStart"/>
      <w:r w:rsidRPr="00980378">
        <w:rPr>
          <w:rFonts w:ascii="Times New Roman" w:hAnsi="Times New Roman" w:cs="Times New Roman"/>
          <w:sz w:val="24"/>
          <w:szCs w:val="24"/>
        </w:rPr>
        <w:t>Постановления Нерюнгринской районной администрации Республики Саха (Якутия) от 27.05.2014 № 1268 «Об утверждении Методики проведения оценки эффективности реализации муниципальных целевых программ муниципального образования "Нерюнгринский район» по результатам оценки эффективности ежегодно принимается решение, начиная с очередного финансового года, о дальнейшем финансировании Программы или о сокращении бюджетных ассигнований, а также о досрочном прекращении ее реализации.</w:t>
      </w:r>
      <w:proofErr w:type="gramEnd"/>
    </w:p>
    <w:p w:rsidR="00961B97" w:rsidRPr="00980378" w:rsidRDefault="00961B97" w:rsidP="00A76AC0">
      <w:pPr>
        <w:jc w:val="center"/>
        <w:rPr>
          <w:rFonts w:ascii="Times New Roman" w:hAnsi="Times New Roman" w:cs="Times New Roman"/>
          <w:b/>
          <w:sz w:val="24"/>
          <w:szCs w:val="24"/>
        </w:rPr>
      </w:pPr>
    </w:p>
    <w:p w:rsidR="00B45EAC" w:rsidRDefault="00B45EAC" w:rsidP="00B45EAC">
      <w:pPr>
        <w:jc w:val="center"/>
        <w:rPr>
          <w:rFonts w:ascii="Times New Roman" w:hAnsi="Times New Roman" w:cs="Times New Roman"/>
          <w:b/>
          <w:sz w:val="24"/>
          <w:szCs w:val="24"/>
        </w:rPr>
      </w:pPr>
      <w:r w:rsidRPr="00980378">
        <w:rPr>
          <w:rFonts w:ascii="Times New Roman" w:hAnsi="Times New Roman" w:cs="Times New Roman"/>
          <w:b/>
          <w:sz w:val="24"/>
          <w:szCs w:val="24"/>
        </w:rPr>
        <w:t>Выводы:</w:t>
      </w:r>
    </w:p>
    <w:p w:rsidR="00C86621" w:rsidRPr="00980378" w:rsidRDefault="00C86621" w:rsidP="00B45EAC">
      <w:pPr>
        <w:jc w:val="center"/>
        <w:rPr>
          <w:rFonts w:ascii="Times New Roman" w:hAnsi="Times New Roman" w:cs="Times New Roman"/>
          <w:b/>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1.</w:t>
      </w:r>
      <w:r w:rsidRPr="00980378">
        <w:rPr>
          <w:rFonts w:ascii="Times New Roman" w:hAnsi="Times New Roman" w:cs="Times New Roman"/>
          <w:sz w:val="24"/>
          <w:szCs w:val="24"/>
        </w:rPr>
        <w:t xml:space="preserve"> </w:t>
      </w:r>
      <w:proofErr w:type="gramStart"/>
      <w:r w:rsidRPr="00980378">
        <w:rPr>
          <w:rFonts w:ascii="Times New Roman" w:hAnsi="Times New Roman" w:cs="Times New Roman"/>
          <w:sz w:val="24"/>
          <w:szCs w:val="24"/>
        </w:rPr>
        <w:t>Годовой отчет об исполнении бюджета Нерюнгринского района за 2020 год представлен администрацией МО «Нерюнгринский район» в Контрольно-счетную палату  муниципального образования «Нерюнгринский район» в соответствии со статьей 264.4 БК РФ; Порядком проведения внешней проверки годового отчета об исполнении бюджета муниципального образования «Нерюнгринский район»;</w:t>
      </w:r>
      <w:proofErr w:type="gramEnd"/>
      <w:r w:rsidRPr="00980378">
        <w:rPr>
          <w:rFonts w:ascii="Times New Roman" w:hAnsi="Times New Roman" w:cs="Times New Roman"/>
          <w:sz w:val="24"/>
          <w:szCs w:val="24"/>
        </w:rPr>
        <w:t xml:space="preserve"> статьей 62 Положения о бюджетном процессе в Нерюнгринском районе в объеме,  предусмотренном Инструкцией о порядке составления и предоставления годовой, квартальной и отчетности об исполнении бюджетов бюджетной системы РФ», утвержденной Приказом Минфина России от 28.12.2010 № 191н;</w:t>
      </w:r>
    </w:p>
    <w:p w:rsidR="00B45EAC" w:rsidRPr="00980378" w:rsidRDefault="00B45EAC" w:rsidP="00B45EAC">
      <w:pPr>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2.</w:t>
      </w:r>
      <w:r w:rsidRPr="00980378">
        <w:rPr>
          <w:rFonts w:ascii="Times New Roman" w:hAnsi="Times New Roman" w:cs="Times New Roman"/>
          <w:sz w:val="24"/>
          <w:szCs w:val="24"/>
        </w:rPr>
        <w:t xml:space="preserve"> </w:t>
      </w:r>
      <w:proofErr w:type="gramStart"/>
      <w:r w:rsidRPr="00980378">
        <w:rPr>
          <w:rFonts w:ascii="Times New Roman" w:hAnsi="Times New Roman" w:cs="Times New Roman"/>
          <w:sz w:val="24"/>
          <w:szCs w:val="24"/>
        </w:rPr>
        <w:t>В соответствии с главой 25.1, раздела VIII.I БК РФ и на основании Положения о Контрольно-счетной палате (утвержденного решением 31-й сессии Нерюнгринского районного Совета депутатов от 24.11.2011 № 3-31), распоряжения председателя Контрольно-счетной палаты от 25.03.2021 № 62 «О проведении внешней проверки Отчета об исполнении бюджета муниципального образования «Нерюнгринский район» за 2020 год» проведена внешняя проверка годовой бюджетной отчетности главных администраторов и получателей</w:t>
      </w:r>
      <w:proofErr w:type="gramEnd"/>
      <w:r w:rsidRPr="00980378">
        <w:rPr>
          <w:rFonts w:ascii="Times New Roman" w:hAnsi="Times New Roman" w:cs="Times New Roman"/>
          <w:sz w:val="24"/>
          <w:szCs w:val="24"/>
        </w:rPr>
        <w:t xml:space="preserve"> средств бюджета муниципального образования «Нерюнгринский район» за 2020 год. По результатам контрольных мероприятий подготовлены акты проверки годовой бюджетной отчетности за 2020 год.</w:t>
      </w:r>
    </w:p>
    <w:p w:rsidR="00B45EAC" w:rsidRPr="00980378" w:rsidRDefault="00B45EAC" w:rsidP="00B45EAC">
      <w:pPr>
        <w:rPr>
          <w:rFonts w:ascii="Times New Roman" w:hAnsi="Times New Roman" w:cs="Times New Roman"/>
          <w:sz w:val="24"/>
          <w:szCs w:val="24"/>
        </w:rPr>
      </w:pP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w:t>
      </w:r>
      <w:r w:rsidRPr="00980378">
        <w:rPr>
          <w:rFonts w:ascii="Times New Roman" w:hAnsi="Times New Roman"/>
          <w:sz w:val="24"/>
          <w:szCs w:val="24"/>
        </w:rPr>
        <w:t xml:space="preserve"> В ходе проверки годовой бюджетной отчетности за 2020 год </w:t>
      </w:r>
      <w:r w:rsidRPr="00980378">
        <w:rPr>
          <w:rFonts w:ascii="Times New Roman" w:hAnsi="Times New Roman" w:cs="Times New Roman"/>
          <w:b/>
          <w:color w:val="000000"/>
          <w:sz w:val="24"/>
          <w:szCs w:val="24"/>
        </w:rPr>
        <w:t>Нерюнгринской районной администрации</w:t>
      </w:r>
      <w:r w:rsidRPr="00980378">
        <w:rPr>
          <w:rFonts w:ascii="Times New Roman" w:hAnsi="Times New Roman"/>
          <w:sz w:val="24"/>
          <w:szCs w:val="24"/>
        </w:rPr>
        <w:t xml:space="preserve">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3.1.</w:t>
      </w:r>
      <w:r w:rsidRPr="00980378">
        <w:rPr>
          <w:rFonts w:ascii="Times New Roman" w:hAnsi="Times New Roman"/>
          <w:sz w:val="24"/>
          <w:szCs w:val="24"/>
        </w:rPr>
        <w:t xml:space="preserve"> Согласно данным, отраженным в бюджетной отчетности предоставленной Нерюнгринской районной администрацией, на 2020 год утверждено бюджетных назначений по доходам 4 077 993,49 тыс. рублей; кассовое исполнение составило 100,7 %, или 4 106 318,54  тыс. рублей.</w:t>
      </w:r>
    </w:p>
    <w:p w:rsidR="00B45EAC" w:rsidRPr="00980378" w:rsidRDefault="00B45EAC" w:rsidP="00B45EAC">
      <w:pPr>
        <w:tabs>
          <w:tab w:val="left" w:pos="284"/>
        </w:tabs>
        <w:ind w:firstLine="709"/>
        <w:rPr>
          <w:rFonts w:ascii="Times New Roman" w:hAnsi="Times New Roman"/>
          <w:sz w:val="24"/>
          <w:szCs w:val="24"/>
        </w:rPr>
      </w:pPr>
      <w:r w:rsidRPr="00980378">
        <w:rPr>
          <w:rFonts w:ascii="Times New Roman" w:hAnsi="Times New Roman"/>
          <w:sz w:val="24"/>
          <w:szCs w:val="24"/>
        </w:rPr>
        <w:t xml:space="preserve">Следует отметить, первоначально на проверку в Контрольно-счетную палату МО «Нерюнгринский район» предоставлены формы годовой отчетности за 2020 год, отражающие поступление доходов в сумме </w:t>
      </w:r>
      <w:r w:rsidRPr="00980378">
        <w:rPr>
          <w:rFonts w:ascii="Times New Roman" w:eastAsia="Times New Roman" w:hAnsi="Times New Roman"/>
          <w:bCs/>
          <w:color w:val="000000"/>
          <w:sz w:val="24"/>
          <w:szCs w:val="24"/>
          <w:lang w:eastAsia="ru-RU"/>
        </w:rPr>
        <w:t>2 811 251,43</w:t>
      </w:r>
      <w:r w:rsidRPr="00980378">
        <w:rPr>
          <w:rFonts w:ascii="Times New Roman" w:eastAsia="Times New Roman" w:hAnsi="Times New Roman"/>
          <w:b/>
          <w:bCs/>
          <w:color w:val="000000"/>
          <w:sz w:val="18"/>
          <w:szCs w:val="18"/>
          <w:lang w:eastAsia="ru-RU"/>
        </w:rPr>
        <w:t xml:space="preserve"> </w:t>
      </w:r>
      <w:r w:rsidRPr="00980378">
        <w:rPr>
          <w:rFonts w:ascii="Times New Roman" w:hAnsi="Times New Roman"/>
          <w:sz w:val="24"/>
          <w:szCs w:val="24"/>
        </w:rPr>
        <w:t>тыс. рублей (утвержденные бюджетные назначения в сумме 2 811 657,99 тыс. рублей). В ходе проверки Нерюнгринской районной администрацией объем утвержденных бюджетных назначений и кассового исполнения доходов уточнен, в Контрольно-счетную палату МО «Нерюнгринский район» предоставлены уточненные формы консолидированной годовой бюджетной отчетности за 2020 год Нерюнгринской районной администрации.</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lastRenderedPageBreak/>
        <w:t>3.2.</w:t>
      </w:r>
      <w:r w:rsidRPr="00980378">
        <w:rPr>
          <w:rFonts w:ascii="Times New Roman" w:hAnsi="Times New Roman"/>
          <w:sz w:val="24"/>
          <w:szCs w:val="24"/>
        </w:rPr>
        <w:t xml:space="preserve"> В нарушение пункта 7.3 раздела VII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Республики Саха (Якутия) от 26.03.2018 г. № 451, руководителями структурных подразделений, ГРБС должным образом не осуществляется контроль над ходом реализации муниципальных Программ.</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3.3.</w:t>
      </w:r>
      <w:r w:rsidRPr="00980378">
        <w:rPr>
          <w:rFonts w:ascii="Times New Roman" w:hAnsi="Times New Roman"/>
          <w:sz w:val="24"/>
          <w:szCs w:val="24"/>
        </w:rPr>
        <w:t xml:space="preserve"> </w:t>
      </w:r>
      <w:proofErr w:type="gramStart"/>
      <w:r w:rsidRPr="00980378">
        <w:rPr>
          <w:rFonts w:ascii="Times New Roman" w:hAnsi="Times New Roman"/>
          <w:sz w:val="24"/>
          <w:szCs w:val="24"/>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муниципальные программы своевременно не приводятся в соответствие с решениями о бюджете Нерюнгринского района не позднее трех месяцев со дня вступления решения в силу.</w:t>
      </w:r>
      <w:proofErr w:type="gramEnd"/>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3.4.</w:t>
      </w:r>
      <w:r w:rsidRPr="00980378">
        <w:t xml:space="preserve"> </w:t>
      </w:r>
      <w:proofErr w:type="gramStart"/>
      <w:r w:rsidRPr="00980378">
        <w:rPr>
          <w:rFonts w:ascii="Times New Roman" w:hAnsi="Times New Roman"/>
          <w:sz w:val="24"/>
          <w:szCs w:val="24"/>
        </w:rPr>
        <w:t>Проверкой установлено несоответствие показателя исполнения муниципальной программы МП "Развитие физической культуры и спорта в муниципальном образовании "Нерюнгринский район" 2017-2020 гг.", отраженного в ф. 0503166, с аналогичным показателем в отчете «Ход реализации муниципальной программы по источникам финансирования за  2020 год» по в ф. 0503166 отражено исполнение в сумме 62 929,32 тыс. рублей, при этом в отчете «Ход реализации муниципальной программы по</w:t>
      </w:r>
      <w:proofErr w:type="gramEnd"/>
      <w:r w:rsidRPr="00980378">
        <w:rPr>
          <w:rFonts w:ascii="Times New Roman" w:hAnsi="Times New Roman"/>
          <w:sz w:val="24"/>
          <w:szCs w:val="24"/>
        </w:rPr>
        <w:t xml:space="preserve"> источникам финансирования за  2020 год» аналогичный показатель составил 59 963,39 тыс. рублей. Отклонение составило 2 965,93 тыс. рублей.</w:t>
      </w:r>
    </w:p>
    <w:p w:rsidR="00B45EAC" w:rsidRPr="00980378" w:rsidRDefault="00B45EAC" w:rsidP="00B45EAC">
      <w:pPr>
        <w:tabs>
          <w:tab w:val="left" w:pos="284"/>
        </w:tabs>
        <w:rPr>
          <w:rFonts w:ascii="Times New Roman" w:hAnsi="Times New Roman" w:cs="Times New Roman"/>
          <w:sz w:val="24"/>
          <w:szCs w:val="24"/>
        </w:rPr>
      </w:pPr>
      <w:r w:rsidRPr="00980378">
        <w:rPr>
          <w:rFonts w:ascii="Times New Roman" w:hAnsi="Times New Roman"/>
          <w:b/>
          <w:sz w:val="24"/>
          <w:szCs w:val="24"/>
        </w:rPr>
        <w:t>3.5.</w:t>
      </w:r>
      <w:r w:rsidRPr="00980378">
        <w:t xml:space="preserve"> </w:t>
      </w:r>
      <w:r w:rsidRPr="00980378">
        <w:rPr>
          <w:rFonts w:ascii="Times New Roman" w:hAnsi="Times New Roman" w:cs="Times New Roman"/>
          <w:sz w:val="24"/>
          <w:szCs w:val="24"/>
        </w:rPr>
        <w:t>По итогам внешней проверки годовой бюджетной отчетности получателей бюджетных средств за 2020 год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cs="Times New Roman"/>
          <w:sz w:val="24"/>
          <w:szCs w:val="24"/>
        </w:rPr>
        <w:t>Выводы и предложения по результатам проведенной проверки годовой бюджетной отчетности за 2020 год Муниципального учреждения «Централизованная бухгалтерия муниципальных</w:t>
      </w:r>
      <w:r w:rsidRPr="00980378">
        <w:rPr>
          <w:rFonts w:ascii="Times New Roman" w:hAnsi="Times New Roman"/>
          <w:sz w:val="24"/>
          <w:szCs w:val="24"/>
        </w:rPr>
        <w:t xml:space="preserve"> учреждений Нерюнгринского района»:</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3.5.1.</w:t>
      </w:r>
      <w:r w:rsidRPr="00980378">
        <w:rPr>
          <w:rFonts w:ascii="Times New Roman" w:hAnsi="Times New Roman"/>
          <w:sz w:val="24"/>
          <w:szCs w:val="24"/>
        </w:rPr>
        <w:t xml:space="preserve"> Учетная политика МУ ЦБ утвержденная приказом от 28.12.2019 года № 202 «Об утверждении Учетной политики для казенных учреждений» не содержит порядок списания пришедших в негодность основных средств. Так согласно «Акта списания ОС» от 28.02.2020 года комиссией в составе и. о. директора, главного бухгалтера, заместителя главного бухгалтера произведен осмотр и признание пришедшими в негодность 5 (пяти) телефонов, следует отметить, что 2 (два) объекта списания имели срок эксплуатации на момент списания 7 (семь) месяцев. Комиссией по списанию не подтверждена квалификация позволяющая проведение технической экспертизы, а так же не установлена конкретная причина списания для каждого объекта списания.</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3.5.2.</w:t>
      </w:r>
      <w:r w:rsidRPr="00980378">
        <w:rPr>
          <w:rFonts w:ascii="Times New Roman" w:hAnsi="Times New Roman"/>
          <w:sz w:val="24"/>
          <w:szCs w:val="24"/>
        </w:rPr>
        <w:t xml:space="preserve"> В нарушение статьи 9  Федерального закона от 06.12.2011 г. № 402-ФЗ «О бухгалтерском учете» списание основных средств с забаланса МУ ЦБ проведено в отсутствие первичного учетного документа (документов подтверждающих факт не пригодности). Следует отметить, что Учетной политикой Приложением № 2 предусмотрен документ в составе для списания основных средств «Акт освидетельствования технического состояния ОС».   </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3.5.3.</w:t>
      </w:r>
      <w:r w:rsidRPr="00980378">
        <w:rPr>
          <w:rFonts w:ascii="Times New Roman" w:hAnsi="Times New Roman"/>
          <w:sz w:val="24"/>
          <w:szCs w:val="24"/>
        </w:rPr>
        <w:t xml:space="preserve"> Проверкой МУ ЦБ установлен факт отсутствия подписей в ведомостях выдачи материальных запасов на сумму 4,1 тыс. рублей к акту списания материальных запасов              № ООГУ-000001 от 31.01.2020 год. Данный факт свидетельствует об </w:t>
      </w:r>
      <w:proofErr w:type="gramStart"/>
      <w:r w:rsidRPr="00980378">
        <w:rPr>
          <w:rFonts w:ascii="Times New Roman" w:hAnsi="Times New Roman"/>
          <w:sz w:val="24"/>
          <w:szCs w:val="24"/>
        </w:rPr>
        <w:t>отсутствии</w:t>
      </w:r>
      <w:proofErr w:type="gramEnd"/>
      <w:r w:rsidRPr="00980378">
        <w:rPr>
          <w:rFonts w:ascii="Times New Roman" w:hAnsi="Times New Roman"/>
          <w:sz w:val="24"/>
          <w:szCs w:val="24"/>
        </w:rPr>
        <w:t xml:space="preserve"> должного внутреннего контроля.  МУ ЦБ предлагается усилить внутренний </w:t>
      </w:r>
      <w:proofErr w:type="gramStart"/>
      <w:r w:rsidRPr="00980378">
        <w:rPr>
          <w:rFonts w:ascii="Times New Roman" w:hAnsi="Times New Roman"/>
          <w:sz w:val="24"/>
          <w:szCs w:val="24"/>
        </w:rPr>
        <w:t>контроль за</w:t>
      </w:r>
      <w:proofErr w:type="gramEnd"/>
      <w:r w:rsidRPr="00980378">
        <w:rPr>
          <w:rFonts w:ascii="Times New Roman" w:hAnsi="Times New Roman"/>
          <w:sz w:val="24"/>
          <w:szCs w:val="24"/>
        </w:rPr>
        <w:t xml:space="preserve"> совершаемыми фактами хозяйственной жизни. </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3.6.</w:t>
      </w:r>
      <w:r w:rsidRPr="00980378">
        <w:rPr>
          <w:rFonts w:ascii="Times New Roman" w:hAnsi="Times New Roman"/>
          <w:sz w:val="24"/>
          <w:szCs w:val="24"/>
        </w:rPr>
        <w:t xml:space="preserve"> Проверкой годовой бюджетной отчетности Нерюнгринской районной администрации за 2020 год установлен приемлемый уровень полноты и достоверности составления годовой отчетности.</w:t>
      </w:r>
    </w:p>
    <w:p w:rsidR="00B45EAC" w:rsidRPr="00980378" w:rsidRDefault="00B45EAC" w:rsidP="00B45EAC">
      <w:pPr>
        <w:tabs>
          <w:tab w:val="left" w:pos="284"/>
        </w:tabs>
        <w:rPr>
          <w:rFonts w:ascii="Times New Roman" w:hAnsi="Times New Roman"/>
          <w:sz w:val="24"/>
          <w:szCs w:val="24"/>
        </w:rPr>
      </w:pP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 xml:space="preserve">4. </w:t>
      </w:r>
      <w:r w:rsidRPr="00980378">
        <w:rPr>
          <w:rFonts w:ascii="Times New Roman" w:hAnsi="Times New Roman"/>
          <w:sz w:val="24"/>
          <w:szCs w:val="24"/>
        </w:rPr>
        <w:t xml:space="preserve">В ходе проверки годовой бюджетной отчетности за 2020 год </w:t>
      </w:r>
      <w:r w:rsidRPr="00980378">
        <w:rPr>
          <w:rFonts w:ascii="Times New Roman" w:hAnsi="Times New Roman" w:cs="Times New Roman"/>
          <w:b/>
          <w:color w:val="000000"/>
          <w:sz w:val="24"/>
          <w:szCs w:val="24"/>
        </w:rPr>
        <w:t xml:space="preserve">Управления образования Нерюнгринской районной администрации (далее </w:t>
      </w:r>
      <w:r w:rsidRPr="00980378">
        <w:rPr>
          <w:rFonts w:ascii="Times New Roman" w:hAnsi="Times New Roman" w:cs="Times New Roman"/>
          <w:color w:val="000000"/>
          <w:sz w:val="24"/>
          <w:szCs w:val="24"/>
        </w:rPr>
        <w:t>-</w:t>
      </w:r>
      <w:r w:rsidRPr="00980378">
        <w:rPr>
          <w:rFonts w:ascii="Times New Roman" w:hAnsi="Times New Roman" w:cs="Times New Roman"/>
          <w:b/>
          <w:color w:val="000000"/>
          <w:sz w:val="24"/>
          <w:szCs w:val="24"/>
        </w:rPr>
        <w:t xml:space="preserve"> Управление образования)</w:t>
      </w:r>
      <w:r w:rsidRPr="00980378">
        <w:rPr>
          <w:rFonts w:ascii="Times New Roman" w:hAnsi="Times New Roman"/>
          <w:sz w:val="24"/>
          <w:szCs w:val="24"/>
        </w:rPr>
        <w:t xml:space="preserve">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4.1.</w:t>
      </w:r>
      <w:r w:rsidRPr="00980378">
        <w:rPr>
          <w:rFonts w:ascii="Times New Roman" w:hAnsi="Times New Roman"/>
          <w:sz w:val="24"/>
          <w:szCs w:val="24"/>
        </w:rPr>
        <w:t xml:space="preserve"> </w:t>
      </w:r>
      <w:proofErr w:type="gramStart"/>
      <w:r w:rsidRPr="00980378">
        <w:rPr>
          <w:rFonts w:ascii="Times New Roman" w:hAnsi="Times New Roman"/>
          <w:sz w:val="24"/>
          <w:szCs w:val="24"/>
        </w:rPr>
        <w:t xml:space="preserve">В нарушение статьи 179 Бюджетного кодекса РФ, 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w:t>
      </w:r>
      <w:r w:rsidRPr="00980378">
        <w:rPr>
          <w:rFonts w:ascii="Times New Roman" w:hAnsi="Times New Roman"/>
          <w:sz w:val="24"/>
          <w:szCs w:val="24"/>
        </w:rPr>
        <w:lastRenderedPageBreak/>
        <w:t>районной администрации от 26.03.2018 № 451, Муниципальная программа «Развитие системы образования Нерюнгринского района на 2017-2020 годы» не приведена в соответствие с решением о бюджете Нерюнгринского района не позднее трех месяцев со дня вступления его в силу</w:t>
      </w:r>
      <w:proofErr w:type="gramEnd"/>
      <w:r w:rsidRPr="00980378">
        <w:rPr>
          <w:rFonts w:ascii="Times New Roman" w:hAnsi="Times New Roman"/>
          <w:sz w:val="24"/>
          <w:szCs w:val="24"/>
        </w:rPr>
        <w:t>.</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4.2.</w:t>
      </w:r>
      <w:r w:rsidRPr="00980378">
        <w:rPr>
          <w:rFonts w:ascii="Times New Roman" w:hAnsi="Times New Roman"/>
          <w:sz w:val="24"/>
          <w:szCs w:val="24"/>
        </w:rPr>
        <w:t xml:space="preserve"> Проверкой бюджетной отчетности за 2020 год Управления образования, предоставленной в Контрольно-счетную палату,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4.2.1.</w:t>
      </w:r>
      <w:r w:rsidRPr="00980378">
        <w:rPr>
          <w:rFonts w:ascii="Times New Roman" w:hAnsi="Times New Roman"/>
          <w:sz w:val="24"/>
          <w:szCs w:val="24"/>
        </w:rPr>
        <w:t xml:space="preserve"> Кассовое исполнение бюджетными учреждениями субсидий на выполнение государственного (муниципального) задания в 2020 году составило 99,0%. Остаток неиспользованных бюджетными учреждениями субсидий на выполнение государственного (муниципального) задания на 01.01.2021 года составил 26 150,33 тыс. рублей. Отклонение в сумме 26 150,33 тыс. рублей являются денежными средствами, которые остаются в учреждении, Столь значительная сумма остатков неиспользованных сре</w:t>
      </w:r>
      <w:proofErr w:type="gramStart"/>
      <w:r w:rsidRPr="00980378">
        <w:rPr>
          <w:rFonts w:ascii="Times New Roman" w:hAnsi="Times New Roman"/>
          <w:sz w:val="24"/>
          <w:szCs w:val="24"/>
        </w:rPr>
        <w:t>дств св</w:t>
      </w:r>
      <w:proofErr w:type="gramEnd"/>
      <w:r w:rsidRPr="00980378">
        <w:rPr>
          <w:rFonts w:ascii="Times New Roman" w:hAnsi="Times New Roman"/>
          <w:sz w:val="24"/>
          <w:szCs w:val="24"/>
        </w:rPr>
        <w:t>идетельствует: о некорректном расчете (отсутствии обоснованного расчета) норматива затрат для расчета субсидии; об излишне перечисленной сумме субсидии.</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4.2.2.</w:t>
      </w:r>
      <w:r w:rsidRPr="00980378">
        <w:rPr>
          <w:rFonts w:ascii="Times New Roman" w:hAnsi="Times New Roman"/>
          <w:sz w:val="24"/>
          <w:szCs w:val="24"/>
        </w:rPr>
        <w:t xml:space="preserve"> Кассовое исполнение бюджетными учреждениями целевых субсидий на иные цели в 2020 году составило 77,9%. Остаток неиспользованных бюджетными учреждениями целевых субсидий на иные цели в сумме 69 199,80 тыс. рублей перечислен в бюджет в полном объеме.</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 xml:space="preserve">4.2.3. </w:t>
      </w:r>
      <w:r w:rsidRPr="00980378">
        <w:rPr>
          <w:rFonts w:ascii="Times New Roman" w:hAnsi="Times New Roman"/>
          <w:sz w:val="24"/>
          <w:szCs w:val="24"/>
        </w:rPr>
        <w:t xml:space="preserve">В нарушение пункта 6. статьи 69.2. Бюджетного кодекса Российской Федерации от 31.07.1998 № 145-ФЗ муниципальные задания за 2020 год являются невыполненными в связи с </w:t>
      </w:r>
      <w:proofErr w:type="gramStart"/>
      <w:r w:rsidRPr="00980378">
        <w:rPr>
          <w:rFonts w:ascii="Times New Roman" w:hAnsi="Times New Roman"/>
          <w:sz w:val="24"/>
          <w:szCs w:val="24"/>
        </w:rPr>
        <w:t>не достижением</w:t>
      </w:r>
      <w:proofErr w:type="gramEnd"/>
      <w:r w:rsidRPr="00980378">
        <w:rPr>
          <w:rFonts w:ascii="Times New Roman" w:hAnsi="Times New Roman"/>
          <w:sz w:val="24"/>
          <w:szCs w:val="24"/>
        </w:rPr>
        <w:t xml:space="preserve"> показателей муниципальных заданий, характеризующих объем оказываемых муниципальных услуг. Сумма, подлежащая к возврату в бюджет Нерюнгринского района при неисполнении муниципальных заданий бюджетных учреждений, подведомственных Управлению образования, за 2020 год составила                        47 642,96 тыс. рублей. Средства субсидии при неисполнении муниципальных заданий бюджетных учреждений перечислены в бюджет в сумме 3 638,77 тыс. рублей;</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4.2.4.</w:t>
      </w:r>
      <w:r w:rsidRPr="00980378">
        <w:rPr>
          <w:rFonts w:ascii="Times New Roman" w:hAnsi="Times New Roman"/>
          <w:sz w:val="24"/>
          <w:szCs w:val="24"/>
        </w:rPr>
        <w:t xml:space="preserve"> В нарушение пунктов 5., 10., 11., 12. Порядка формирования муниципального задания, главным распорядителем бюджетных средств – Управлением образования муниципальные задания на оказание муниципальных услуг были 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 Таким образом, расчет объема финансового обеспечения выполнения муниципального задания главным распорядителем бюджетных средств - Управлением образования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4.2.5.</w:t>
      </w:r>
      <w:r w:rsidRPr="00980378">
        <w:rPr>
          <w:rFonts w:ascii="Times New Roman" w:hAnsi="Times New Roman"/>
          <w:sz w:val="24"/>
          <w:szCs w:val="24"/>
        </w:rPr>
        <w:t xml:space="preserve"> В ходе анализа установлено несоответствие </w:t>
      </w:r>
      <w:proofErr w:type="gramStart"/>
      <w:r w:rsidRPr="00980378">
        <w:rPr>
          <w:rFonts w:ascii="Times New Roman" w:hAnsi="Times New Roman"/>
          <w:sz w:val="24"/>
          <w:szCs w:val="24"/>
        </w:rPr>
        <w:t>показателей доходов Планов финансово-хозяйственной деятельности подведомственных учреждений</w:t>
      </w:r>
      <w:proofErr w:type="gramEnd"/>
      <w:r w:rsidRPr="00980378">
        <w:rPr>
          <w:rFonts w:ascii="Times New Roman" w:hAnsi="Times New Roman"/>
          <w:sz w:val="24"/>
          <w:szCs w:val="24"/>
        </w:rPr>
        <w:t xml:space="preserve"> за 2020 год утвержденным лимитам на 2020 год.</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4.2.5.</w:t>
      </w:r>
      <w:r w:rsidRPr="00980378">
        <w:rPr>
          <w:rFonts w:ascii="Times New Roman" w:hAnsi="Times New Roman"/>
          <w:sz w:val="24"/>
          <w:szCs w:val="24"/>
        </w:rPr>
        <w:t xml:space="preserve"> Заполнение формы (ф. 0503737) «Отчет об </w:t>
      </w:r>
      <w:proofErr w:type="gramStart"/>
      <w:r w:rsidRPr="00980378">
        <w:rPr>
          <w:rFonts w:ascii="Times New Roman" w:hAnsi="Times New Roman"/>
          <w:sz w:val="24"/>
          <w:szCs w:val="24"/>
        </w:rPr>
        <w:t>исполнении</w:t>
      </w:r>
      <w:proofErr w:type="gramEnd"/>
      <w:r w:rsidRPr="00980378">
        <w:rPr>
          <w:rFonts w:ascii="Times New Roman" w:hAnsi="Times New Roman"/>
          <w:sz w:val="24"/>
          <w:szCs w:val="24"/>
        </w:rPr>
        <w:t xml:space="preserve">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 xml:space="preserve">4.2.6. </w:t>
      </w:r>
      <w:r w:rsidRPr="00980378">
        <w:rPr>
          <w:rFonts w:ascii="Times New Roman" w:hAnsi="Times New Roman"/>
          <w:sz w:val="24"/>
          <w:szCs w:val="24"/>
        </w:rPr>
        <w:t>В нарушение пункта 38. Приказа Минфина РФ от 25.03.2011 № 33н показатели в графе 4 «Утверждено плановых назначений»  не соответствуют показателям, отраженным в Планах финансово-хозяйственной деятельности.</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4.2.7.</w:t>
      </w:r>
      <w:r w:rsidRPr="00980378">
        <w:rPr>
          <w:rFonts w:ascii="Times New Roman" w:hAnsi="Times New Roman"/>
          <w:sz w:val="24"/>
          <w:szCs w:val="24"/>
        </w:rPr>
        <w:t xml:space="preserve"> Основные параметры годовой бюджетной отчетности Управления образования выдержаны. Установлен приемлемый уровень полноты и достоверности составления годовой отчетности. </w:t>
      </w:r>
    </w:p>
    <w:p w:rsidR="00B45EAC" w:rsidRPr="00980378" w:rsidRDefault="00B45EAC" w:rsidP="00B45EAC">
      <w:pPr>
        <w:tabs>
          <w:tab w:val="left" w:pos="284"/>
        </w:tabs>
        <w:rPr>
          <w:rFonts w:ascii="Times New Roman" w:hAnsi="Times New Roman"/>
          <w:sz w:val="24"/>
          <w:szCs w:val="24"/>
        </w:rPr>
      </w:pP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 xml:space="preserve">5. </w:t>
      </w:r>
      <w:r w:rsidRPr="00980378">
        <w:rPr>
          <w:rFonts w:ascii="Times New Roman" w:hAnsi="Times New Roman"/>
          <w:sz w:val="24"/>
          <w:szCs w:val="24"/>
        </w:rPr>
        <w:t xml:space="preserve">В ходе проверки годовой бюджетной отчетности за 2020 год </w:t>
      </w:r>
      <w:r w:rsidRPr="00980378">
        <w:rPr>
          <w:rFonts w:ascii="Times New Roman" w:hAnsi="Times New Roman" w:cs="Times New Roman"/>
          <w:b/>
          <w:color w:val="000000"/>
          <w:sz w:val="24"/>
          <w:szCs w:val="24"/>
        </w:rPr>
        <w:t xml:space="preserve">Муниципального Казенного учреждения Управление культуры и искусства Нерюнгринского района (далее - МКУ УКиИ) </w:t>
      </w:r>
      <w:r w:rsidRPr="00980378">
        <w:rPr>
          <w:rFonts w:ascii="Times New Roman" w:hAnsi="Times New Roman"/>
          <w:sz w:val="24"/>
          <w:szCs w:val="24"/>
        </w:rPr>
        <w:t>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lastRenderedPageBreak/>
        <w:t xml:space="preserve">5.1. </w:t>
      </w:r>
      <w:r w:rsidRPr="00980378">
        <w:rPr>
          <w:rFonts w:ascii="Times New Roman" w:hAnsi="Times New Roman"/>
          <w:sz w:val="24"/>
          <w:szCs w:val="24"/>
        </w:rPr>
        <w:t>Кассовое исполнение бюджетными учреждениями субсидий на выполнение государственного (муниципального) задания в 2020 году составило 92,7%, остаток неиспользованных бюджетными учреждениями субсидий на выполнение государственного (муниципального) задания на 01.01.2021 года составил 15 861,24 тыс. рублей. Столь значительная сумма остатков неиспользованных сре</w:t>
      </w:r>
      <w:proofErr w:type="gramStart"/>
      <w:r w:rsidRPr="00980378">
        <w:rPr>
          <w:rFonts w:ascii="Times New Roman" w:hAnsi="Times New Roman"/>
          <w:sz w:val="24"/>
          <w:szCs w:val="24"/>
        </w:rPr>
        <w:t>дств св</w:t>
      </w:r>
      <w:proofErr w:type="gramEnd"/>
      <w:r w:rsidRPr="00980378">
        <w:rPr>
          <w:rFonts w:ascii="Times New Roman" w:hAnsi="Times New Roman"/>
          <w:sz w:val="24"/>
          <w:szCs w:val="24"/>
        </w:rPr>
        <w:t>идетельствует:  о некорректном расчете (отсутствии обоснованного расчета) норматива затрат для расчета субсидии; об излишне перечисленной сумме субсидии.</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5.2.</w:t>
      </w:r>
      <w:r w:rsidRPr="00980378">
        <w:rPr>
          <w:rFonts w:ascii="Times New Roman" w:hAnsi="Times New Roman"/>
          <w:sz w:val="24"/>
          <w:szCs w:val="24"/>
        </w:rPr>
        <w:t xml:space="preserve"> Кассовое исполнение бюджетными учреждениями целевых субсидий на иные цели в 2020 году составило 74,8%. Остаток неиспользованных бюджетными учреждениями целевых субсидий на иные цели в сумме 9 641,78 тыс. рублей  перечислен в бюджет в полном объеме.</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5.3.</w:t>
      </w:r>
      <w:r w:rsidRPr="00980378">
        <w:rPr>
          <w:rFonts w:ascii="Times New Roman" w:hAnsi="Times New Roman"/>
          <w:sz w:val="24"/>
          <w:szCs w:val="24"/>
        </w:rPr>
        <w:t xml:space="preserve"> Анализ исполнения муниципальных заданий бюджетными учреждениями, подведомственными МКУ УКиИ за 2020 год показал,  муниципальные задания исполнены не в полном объеме. По большинству исполненных муниципальных заданий исполнение достигнуто так 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5.4.</w:t>
      </w:r>
      <w:r w:rsidRPr="00980378">
        <w:rPr>
          <w:rFonts w:ascii="Times New Roman" w:hAnsi="Times New Roman"/>
          <w:sz w:val="24"/>
          <w:szCs w:val="24"/>
        </w:rPr>
        <w:t xml:space="preserve">  В нарушение пунктов 5., 10., 11., 12. Порядка формирования муниципального задания, главным распорядителем бюджетных средств - МКУ УКиИ муниципальные задания на оказание муниципальных услуг были 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 Таким образом, расчет объема финансового обеспечения выполнения муниципального задания главным распорядителем бюджетных средств - МКУ УКиИ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5.5.</w:t>
      </w:r>
      <w:r w:rsidRPr="00980378">
        <w:rPr>
          <w:rFonts w:ascii="Times New Roman" w:hAnsi="Times New Roman"/>
          <w:sz w:val="24"/>
          <w:szCs w:val="24"/>
        </w:rPr>
        <w:t xml:space="preserve"> В ходе </w:t>
      </w:r>
      <w:proofErr w:type="gramStart"/>
      <w:r w:rsidRPr="00980378">
        <w:rPr>
          <w:rFonts w:ascii="Times New Roman" w:hAnsi="Times New Roman"/>
          <w:sz w:val="24"/>
          <w:szCs w:val="24"/>
        </w:rPr>
        <w:t>анализа соответствия показателей предоставленных Планов финансово-хозяйственной деятельности подведомственных учреждений</w:t>
      </w:r>
      <w:proofErr w:type="gramEnd"/>
      <w:r w:rsidRPr="00980378">
        <w:rPr>
          <w:rFonts w:ascii="Times New Roman" w:hAnsi="Times New Roman"/>
          <w:sz w:val="24"/>
          <w:szCs w:val="24"/>
        </w:rPr>
        <w:t xml:space="preserve"> за 2020 год утвержденным лимитам на 2020 год в разрезе бюджетных учреждений, подведомственных МКУ УКиИ, расхождений не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5.6.</w:t>
      </w:r>
      <w:r w:rsidRPr="00980378">
        <w:rPr>
          <w:rFonts w:ascii="Times New Roman" w:hAnsi="Times New Roman"/>
          <w:sz w:val="24"/>
          <w:szCs w:val="24"/>
        </w:rPr>
        <w:t xml:space="preserve"> В результате проведенного анализа представленных форм бюджетной отчетности нарушений не установлено. Предоставленная на проверку годовая отчетность соответствует требованиям  Приказа Минфина РФ от 25.03.2011 № 33н.</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5.7.</w:t>
      </w:r>
      <w:r w:rsidRPr="00980378">
        <w:rPr>
          <w:rFonts w:ascii="Times New Roman" w:hAnsi="Times New Roman"/>
          <w:sz w:val="24"/>
          <w:szCs w:val="24"/>
        </w:rPr>
        <w:t xml:space="preserve"> Проверкой бюджетной отчетности за 2020 год МКУ УКиИ, предоставленной в Контрольно-счетную палату,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5.7.1.</w:t>
      </w:r>
      <w:r w:rsidRPr="00980378">
        <w:rPr>
          <w:rFonts w:ascii="Times New Roman" w:hAnsi="Times New Roman"/>
          <w:sz w:val="24"/>
          <w:szCs w:val="24"/>
        </w:rPr>
        <w:t xml:space="preserve"> В нарушение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пояснительная записка (ф. 0503160) предоставлена не в полном объеме.</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5.8.</w:t>
      </w:r>
      <w:r w:rsidRPr="00980378">
        <w:rPr>
          <w:rFonts w:ascii="Times New Roman" w:hAnsi="Times New Roman"/>
          <w:sz w:val="24"/>
          <w:szCs w:val="24"/>
        </w:rPr>
        <w:t xml:space="preserve"> Основные параметры годовой бюджетной отчетности МКУ УКиИ выдержаны. Установлен приемлемый уровень полноты и достоверности составления годовой отчетности за 2020 год.</w:t>
      </w:r>
    </w:p>
    <w:p w:rsidR="00B45EAC" w:rsidRPr="00980378" w:rsidRDefault="00B45EAC" w:rsidP="00B45EAC">
      <w:pPr>
        <w:tabs>
          <w:tab w:val="left" w:pos="284"/>
        </w:tabs>
        <w:rPr>
          <w:rFonts w:ascii="Times New Roman" w:hAnsi="Times New Roman"/>
          <w:sz w:val="24"/>
          <w:szCs w:val="24"/>
        </w:rPr>
      </w:pP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 xml:space="preserve">6. </w:t>
      </w:r>
      <w:r w:rsidRPr="00980378">
        <w:rPr>
          <w:rFonts w:ascii="Times New Roman" w:hAnsi="Times New Roman"/>
          <w:sz w:val="24"/>
          <w:szCs w:val="24"/>
        </w:rPr>
        <w:t xml:space="preserve">В ходе проверки годовой бюджетной отчетности за 2020 год </w:t>
      </w:r>
      <w:r w:rsidRPr="00980378">
        <w:rPr>
          <w:rFonts w:ascii="Times New Roman" w:hAnsi="Times New Roman"/>
          <w:b/>
          <w:sz w:val="24"/>
          <w:szCs w:val="24"/>
        </w:rPr>
        <w:t>Комитета земельных и имущественных отношений Нерюнгринского района (далее - Комитет)</w:t>
      </w:r>
      <w:r w:rsidRPr="00980378">
        <w:rPr>
          <w:rFonts w:ascii="Times New Roman" w:hAnsi="Times New Roman"/>
          <w:sz w:val="24"/>
          <w:szCs w:val="24"/>
        </w:rPr>
        <w:t xml:space="preserve"> установлено:</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w:t>
      </w:r>
      <w:r w:rsidRPr="00980378">
        <w:rPr>
          <w:rFonts w:ascii="Times New Roman" w:hAnsi="Times New Roman" w:cs="Times New Roman"/>
          <w:sz w:val="24"/>
          <w:szCs w:val="24"/>
        </w:rPr>
        <w:t xml:space="preserve"> Перевыполнение плановых показателей по доходам составило 12,6% или</w:t>
      </w:r>
      <w:r w:rsidR="00A25D5F">
        <w:rPr>
          <w:rFonts w:ascii="Times New Roman" w:hAnsi="Times New Roman" w:cs="Times New Roman"/>
          <w:sz w:val="24"/>
          <w:szCs w:val="24"/>
        </w:rPr>
        <w:t xml:space="preserve"> </w:t>
      </w:r>
      <w:r w:rsidRPr="00980378">
        <w:rPr>
          <w:rFonts w:ascii="Times New Roman" w:hAnsi="Times New Roman" w:cs="Times New Roman"/>
          <w:sz w:val="24"/>
          <w:szCs w:val="24"/>
        </w:rPr>
        <w:t>6 167,65 тыс. рублей. 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lastRenderedPageBreak/>
        <w:t xml:space="preserve">Следует отметить, первоначально на проверку в Контрольно-счетную палату МО «Нерюнгринский район» предоставлены формы годовой отчетности за 2020 год, отражающие поступление доходов в сумме 27 265,87 тыс. рублей (утвержденные бюджетные назначения в сумме 25 259,30 тыс. рублей). </w:t>
      </w:r>
      <w:proofErr w:type="gramStart"/>
      <w:r w:rsidRPr="00980378">
        <w:rPr>
          <w:rFonts w:ascii="Times New Roman" w:hAnsi="Times New Roman" w:cs="Times New Roman"/>
          <w:sz w:val="24"/>
          <w:szCs w:val="24"/>
        </w:rPr>
        <w:t>В ходе проверки КЗиИО объем утвержденных бюджетных назначений и кассового исполнения доходов уточнен, при этом в Контрольно-счетную палату МО «Нерюнгринский район» предоставлены уточненные формы годовой бюджетной отчетности за 2020 год КЗиИО – администратора доходов (получателя бюджетных средств), в консолидированную годовую отчетность за 2020 год КЗиИО изменения не внесены, уточненные формы консолидированной годовой бюджетной отчетности за 2020 год на проверку не предоставлены.</w:t>
      </w:r>
      <w:proofErr w:type="gramEnd"/>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6.2.</w:t>
      </w:r>
      <w:r w:rsidRPr="00980378">
        <w:rPr>
          <w:rFonts w:ascii="Times New Roman" w:hAnsi="Times New Roman" w:cs="Times New Roman"/>
          <w:sz w:val="24"/>
          <w:szCs w:val="24"/>
        </w:rPr>
        <w:t xml:space="preserve"> В нарушение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w:t>
      </w:r>
      <w:proofErr w:type="gramStart"/>
      <w:r w:rsidRPr="00980378">
        <w:rPr>
          <w:rFonts w:ascii="Times New Roman" w:hAnsi="Times New Roman" w:cs="Times New Roman"/>
          <w:sz w:val="24"/>
          <w:szCs w:val="24"/>
        </w:rPr>
        <w:t>контроля за</w:t>
      </w:r>
      <w:proofErr w:type="gramEnd"/>
      <w:r w:rsidRPr="00980378">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6.3.</w:t>
      </w:r>
      <w:r w:rsidRPr="00980378">
        <w:rPr>
          <w:rFonts w:ascii="Times New Roman" w:hAnsi="Times New Roman" w:cs="Times New Roman"/>
          <w:sz w:val="24"/>
          <w:szCs w:val="24"/>
        </w:rPr>
        <w:t xml:space="preserve"> Анализ исполнения расходных обязательств Комитета проведен по данным годовой консолидированной отчетности. Утвержденные бюджетные ассигнования составили 290 388,45 тыс. рублей, кассовое исполнение расходов составило 263 512,52тыс. рублей. В 2020 году исполнение расходов составило 90,7 %. Основная причина невыполнения бюджетных назначений по расходам – это несвоевременное внесение изменений в бюджетную смету.</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6.4.</w:t>
      </w:r>
      <w:r w:rsidRPr="00980378">
        <w:rPr>
          <w:rFonts w:ascii="Times New Roman" w:hAnsi="Times New Roman" w:cs="Times New Roman"/>
          <w:sz w:val="24"/>
          <w:szCs w:val="24"/>
        </w:rPr>
        <w:t xml:space="preserve"> В нарушение статьи 221 БК РФ, подпункта 7 пункта 1 статьи 29 и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6.5.</w:t>
      </w:r>
      <w:r w:rsidRPr="00980378">
        <w:rPr>
          <w:rFonts w:ascii="Times New Roman" w:hAnsi="Times New Roman" w:cs="Times New Roman"/>
          <w:sz w:val="24"/>
          <w:szCs w:val="24"/>
        </w:rPr>
        <w:t xml:space="preserve"> </w:t>
      </w:r>
      <w:proofErr w:type="gramStart"/>
      <w:r w:rsidRPr="00980378">
        <w:rPr>
          <w:rFonts w:ascii="Times New Roman" w:hAnsi="Times New Roman" w:cs="Times New Roman"/>
          <w:sz w:val="24"/>
          <w:szCs w:val="24"/>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w:t>
      </w:r>
      <w:proofErr w:type="gramEnd"/>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6.6.</w:t>
      </w:r>
      <w:r w:rsidRPr="00980378">
        <w:rPr>
          <w:rFonts w:ascii="Times New Roman" w:hAnsi="Times New Roman" w:cs="Times New Roman"/>
          <w:sz w:val="24"/>
          <w:szCs w:val="24"/>
        </w:rPr>
        <w:t xml:space="preserve"> В нарушение статьи 33 Положения о бюджетном процессе в Нерюнгринском районе Комитет не обеспечивает результативность, целевой характер использования предусмотренных ему бюджетных ассигнований.</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6.7. </w:t>
      </w:r>
      <w:r w:rsidRPr="00980378">
        <w:rPr>
          <w:rFonts w:ascii="Times New Roman" w:hAnsi="Times New Roman" w:cs="Times New Roman"/>
          <w:sz w:val="24"/>
          <w:szCs w:val="24"/>
        </w:rPr>
        <w:t>В нарушение пункта 7.3 раздела VII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Республики Саха (Якутия) от 26.03.2018 г. № 451, Комитетом не осуществлялся контроль над ходом реализации Программы.</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w:t>
      </w:r>
      <w:r w:rsidRPr="00980378">
        <w:rPr>
          <w:rFonts w:ascii="Times New Roman" w:hAnsi="Times New Roman" w:cs="Times New Roman"/>
          <w:sz w:val="24"/>
          <w:szCs w:val="24"/>
        </w:rPr>
        <w:t xml:space="preserve"> Проверкой годовой бюджетной отчетности Комитета, предоставленной в Контрольно-счетную палату, установлено:</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6.8.1.</w:t>
      </w:r>
      <w:r w:rsidRPr="00980378">
        <w:rPr>
          <w:rFonts w:ascii="Times New Roman" w:hAnsi="Times New Roman" w:cs="Times New Roman"/>
          <w:sz w:val="24"/>
          <w:szCs w:val="24"/>
        </w:rPr>
        <w:t xml:space="preserve"> Контрольные соотношения формы (ф. 0503130) не соблюдены с формами «Сведения о движении нефинансовых активов» (ф. 0503168), «Сведения о дебиторской и кредиторской задолженности» (ф. 0503169).</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6.8.2.</w:t>
      </w:r>
      <w:r w:rsidRPr="00980378">
        <w:rPr>
          <w:rFonts w:ascii="Times New Roman" w:hAnsi="Times New Roman" w:cs="Times New Roman"/>
          <w:sz w:val="24"/>
          <w:szCs w:val="24"/>
        </w:rPr>
        <w:t xml:space="preserve"> Контрольные соотношения формы «Справка о наличии имущества и обязательств на забалансовых счетах» (ф. 0503130) с формой «Сведения о движении нефинансовых активов» (ф. 0503168) имеют отклонения в части отражения информации по имуществу казны. Предоставленная на проверку по запросу Контрольно-счетной палаты МО «Нерюнгринский район» Комитетом оборотно-сальдовая ведомость за 2020 год, не содержит информацию о забалансовых счетах, в связи с чем, подтвердить достоверность формы «Справка о наличии имущества и обязательств на забалансовых счетах» (ф. 0503130) не представляется возможным.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lastRenderedPageBreak/>
        <w:t>В нарушение раздела II. Приказа Минфина РФ от 28.12.2010 № 191н, достоверность составления формы «Справка о наличии имущества и обязательств на забалансовых счетах» (ф. 0503130)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6.8.3.</w:t>
      </w:r>
      <w:r w:rsidRPr="00980378">
        <w:rPr>
          <w:rFonts w:ascii="Times New Roman" w:hAnsi="Times New Roman" w:cs="Times New Roman"/>
          <w:sz w:val="24"/>
          <w:szCs w:val="24"/>
        </w:rPr>
        <w:t xml:space="preserve"> Проверкой установлено, показатели, отраженные в консолидированной Справке (ф. 0503110) не соответствуют Справкам (ф. 0503110) представленным получателями бюджетных средств, администраторами доходов бюджета путем суммирования одноименных показателей.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раздела II. Приказа Минфина РФ от 28.12.2010 № 191н, достоверность составления формы 0503110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6.8.4.</w:t>
      </w:r>
      <w:r w:rsidRPr="00980378">
        <w:rPr>
          <w:rFonts w:ascii="Times New Roman" w:hAnsi="Times New Roman" w:cs="Times New Roman"/>
          <w:sz w:val="24"/>
          <w:szCs w:val="24"/>
        </w:rPr>
        <w:t xml:space="preserve"> Проверкой установлено, показатели, отраженные в консолидированном Отчете (ф. 0503121) не соответствуют Отчетам (ф. 0503121) представленным получателями бюджетных средств, администраторами доходов бюджета путем суммирования одноименных показателей.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раздела II. Приказа Минфина РФ от 28.12.2010 № 191н, достоверность составления формы 0503121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6.8.5.</w:t>
      </w:r>
      <w:r w:rsidRPr="00980378">
        <w:rPr>
          <w:rFonts w:ascii="Times New Roman" w:hAnsi="Times New Roman" w:cs="Times New Roman"/>
          <w:sz w:val="24"/>
          <w:szCs w:val="24"/>
        </w:rPr>
        <w:t xml:space="preserve"> Проверкой установлено, показатели, отраженные в консолидированном Отчете (ф. 0503123) не соответствуют Отчетам (ф. 0503123) представленным получателями бюджетных средств, администраторами доходов бюджета путем суммирования одноименных показателей.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раздела II. Приказа Минфина РФ от 28.12.2010 № 191н, достоверность составления формы 0503123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6.8.6. </w:t>
      </w:r>
      <w:r w:rsidRPr="00980378">
        <w:rPr>
          <w:rFonts w:ascii="Times New Roman" w:hAnsi="Times New Roman" w:cs="Times New Roman"/>
          <w:sz w:val="24"/>
          <w:szCs w:val="24"/>
        </w:rPr>
        <w:t>Проверкой установлено, показатели, отраженные в консолидированном Отчете (ф. 0503127) не соответствуют Отчетам (ф. 0503127) представленным получателями бюджетных средств, администраторами доходов бюджета путем суммирования одноименных показателей.</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раздела II. Приказа Минфина РФ от 28.12.2010 № 191н, достоверность составления формы 0503127 не соблюдена.</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Следует отметить,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отчета  об исполнении  бюджета главного распорядителя, получателя бюджетных средств (ф.0503127). </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6.8.7.</w:t>
      </w:r>
      <w:r w:rsidRPr="00980378">
        <w:rPr>
          <w:rFonts w:ascii="Times New Roman" w:hAnsi="Times New Roman" w:cs="Times New Roman"/>
          <w:sz w:val="24"/>
          <w:szCs w:val="24"/>
        </w:rPr>
        <w:t xml:space="preserve">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контрольные соотношения пояснительной записки с представленными в Контрольно-счетную палату формами годовой отчетности не соблюдены.</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6.8.8.</w:t>
      </w:r>
      <w:r w:rsidRPr="00980378">
        <w:rPr>
          <w:rFonts w:ascii="Times New Roman" w:hAnsi="Times New Roman" w:cs="Times New Roman"/>
          <w:sz w:val="24"/>
          <w:szCs w:val="24"/>
        </w:rPr>
        <w:t xml:space="preserve"> Проверкой формы 0503164 «Сведения об </w:t>
      </w:r>
      <w:proofErr w:type="gramStart"/>
      <w:r w:rsidRPr="00980378">
        <w:rPr>
          <w:rFonts w:ascii="Times New Roman" w:hAnsi="Times New Roman" w:cs="Times New Roman"/>
          <w:sz w:val="24"/>
          <w:szCs w:val="24"/>
        </w:rPr>
        <w:t>исполнении</w:t>
      </w:r>
      <w:proofErr w:type="gramEnd"/>
      <w:r w:rsidRPr="00980378">
        <w:rPr>
          <w:rFonts w:ascii="Times New Roman" w:hAnsi="Times New Roman" w:cs="Times New Roman"/>
          <w:sz w:val="24"/>
          <w:szCs w:val="24"/>
        </w:rPr>
        <w:t xml:space="preserve"> бюджета» установлено, консолидированная форма 0503164 не соответствует показателям сводных Сведений (ф. 0503164) представленных получателями бюджетных средств, администраторами доходов бюджета.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раздела II. Приказа Минфина РФ от 28.12.2010 № 191н, достоверность составления консолидированной формы 0503164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6.8.9.</w:t>
      </w:r>
      <w:r w:rsidRPr="00980378">
        <w:rPr>
          <w:rFonts w:ascii="Times New Roman" w:hAnsi="Times New Roman" w:cs="Times New Roman"/>
          <w:sz w:val="24"/>
          <w:szCs w:val="24"/>
        </w:rPr>
        <w:t xml:space="preserve"> Проверкой сведений, отраженных в форме 0503168 «Сведения о движении нефинансовых активов» установлено, заполнение формы (ф. 0503168) не соответствует разделу II. Инструкции, утвержденной Приказом Минфина РФ от 28.12.2010 № 191н, в том числе:</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не отражены показатели в разделе 2. «Нефинансовые активы, составляющие имущество казны», в разделе 3. «Движение материальных ценностей на забалансовых счетах»;</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контрольные соотношения формы (ф. 0503168) не соблюдены с формами: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 стр. 140 не соответствует разделу 2. (ф. 0503168).  Сумма отклонения составила </w:t>
      </w:r>
      <w:r w:rsidRPr="00980378">
        <w:rPr>
          <w:rFonts w:ascii="Times New Roman" w:hAnsi="Times New Roman" w:cs="Times New Roman"/>
          <w:b/>
          <w:sz w:val="24"/>
          <w:szCs w:val="24"/>
        </w:rPr>
        <w:t>2 852 784,12 тыс. рублей</w:t>
      </w:r>
      <w:r w:rsidRPr="00980378">
        <w:rPr>
          <w:rFonts w:ascii="Times New Roman" w:hAnsi="Times New Roman" w:cs="Times New Roman"/>
          <w:sz w:val="24"/>
          <w:szCs w:val="24"/>
        </w:rPr>
        <w:t xml:space="preserve">; «Справка о наличии имущества и обязательств на забалансовых счетах»  (ф. 0503130) – не соответствует разделу 3. (ф. 0503168).  Сумма отклонения составила </w:t>
      </w:r>
      <w:r w:rsidRPr="00980378">
        <w:rPr>
          <w:rFonts w:ascii="Times New Roman" w:hAnsi="Times New Roman" w:cs="Times New Roman"/>
          <w:b/>
          <w:sz w:val="24"/>
          <w:szCs w:val="24"/>
        </w:rPr>
        <w:t>75 506,65 тыс. рублей</w:t>
      </w:r>
      <w:r w:rsidRPr="00980378">
        <w:rPr>
          <w:rFonts w:ascii="Times New Roman" w:hAnsi="Times New Roman" w:cs="Times New Roman"/>
          <w:sz w:val="24"/>
          <w:szCs w:val="24"/>
        </w:rPr>
        <w:t xml:space="preserve">.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lastRenderedPageBreak/>
        <w:t>В нарушение раздела II. Приказа Минфина РФ от 28.12.2010 № 191н, полнота и достоверность составления формы 0503168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6.8.10.</w:t>
      </w:r>
      <w:r w:rsidRPr="00980378">
        <w:rPr>
          <w:rFonts w:ascii="Times New Roman" w:hAnsi="Times New Roman" w:cs="Times New Roman"/>
          <w:sz w:val="24"/>
          <w:szCs w:val="24"/>
        </w:rPr>
        <w:t xml:space="preserve"> Проверкой сведений, отраженных в форме 0503169 «Сведения о дебиторской и кредиторской задолженности» заполнение формы 0503169 не соответствует Приказу Минфина РФ от 28.12.2010 № 191н, в том числе:</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контрольные соотношения формы (ф. 0503169) (кредиторская задолженность) не соблюдены с формой (ф.0503130) по счету 140160000 показателей на начало и конец отчетного периода, сумма отклонения составила </w:t>
      </w:r>
      <w:r w:rsidRPr="00980378">
        <w:rPr>
          <w:rFonts w:ascii="Times New Roman" w:hAnsi="Times New Roman" w:cs="Times New Roman"/>
          <w:b/>
          <w:sz w:val="24"/>
          <w:szCs w:val="24"/>
        </w:rPr>
        <w:t>6 923,24 тыс. рублей</w:t>
      </w:r>
      <w:r w:rsidRPr="00980378">
        <w:rPr>
          <w:rFonts w:ascii="Times New Roman" w:hAnsi="Times New Roman" w:cs="Times New Roman"/>
          <w:sz w:val="24"/>
          <w:szCs w:val="24"/>
        </w:rPr>
        <w:t>;</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показатели графы 12. (ф. 0503169) (кредиторская задолженность) не соответствуют показателям на конец аналогичного  периода прошлого финансового года. Сумма отклонения составила </w:t>
      </w:r>
      <w:r w:rsidRPr="00980378">
        <w:rPr>
          <w:rFonts w:ascii="Times New Roman" w:hAnsi="Times New Roman" w:cs="Times New Roman"/>
          <w:b/>
          <w:sz w:val="24"/>
          <w:szCs w:val="24"/>
        </w:rPr>
        <w:t>134,37 тыс. рублей</w:t>
      </w:r>
      <w:r w:rsidRPr="00980378">
        <w:rPr>
          <w:rFonts w:ascii="Times New Roman" w:hAnsi="Times New Roman" w:cs="Times New Roman"/>
          <w:sz w:val="24"/>
          <w:szCs w:val="24"/>
        </w:rPr>
        <w:t xml:space="preserve">; </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консолидированные Сведения (ф. 0503169) (дебиторская задолженность) не соответствуют показателям граф 5. и 7. сводных Сведений (ф. 0503169), представленных получателями бюджетных средств, администраторами доходов бюджета. В нарушение Приказа Минфина РФ от 28.12.2010 № 191н, полнота и достоверность составления формы 0503169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6.9. </w:t>
      </w:r>
      <w:r w:rsidRPr="00980378">
        <w:rPr>
          <w:rFonts w:ascii="Times New Roman" w:hAnsi="Times New Roman" w:cs="Times New Roman"/>
          <w:sz w:val="24"/>
          <w:szCs w:val="24"/>
        </w:rPr>
        <w:t>Проверкой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01.01.2021 года установлено, следующее:</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6.9.1.</w:t>
      </w:r>
      <w:r w:rsidRPr="00980378">
        <w:rPr>
          <w:rFonts w:ascii="Times New Roman" w:hAnsi="Times New Roman" w:cs="Times New Roman"/>
          <w:sz w:val="24"/>
          <w:szCs w:val="24"/>
        </w:rPr>
        <w:t xml:space="preserve"> По строке 140 «Нефинансовые активы имущества казны» баланса Комитета отражена остаточная стоимость имущества казны на 2020 год на начало отчетного периода - 1 530 209,97 тыс. рублей, на конец отчетного периода – 1 322 574,15 тыс. рублей. На 01.01.2021 года сумма имущества казны уменьшилась на 207 635,82 тыс. рублей.  </w:t>
      </w:r>
      <w:proofErr w:type="gramStart"/>
      <w:r w:rsidRPr="00980378">
        <w:rPr>
          <w:rFonts w:ascii="Times New Roman" w:hAnsi="Times New Roman" w:cs="Times New Roman"/>
          <w:sz w:val="24"/>
          <w:szCs w:val="24"/>
        </w:rPr>
        <w:t>Контрольно-счетной палатой МО «Нерюнгринский район» запрошена (исх. № 40 от 12.03.2021 г., № 68 от 29.04.2021 г.) информация (в том числе расшифровки с приложением обосновывающих документов: распоряжения, акты списания, акты передачи, соглашения, прочие первичные документы) по поступлению и выбытию объектов имущества казны с указанием причин выбытия, реестр муниципального имущества муниципального образования «Нерюнгринский район» на 01.01.2020 г. и 01.01.2021 г.  Следует отметить, запрашиваемая</w:t>
      </w:r>
      <w:proofErr w:type="gramEnd"/>
      <w:r w:rsidRPr="00980378">
        <w:rPr>
          <w:rFonts w:ascii="Times New Roman" w:hAnsi="Times New Roman" w:cs="Times New Roman"/>
          <w:sz w:val="24"/>
          <w:szCs w:val="24"/>
        </w:rPr>
        <w:t xml:space="preserve"> информация в Контрольно-счетную палату МО «Нерюнгринский район» представлена на проверку не в полном объеме, в несопоставимых денежных единицах. Не предоставлены акты списания. Реестр муниципального имущества первоначально предоставлен без указания стоимости имущества, при неоднократном устном и письменном запросах (исх. № 68 от 29.04.2021 г.) информация была представлена на проверку. Информация по поступлению и выбытию муниципального имущества за 2020 год представлена в виде таблиц на 26 страницах без указания итоговых сумы, в отсутствие подписей уполномоченных (ответственных) лиц.</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6.9.2.</w:t>
      </w:r>
      <w:r w:rsidRPr="00980378">
        <w:rPr>
          <w:rFonts w:ascii="Times New Roman" w:hAnsi="Times New Roman" w:cs="Times New Roman"/>
          <w:sz w:val="24"/>
          <w:szCs w:val="24"/>
        </w:rPr>
        <w:t xml:space="preserve"> В соответствии с бухгалтерским учетом Комитета в 2020 году выбыло (снято с учета)  имущество на сумму 429 220,38 тыс. рублей. По предоставленной на проверку Отделом собственности и Отделом земельного учета Комитета информации в 2020 году выбыло (снято с учета)  имущество на сумму 92 778,85 тыс. рублей. Проверкой установлено расхождение предоставленной информации по выбытию имущества казны с бухгалтерским учетом Комитета, расхождение составило 336 441,53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 же отсутствии соответствия данных бухгалтерского учета и учета имущественного и земельного Отделов.</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6.9.3.</w:t>
      </w:r>
      <w:r w:rsidRPr="00980378">
        <w:rPr>
          <w:rFonts w:ascii="Times New Roman" w:hAnsi="Times New Roman" w:cs="Times New Roman"/>
          <w:sz w:val="24"/>
          <w:szCs w:val="24"/>
        </w:rPr>
        <w:t xml:space="preserve"> Согласно предоставленной Комитетом информации, в 2020 году снято с учета три земельных участка:</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 Земельный участок: Кладбище п. Хани, кадастровый номер 14:19:2140016:257, площадь 18583 кв. м. (п. Хани, 2000 м. на восток </w:t>
      </w:r>
      <w:proofErr w:type="gramStart"/>
      <w:r w:rsidRPr="00980378">
        <w:rPr>
          <w:rFonts w:ascii="Times New Roman" w:hAnsi="Times New Roman" w:cs="Times New Roman"/>
          <w:sz w:val="24"/>
          <w:szCs w:val="24"/>
        </w:rPr>
        <w:t>от ж</w:t>
      </w:r>
      <w:proofErr w:type="gramEnd"/>
      <w:r w:rsidRPr="00980378">
        <w:rPr>
          <w:rFonts w:ascii="Times New Roman" w:hAnsi="Times New Roman" w:cs="Times New Roman"/>
          <w:sz w:val="24"/>
          <w:szCs w:val="24"/>
        </w:rPr>
        <w:t xml:space="preserve">. д. вокзала ст. Хани) на сумму 13 028,73 тыс. рублей. Постановлением НРА от 04.03.2021 г. № 355 указанный земельный участок передан </w:t>
      </w:r>
      <w:proofErr w:type="gramStart"/>
      <w:r w:rsidRPr="00980378">
        <w:rPr>
          <w:rFonts w:ascii="Times New Roman" w:hAnsi="Times New Roman" w:cs="Times New Roman"/>
          <w:sz w:val="24"/>
          <w:szCs w:val="24"/>
        </w:rPr>
        <w:t>согласно подпункта</w:t>
      </w:r>
      <w:proofErr w:type="gramEnd"/>
      <w:r w:rsidRPr="00980378">
        <w:rPr>
          <w:rFonts w:ascii="Times New Roman" w:hAnsi="Times New Roman" w:cs="Times New Roman"/>
          <w:sz w:val="24"/>
          <w:szCs w:val="24"/>
        </w:rPr>
        <w:t xml:space="preserve"> 1.1. статьи 19. Земельного кодекса РФ.</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Государство и его органы, муниципальные образования и их органы местного самоуправления, являясь публичными собственниками, не вправе отказаться от права собственности на принадлежащее им имущество с учетом требований статьи 235 </w:t>
      </w:r>
      <w:r w:rsidRPr="00980378">
        <w:rPr>
          <w:rFonts w:ascii="Times New Roman" w:hAnsi="Times New Roman" w:cs="Times New Roman"/>
          <w:sz w:val="24"/>
          <w:szCs w:val="24"/>
        </w:rPr>
        <w:lastRenderedPageBreak/>
        <w:t>Гражданского кодекса Российской Федерации. Отчуждение муниципального имущества производится в соответствии с Законом Республики Саха (Якутия) от 22.07.2008 590-З № 71-IV «О перечне имущества, находящегося в муниципальной собственности, подлежащего безвозмездной передаче между муниципальными районами, городскими, сельскими поселениями, городскими округами в Республике Саха (Якутия)» (далее - Закон Р</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Я) от 22.07.2008 590-З № 71-IV). Постановление Правительства Республики Саха (Якутия) об утверждении перечня передаваемого имущества, в части передачи земельного участка Городскому поселению «Поселок Хани» Нерюнгринского района отсутствует, Решение Нерюнгринского районного Совета депутатов «О перечне имущества, предлагаемого к передаче Городскому поселению «Поселок Хани» Нерюнгринского района отсутствует. Перечень имущества, а так же перечень документов, необходимых для составления перечня имущества, находящегося в муниципальной собственности и подлежащего безвозмездной передаче между муниципальным районом и городским поселением, установленных Законом Р</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 xml:space="preserve">Я) от 22.07.2008 590-З № 71-IV, отсутствуют (на проверку не представлены);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 Земельный участок: Автостоянка, г. Нерюнгри, по пр. Геологов 3, кадастровый номер 14:19:102001:260, площадь 18583 кв. м., на сумму 16 843,73 тыс. рублей. </w:t>
      </w:r>
      <w:proofErr w:type="gramStart"/>
      <w:r w:rsidRPr="00980378">
        <w:rPr>
          <w:rFonts w:ascii="Times New Roman" w:hAnsi="Times New Roman" w:cs="Times New Roman"/>
          <w:sz w:val="24"/>
          <w:szCs w:val="24"/>
        </w:rPr>
        <w:t>В соответствии с Постановлением от 04.03.2021 г. № 355 указанный земельный участок передан согласно договора купли-продажи № 5/20 от 09.03.2020 г. Договор купли-продажи на проверку не предоставлен, приобретатель в предоставленной информации не указан, при этом указан номер свидетельство о регистрации права собственности № 14:19:102001:160-14/119/19/2020-5 с датой от 06.05.2019 г. На проверку представлен Договор № 5/20 от</w:t>
      </w:r>
      <w:proofErr w:type="gramEnd"/>
      <w:r w:rsidRPr="00980378">
        <w:rPr>
          <w:rFonts w:ascii="Times New Roman" w:hAnsi="Times New Roman" w:cs="Times New Roman"/>
          <w:sz w:val="24"/>
          <w:szCs w:val="24"/>
        </w:rPr>
        <w:t xml:space="preserve"> 09.03.2020 г., акт приема–передачи земельного участка от 09.03.2020 г., Соглашение № 64 от 26.12.2020 г. к договору № 5/20  (далее – Соглашение от 26.12.2020 г.).  Стоимость договора № 5/20 от 09.03.2020 г. составила 1 394,09 тыс. рублей.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Проверкой установлено:</w:t>
      </w:r>
    </w:p>
    <w:p w:rsidR="00B45EAC" w:rsidRPr="00980378" w:rsidRDefault="00B45EAC" w:rsidP="00B45EAC">
      <w:pPr>
        <w:rPr>
          <w:rFonts w:ascii="Times New Roman" w:hAnsi="Times New Roman"/>
          <w:sz w:val="24"/>
          <w:szCs w:val="24"/>
        </w:rPr>
      </w:pPr>
      <w:r w:rsidRPr="00980378">
        <w:rPr>
          <w:rFonts w:ascii="Times New Roman" w:hAnsi="Times New Roman" w:cs="Times New Roman"/>
          <w:sz w:val="24"/>
          <w:szCs w:val="24"/>
        </w:rPr>
        <w:t xml:space="preserve">1. В нарушение пункта 2.2. Договора№ 5/20 от 09.03.2020 г. Покупателем не произведена оплата за земельный участок в течение трех дней с момента заключения договора. </w:t>
      </w:r>
      <w:r w:rsidRPr="00980378">
        <w:rPr>
          <w:rFonts w:ascii="Times New Roman" w:hAnsi="Times New Roman"/>
          <w:sz w:val="24"/>
          <w:szCs w:val="24"/>
        </w:rPr>
        <w:t>Проверкой установлено,  фактически договор оплачен 24.12.2020 года. При этом в отсутствие оплаты Покупатель пользовался земельным участком и производил на указанном земельном участке строительные работы, что подтверждается его заявлением.</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пункта 5.3. Договора№ 5/20 от 09.03.2020 г. Комитетом не начислены штрафные санкции за нарушение срока внесения платежа (пени), предусмотренные условиями договора в размере 0,2% от цены земельного участка за каждый календарный день просрочки.</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пункта 4.2. Договора№ 5/20 от 09.03.2020 г. акт приема-передачи земельного участка от 09.03.2020 г. подписан Сторонами в отсутствие оплаты Покупателем.</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2. В соответствии с Расчетом цены земельного участка (приложение к Договору № 5/20) для расчета выкупной цены  земельного участка применена   кадастровая стоимость земельного участка в размере 13 940,93 тыс. рублей.  В соответствии с Расчетом цены земельного участка (приложение к Соглашению от 26.12.2020 г.) для расчета выкупной цены  земельного участка применена кадастровая стоимость земельного участка в размере 3 131,00 тыс. рублей.  При этом в бухгалтерском учете изменения не внесены, кадастровая стоимость указанного земельного участка составляет 16 843,73 тыс. рублей.</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Следует отметить, Постановление № 355 «О снятии с баланса земельных участков» датировано 2021 годом, указанные земельные участки на 01.01.2021 г. с баланса не сняты. При этом в предоставленной на проверку Комитетом информации вышеперечисленные земельные участки включены в перечень недвижимого имущества, снятого с учета на 01.01.2021 года. Так же проверкой установлено расхождение в части учета указанных земельных участков  между бухгалтерским учетом и Реестром земельных участков находящихся в собственности МО «Нерюнгринский район» (далее – Реестр), предоставленном Отделом земельного учета Комитета. На 01.01.2021 г. в Реестр вышеуказанные земельные участки отсутствуют.</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 Земельный участок: Здание для эксплуатации общежития в п. Чульман, по ул. Транспортная д. 24, кадастровый номер 14:19:208014:90, площадь 5888 кв. м. на сумму 6 458,96 тыс. рублей. В соответствии с Постановлением от 23.04.2021 г. № 685 указанный </w:t>
      </w:r>
      <w:r w:rsidRPr="00980378">
        <w:rPr>
          <w:rFonts w:ascii="Times New Roman" w:hAnsi="Times New Roman" w:cs="Times New Roman"/>
          <w:sz w:val="24"/>
          <w:szCs w:val="24"/>
        </w:rPr>
        <w:lastRenderedPageBreak/>
        <w:t xml:space="preserve">земельный участок передан </w:t>
      </w:r>
      <w:proofErr w:type="gramStart"/>
      <w:r w:rsidRPr="00980378">
        <w:rPr>
          <w:rFonts w:ascii="Times New Roman" w:hAnsi="Times New Roman" w:cs="Times New Roman"/>
          <w:sz w:val="24"/>
          <w:szCs w:val="24"/>
        </w:rPr>
        <w:t>согласно договора</w:t>
      </w:r>
      <w:proofErr w:type="gramEnd"/>
      <w:r w:rsidRPr="00980378">
        <w:rPr>
          <w:rFonts w:ascii="Times New Roman" w:hAnsi="Times New Roman" w:cs="Times New Roman"/>
          <w:sz w:val="24"/>
          <w:szCs w:val="24"/>
        </w:rPr>
        <w:t xml:space="preserve"> купли-продажи б/н от 20.04.2020 г., правообладатель - ООО «</w:t>
      </w:r>
      <w:proofErr w:type="spellStart"/>
      <w:r w:rsidRPr="00980378">
        <w:rPr>
          <w:rFonts w:ascii="Times New Roman" w:hAnsi="Times New Roman" w:cs="Times New Roman"/>
          <w:sz w:val="24"/>
          <w:szCs w:val="24"/>
        </w:rPr>
        <w:t>Айхал</w:t>
      </w:r>
      <w:proofErr w:type="spellEnd"/>
      <w:r w:rsidRPr="00980378">
        <w:rPr>
          <w:rFonts w:ascii="Times New Roman" w:hAnsi="Times New Roman" w:cs="Times New Roman"/>
          <w:sz w:val="24"/>
          <w:szCs w:val="24"/>
        </w:rPr>
        <w:t>» согласно свидетельству о регистрации права собственности № 14:19:208014:90-14/119/2020-2 от 06.05.2019 г. Договор купли-продажи на проверку не предоставлен. Проверкой установлено, в бухгалтерском учете Комитета и предоставленном реестре земельных участков, находящихся в муниципальной собственности МО «Нерюнгринский район» на 01.01.2020 г. и 01.01.2021 г. информация об указанном земельном участке отсутствует.</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 Земельный участок: Музей Золотинской общеобразовательной школы-интерната имени Г.М.  Василевич, с. Иенгра, ул. 40 лет Победы, д. 6а, кадастровый номер  14:19:212002:107, площадь 2571 кв. м., на сумму 1 853,85 тыс. рублей. Согласно Постановлению Нерюнгринской районной администрации от 14.12.2020 г. № 1834 «О прекращении права собственности земельным участком муниципального образования «Нерюнгринский район»» прекращено право собственности на указанный земельный участок. Согласно выписки из ЕГРН об </w:t>
      </w:r>
      <w:proofErr w:type="gramStart"/>
      <w:r w:rsidRPr="00980378">
        <w:rPr>
          <w:rFonts w:ascii="Times New Roman" w:hAnsi="Times New Roman" w:cs="Times New Roman"/>
          <w:sz w:val="24"/>
          <w:szCs w:val="24"/>
        </w:rPr>
        <w:t>объекте</w:t>
      </w:r>
      <w:proofErr w:type="gramEnd"/>
      <w:r w:rsidRPr="00980378">
        <w:rPr>
          <w:rFonts w:ascii="Times New Roman" w:hAnsi="Times New Roman" w:cs="Times New Roman"/>
          <w:sz w:val="24"/>
          <w:szCs w:val="24"/>
        </w:rPr>
        <w:t xml:space="preserve"> имущества правообладателем является Сельское поселение «Иенгринский эвенкийский национальный наслег» Нерюнгринского района (зарегистрировано право собственности № 14:19:212002:107-14/119/2020-8 от 23.12.2020 г.). При этом в предоставленной Комитетом информации об имуществе, выбывшем в 2020 году, данный земельный участок в перечень выбывшего имущества не включен. Проверкой установлено, в бухгалтерском учете в перечне имущества казны информация по данному земельному участку за 2020 год на начало и конец отчетного периода отсутствует. При этом в Реестре, предоставленном Отделом земельного учета Комитета, на 01.01.2021 года указанный земельный участок отражен.</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6.9.4.</w:t>
      </w:r>
      <w:r w:rsidRPr="00980378">
        <w:rPr>
          <w:rFonts w:ascii="Times New Roman" w:hAnsi="Times New Roman" w:cs="Times New Roman"/>
          <w:sz w:val="24"/>
          <w:szCs w:val="24"/>
        </w:rPr>
        <w:t xml:space="preserve"> По строке 120 «Вложения в нефинансовые активы» баланса Комитета отражена стоимость объектов незавершенных строительством на 2020 год на начало отчетного периода – 0,00 тыс. рублей, на конец отчетного периода – 127 800,51 тыс. рублей. Согласно бухгалтерскому учету на счете 010600000 «Вложения в нефинансовые активы» в 2020 году отражены объекты незавершенные строительством на сумму 160 834,76 тыс. рублей. В соответствии с Постановлением Нерюнгринской районной администрации» от 30.12.2020 года № 2003 «О списании объектов незавершенных строительством» произведено списание объектов незавершенных строительством, расположенных по адресу: г. Нерюнгри, квартал «Р» балансовой стоимостью 32 722,41 тыс. рублей. В качестве обосновывающих документов на проверку </w:t>
      </w:r>
      <w:proofErr w:type="gramStart"/>
      <w:r w:rsidRPr="00980378">
        <w:rPr>
          <w:rFonts w:ascii="Times New Roman" w:hAnsi="Times New Roman" w:cs="Times New Roman"/>
          <w:sz w:val="24"/>
          <w:szCs w:val="24"/>
        </w:rPr>
        <w:t>представлены</w:t>
      </w:r>
      <w:proofErr w:type="gramEnd"/>
      <w:r w:rsidRPr="00980378">
        <w:rPr>
          <w:rFonts w:ascii="Times New Roman" w:hAnsi="Times New Roman" w:cs="Times New Roman"/>
          <w:sz w:val="24"/>
          <w:szCs w:val="24"/>
        </w:rPr>
        <w:t>: Заключение специалиста № 208-2020 по обследованию и определению фактического технического состояния объектов, незавершенных строительством, расположенных по адресу: Р</w:t>
      </w:r>
      <w:proofErr w:type="gramStart"/>
      <w:r w:rsidRPr="00980378">
        <w:rPr>
          <w:rFonts w:ascii="Times New Roman" w:hAnsi="Times New Roman" w:cs="Times New Roman"/>
          <w:sz w:val="24"/>
          <w:szCs w:val="24"/>
        </w:rPr>
        <w:t>С(</w:t>
      </w:r>
      <w:proofErr w:type="gramEnd"/>
      <w:r w:rsidRPr="00980378">
        <w:rPr>
          <w:rFonts w:ascii="Times New Roman" w:hAnsi="Times New Roman" w:cs="Times New Roman"/>
          <w:sz w:val="24"/>
          <w:szCs w:val="24"/>
        </w:rPr>
        <w:t xml:space="preserve">Я), г. Нерюнгри,  квартал «Р», для выявления пригодности/непригодности дальнейшей эксплуатации (исполнитель - ООО «Экспертиза, оценка собственности») от 10.08.2020 года (далее – Заключение); Акт осмотра на определение фактического наличия или отсутствия, а также технического состояния при наличии объектов незавершенных строительством от 26.06.2020 г.; Протокол № 1 заседания комиссии по рассмотрению вопросов о списании с баланса имущества казны муниципального образования «Нерюнгринский район» от 25.12.2020 года.  </w:t>
      </w:r>
      <w:proofErr w:type="gramStart"/>
      <w:r w:rsidRPr="00980378">
        <w:rPr>
          <w:rFonts w:ascii="Times New Roman" w:hAnsi="Times New Roman" w:cs="Times New Roman"/>
          <w:sz w:val="24"/>
          <w:szCs w:val="24"/>
        </w:rPr>
        <w:t>Согласно выводов</w:t>
      </w:r>
      <w:proofErr w:type="gramEnd"/>
      <w:r w:rsidRPr="00980378">
        <w:rPr>
          <w:rFonts w:ascii="Times New Roman" w:hAnsi="Times New Roman" w:cs="Times New Roman"/>
          <w:sz w:val="24"/>
          <w:szCs w:val="24"/>
        </w:rPr>
        <w:t xml:space="preserve"> Заключения обследуемые объекты незавершенного строительства рекомендованы к утилизации (списанию).</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ab/>
        <w:t>Проверкой установлено:</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В соответствии с пунктом 127. </w:t>
      </w:r>
      <w:proofErr w:type="gramStart"/>
      <w:r w:rsidRPr="00980378">
        <w:rPr>
          <w:rFonts w:ascii="Times New Roman" w:hAnsi="Times New Roman" w:cs="Times New Roman"/>
          <w:sz w:val="24"/>
          <w:szCs w:val="24"/>
        </w:rPr>
        <w:t>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Минфина РФ от 01.12.2010 г. № 157н) счет 10600  предназначен для учета вложений (инвестиций) в объеме фактических затрат учреждения в</w:t>
      </w:r>
      <w:proofErr w:type="gramEnd"/>
      <w:r w:rsidRPr="00980378">
        <w:rPr>
          <w:rFonts w:ascii="Times New Roman" w:hAnsi="Times New Roman" w:cs="Times New Roman"/>
          <w:sz w:val="24"/>
          <w:szCs w:val="24"/>
        </w:rPr>
        <w:t xml:space="preserve"> </w:t>
      </w:r>
      <w:proofErr w:type="gramStart"/>
      <w:r w:rsidRPr="00980378">
        <w:rPr>
          <w:rFonts w:ascii="Times New Roman" w:hAnsi="Times New Roman" w:cs="Times New Roman"/>
          <w:sz w:val="24"/>
          <w:szCs w:val="24"/>
        </w:rPr>
        <w:t xml:space="preserve">объекты нефинансовых активов при их приобретении, строительстве (создании), модернизации (реконструкции, в том числе с элементами реставрации, техническом перевооружении,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w:t>
      </w:r>
      <w:r w:rsidRPr="00980378">
        <w:rPr>
          <w:rFonts w:ascii="Times New Roman" w:hAnsi="Times New Roman" w:cs="Times New Roman"/>
          <w:sz w:val="24"/>
          <w:szCs w:val="24"/>
        </w:rPr>
        <w:lastRenderedPageBreak/>
        <w:t xml:space="preserve">бухгалтерскому учету в качестве объектов нефинансовых активов, а также сумм произведенных капитальных вложений в нефинансовые активы, безвозмездно передаваемые в целях формирования стоимости нефинансовых активов. </w:t>
      </w:r>
      <w:proofErr w:type="gramEnd"/>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Согласно статье 9 Федерального закона от 06.12.2011 № 402-ФЗ «О бухгалтерском учете» (далее – Федеральный закон № 402-ФЗ) совершение факта хозяйственной жизни подтверждается первичным учетным документом.</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К фактам хозяйственной жизни относятся сделки, события, операции,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(статья 3 Федерального закона № 402-ФЗ).</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Принятие решения о списании объектов незавершенных строительством, является фактом хозяйственной жизни, подлежащим оформлению бухгалтерскими записями в учете. При этом решение о принятии и выбытии активов, принимается комиссией учреждения по поступлению и выбытию активов на основании надлежаще оформленных первичных учетных документов, подтверждающих совершенные факты хозяйственной жизни.</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статьи 9. Федерального закона № 402-ФЗ совершенные факты хозяйственной жизни (принятие к учету объектов незавершенных строительством и списание) не  подтверждены первичными учетными документами. Подтверждающие (обосновывающие) первичные документы на проверку не представлены. Следовательно, списание суммы вложений (инвестиций) в объекты нефинансовых активов при их строительстве (создании) в отсутствие первичных документов, подтверждающих (обосновывающих) объем фактических затрат учреждения нельзя признать правомерным.</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6.9.5.</w:t>
      </w:r>
      <w:r w:rsidRPr="00980378">
        <w:rPr>
          <w:rFonts w:ascii="Times New Roman" w:hAnsi="Times New Roman" w:cs="Times New Roman"/>
          <w:sz w:val="24"/>
          <w:szCs w:val="24"/>
        </w:rPr>
        <w:t xml:space="preserve"> На основании постановления Нерюнгринской районной администрации от 12.12.2017 года № 2126 «О внесении денежного вклада в имущество Акционерного общества «Нерюнгринский городской водоканал» КЗиИО внесен безвозмездный денежный вклад в имущество Общества в сумме 11 778,00 тыс. рублей с целью погашения задолженности по налогам и сборам. Следует отметить, вклад внесен без изменения уставного капитала и номинальной стоимости акций. Данный факт подтверждается Отчетом из реестра владельцев ценных бумаг от 11.01.2021 года. Договор безвозмездного вклада в имущество Акционерного общества «Нерюнгринский городской водоканал», запрошенный (исх. № 68 от 29.04.2021 г.) Контрольно-счетной палатой МО «Нерюнгринский район»,  Комитетом на проверку не предоставлен.</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6.9.6.</w:t>
      </w:r>
      <w:r w:rsidRPr="00980378">
        <w:rPr>
          <w:rFonts w:ascii="Times New Roman" w:hAnsi="Times New Roman" w:cs="Times New Roman"/>
          <w:sz w:val="24"/>
          <w:szCs w:val="24"/>
        </w:rPr>
        <w:t xml:space="preserve"> По строке 290 «Вложения в финансовые активы» баланса Комитета, сальдо на начало отчетного периода составило 255 951,99  тыс. рублей, на конец отчетного периода составило 470 911,81 тыс. рублей. </w:t>
      </w:r>
      <w:proofErr w:type="gramStart"/>
      <w:r w:rsidRPr="00980378">
        <w:rPr>
          <w:rFonts w:ascii="Times New Roman" w:hAnsi="Times New Roman" w:cs="Times New Roman"/>
          <w:sz w:val="24"/>
          <w:szCs w:val="24"/>
        </w:rPr>
        <w:t>Контрольно-счетной палатой МО «Нерюнгринский район» запрошены (исх. № 68 от 29.04.2021 г.) расшифровка строки 290 «Вложения в финансовые активы» баланса Комитета с приложением подтверждающих документов – обоснований: распорядительные документы, заключенные соглашения, акты, копии заявок на оплату расходов, прочие первичные документы, акты сверок взаимных расчетов с созданными с участием органов местного самоуправления предприятиями и организациями (АО, МУП, ООО) на 01.01.2020 года и 01.01.2021</w:t>
      </w:r>
      <w:proofErr w:type="gramEnd"/>
      <w:r w:rsidRPr="00980378">
        <w:rPr>
          <w:rFonts w:ascii="Times New Roman" w:hAnsi="Times New Roman" w:cs="Times New Roman"/>
          <w:sz w:val="24"/>
          <w:szCs w:val="24"/>
        </w:rPr>
        <w:t xml:space="preserve"> года. </w:t>
      </w:r>
    </w:p>
    <w:p w:rsidR="00B45EAC" w:rsidRPr="00980378" w:rsidRDefault="00B45EAC" w:rsidP="00B45EAC">
      <w:pPr>
        <w:ind w:firstLine="708"/>
        <w:rPr>
          <w:rFonts w:ascii="Times New Roman" w:hAnsi="Times New Roman" w:cs="Times New Roman"/>
          <w:sz w:val="24"/>
          <w:szCs w:val="24"/>
        </w:rPr>
      </w:pPr>
      <w:proofErr w:type="gramStart"/>
      <w:r w:rsidRPr="00980378">
        <w:rPr>
          <w:rFonts w:ascii="Times New Roman" w:hAnsi="Times New Roman" w:cs="Times New Roman"/>
          <w:sz w:val="24"/>
          <w:szCs w:val="24"/>
        </w:rPr>
        <w:t>Комитетом на проверку представлены (письмо исх. № 567 от 30.04.2021 г.) карточка счета 21534000 за 2020 год, заявки на оплату расходов  № 2011 от 10.03.2020 года на сумму 1 491,69 тыс. рублей, № 2123 от 15.04.2020 года на сумму 3 732,91 тыс. рублей, № 2286 от 01.06.2020 года на сумму – 1 122,30 тыс. рублей, № 2725 от 13.07.2020 года на сумму 8 881,08 тыс. рублей</w:t>
      </w:r>
      <w:proofErr w:type="gramEnd"/>
      <w:r w:rsidRPr="00980378">
        <w:rPr>
          <w:rFonts w:ascii="Times New Roman" w:hAnsi="Times New Roman" w:cs="Times New Roman"/>
          <w:sz w:val="24"/>
          <w:szCs w:val="24"/>
        </w:rPr>
        <w:t xml:space="preserve"> о внесении денежного вклада в имущество АО «НГВК». Прочие запрашиваемые документы (в том числе первичные) на проверку не представлены. В соответствии с письмом (исх. № 567 от 30.04.2021 г.) Комитета акты сверок взаимных расчетов на проверку не представлены, под предлогом того, что акты сверок не являются первичным документом, подтверждающим совершение хозяйственной операции, поскольку финансовое состояние сторон при этом не меняется.</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lastRenderedPageBreak/>
        <w:t xml:space="preserve">Учитывая вышеизложенное, Контрольно-счетной палатой МО «Нерюнгринский район» запрошены Соглашение и акт сверки взаимных расчетов (за период действия Соглашения) у АО «Нерюнгринский городской  водоканал».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Проверкой установлено:</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Между АО «Нерюнгринский городской  водоканал» и Комитетом заключено соглашение б/н от 11.06.2019 года. Предметом соглашения является предоставление из бюджета Нерюнгринского района  субсидии на осуществление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находящиеся в собственности Организации и (или) на приобретение Организацией объектов недвижимого имущества с последующим увеличением уставного капитала Организации. Субсидия предоставляется в размере 399 731,84 тыс. рублей. В том числе, в 2019 году – 200 000,00 тыс. рублей, в 2020 году – 199 731,84 тыс. рублей.</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ab/>
        <w:t>На 01.01.2021 года увеличение уставного капитала АО «Нерюнгринский городской  водоканал» не производилось. Учет предоставленной согласно соглашению б/н от 11.06.2019 года субсидии осуществляется Комитетом в бухгалтерском учете на счете 30285000 «Безвозмездные перечисления капитального характера иным нефинансовым организациям (за исключением нефинансовых организаций государственного сектора)», за 2020 год сальдо на начало отчетного периода и конец отчетного периода отсутствует. Данный факт подтверждается актом сверки взаимных расчетов, при этом по данным АО «Нерюнгринский городской  водоканал» на 01.01.2021 года в акте сверки отражена кредиторская задолженность в сумме 399 731,84 тыс. рублей.</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Следует отметить, согласно заявкам на оплату расходов  № 2011 от 10.03.2020 года,                 № 2123 от 15.04.2020 года, № 2286 от 01.06.2020 года, № 2725 от 13.07.2020 года в назначении платежа указано о внесении денежного вклада в имущество АО «НГВК», что противоречит условиям соглашения б/н от 11.06.2019 года. В соответствии с пунктом 32.2. </w:t>
      </w:r>
      <w:proofErr w:type="gramStart"/>
      <w:r w:rsidRPr="00980378">
        <w:rPr>
          <w:rFonts w:ascii="Times New Roman" w:hAnsi="Times New Roman" w:cs="Times New Roman"/>
          <w:sz w:val="24"/>
          <w:szCs w:val="24"/>
        </w:rPr>
        <w:t>Федерального закона от 26.12.1995 г. № 208-ФЗ «Об акционерных обществах», вклад в имущество общества предусматривает безвозмездные вклады в денежной или иной форме, которые не увеличивают уставный капитал общества и не изменяют номинальную стоимость акций, при этом согласно условиям соглашения б/н от 11.06.2019 года предоставление субсидии на осуществление капитальных вложений в строительство объектов капитального строительства и приобретение Организацией объектов недвижимого имущества</w:t>
      </w:r>
      <w:proofErr w:type="gramEnd"/>
      <w:r w:rsidRPr="00980378">
        <w:rPr>
          <w:rFonts w:ascii="Times New Roman" w:hAnsi="Times New Roman" w:cs="Times New Roman"/>
          <w:sz w:val="24"/>
          <w:szCs w:val="24"/>
        </w:rPr>
        <w:t xml:space="preserve"> предусматривает последующее увеличение уставного капитала Организации.</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статьи 9. Федерального закона № 402-ФЗ совершенны факты хозяйственной жизни в отсутствие первичных документов. Подтверждающие (обосновывающие) первичные документы на проверку не представлены.</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Отсутствие обоснований, оформление фактов хозяйственной жизни в отсутствие первичных документов, систематическое наличие не соответствий и противоречий как в первичных (и прочих) документах Комитета, так и в предоставляемой на проверку информации свидетельствует о недостоверности бухгалтерского учета Комитета, что повлекло искажение годовой бюджетной отчетности за 2020 год.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нарушение раздела II. Приказа Минфина РФ от 28.12.2010 № 191н, достоверность составления формы 0503130 не соблюдена.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w:t>
      </w:r>
      <w:r w:rsidRPr="00980378">
        <w:rPr>
          <w:rFonts w:ascii="Times New Roman" w:hAnsi="Times New Roman" w:cs="Times New Roman"/>
          <w:sz w:val="24"/>
          <w:szCs w:val="24"/>
        </w:rPr>
        <w:t xml:space="preserve"> Проверкой обоснованности и достоверности дебиторской задолженности Комитета, отраженной в годовой бухгалтерской отчетности установлено:</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6.10.1.</w:t>
      </w:r>
      <w:r w:rsidRPr="00980378">
        <w:rPr>
          <w:rFonts w:ascii="Times New Roman" w:hAnsi="Times New Roman" w:cs="Times New Roman"/>
          <w:sz w:val="24"/>
          <w:szCs w:val="24"/>
        </w:rPr>
        <w:t xml:space="preserve"> 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01.01.2021 года дебиторская задолженность значительно увеличилась  и составила 87 854,54 тыс. рублей. На фоне стабильно высокой дебиторской задолженности сумма просроченной дебиторской задолженности за 2020 год по данным, предоставленным Комитетом, уменьшилась на 8 429,19 тыс. рублей и по состоянию на 01.01.2021 года составила</w:t>
      </w:r>
      <w:r w:rsidR="00A25D5F">
        <w:rPr>
          <w:rFonts w:ascii="Times New Roman" w:hAnsi="Times New Roman" w:cs="Times New Roman"/>
          <w:sz w:val="24"/>
          <w:szCs w:val="24"/>
        </w:rPr>
        <w:t xml:space="preserve"> </w:t>
      </w:r>
      <w:r w:rsidRPr="00980378">
        <w:rPr>
          <w:rFonts w:ascii="Times New Roman" w:hAnsi="Times New Roman" w:cs="Times New Roman"/>
          <w:sz w:val="24"/>
          <w:szCs w:val="24"/>
        </w:rPr>
        <w:t>38 944,47 тыс. рублей.</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lastRenderedPageBreak/>
        <w:t>6.10.2.</w:t>
      </w:r>
      <w:r w:rsidRPr="00980378">
        <w:rPr>
          <w:rFonts w:ascii="Times New Roman" w:hAnsi="Times New Roman" w:cs="Times New Roman"/>
          <w:sz w:val="24"/>
          <w:szCs w:val="24"/>
        </w:rPr>
        <w:t xml:space="preserve"> Акты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предоставлены, но не в полном объеме.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6.10.3.</w:t>
      </w:r>
      <w:r w:rsidRPr="00980378">
        <w:rPr>
          <w:rFonts w:ascii="Times New Roman" w:hAnsi="Times New Roman" w:cs="Times New Roman"/>
          <w:sz w:val="24"/>
          <w:szCs w:val="24"/>
        </w:rPr>
        <w:t xml:space="preserve"> Расшифровки дебиторской задолженности (в том числе просроченной) в разрезе дебиторов, подтверждающие показатели формы  0503169 на 01.01.2021 года на проверку не предоставлены. Данные, отраженные в предоставленных Комитетом расшифровках не соответствуют суммам дебиторской задолженности, отраженной в форме 0503169, являются недостоверными. </w:t>
      </w:r>
      <w:proofErr w:type="gramStart"/>
      <w:r w:rsidRPr="00980378">
        <w:rPr>
          <w:rFonts w:ascii="Times New Roman" w:hAnsi="Times New Roman" w:cs="Times New Roman"/>
          <w:sz w:val="24"/>
          <w:szCs w:val="24"/>
        </w:rPr>
        <w:t>Исходя из вышеперечисленного Контрольно-счетная палата считает, что подтвердить обоснованность и достоверность дебиторской задолженности, отраженной в годовой бухгалтерской отчетности Комитета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w:t>
      </w:r>
      <w:proofErr w:type="gramEnd"/>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В нарушение статьи 9 главы 1 Федерального закона от 06.12.2011 № 402-ФЗ «О бухгалтерском учете» дебиторская задолженность Комитета не подтверждена документально. Учитывая вышеизложенное, не представляется возможным подтвердить достоверность бухгалтерского учета Комитета, </w:t>
      </w:r>
      <w:proofErr w:type="gramStart"/>
      <w:r w:rsidRPr="00980378">
        <w:rPr>
          <w:rFonts w:ascii="Times New Roman" w:hAnsi="Times New Roman" w:cs="Times New Roman"/>
          <w:sz w:val="24"/>
          <w:szCs w:val="24"/>
        </w:rPr>
        <w:t>а</w:t>
      </w:r>
      <w:proofErr w:type="gramEnd"/>
      <w:r w:rsidRPr="00980378">
        <w:rPr>
          <w:rFonts w:ascii="Times New Roman" w:hAnsi="Times New Roman" w:cs="Times New Roman"/>
          <w:sz w:val="24"/>
          <w:szCs w:val="24"/>
        </w:rPr>
        <w:t xml:space="preserve"> следовательно, и бухгалтерской отчетности за 2020 год.</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6.10.4.</w:t>
      </w:r>
      <w:r w:rsidRPr="00980378">
        <w:rPr>
          <w:rFonts w:ascii="Times New Roman" w:hAnsi="Times New Roman" w:cs="Times New Roman"/>
          <w:sz w:val="24"/>
          <w:szCs w:val="24"/>
        </w:rPr>
        <w:t xml:space="preserve">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6.10.5.</w:t>
      </w:r>
      <w:r w:rsidRPr="00980378">
        <w:rPr>
          <w:rFonts w:ascii="Times New Roman" w:hAnsi="Times New Roman" w:cs="Times New Roman"/>
          <w:sz w:val="24"/>
          <w:szCs w:val="24"/>
        </w:rPr>
        <w:t xml:space="preserve"> В нарушение статьи 486. Гражданского кодекса Российской Федерации, статьи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6.10.6.</w:t>
      </w:r>
      <w:r w:rsidRPr="00980378">
        <w:rPr>
          <w:rFonts w:ascii="Times New Roman" w:hAnsi="Times New Roman" w:cs="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6.10.7.</w:t>
      </w:r>
      <w:r w:rsidRPr="00980378">
        <w:rPr>
          <w:rFonts w:ascii="Times New Roman" w:hAnsi="Times New Roman" w:cs="Times New Roman"/>
          <w:sz w:val="24"/>
          <w:szCs w:val="24"/>
        </w:rPr>
        <w:t xml:space="preserve">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Так в 2020 году произведено списание дебиторской задолженности на сумму 14 097,64 тыс. рублей, в том числе: по договорам аренды недвижимого имущества – 12 877,69 тыс. рублей, по договорам аренды земельных участков – 707,71 тыс. рублей, по договорам возмещения коммунальных расходов – 512,24 тыс. рублей. В ходе проверки установлено, в качестве основания для списания дебиторской задолженности послужило:</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пропуск сроков исковой давности – 5 045,39 тыс. рублей (АО «Дорожник»);</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с прекращением деятельности юридического лица (банкротство) – 9 052,25 тыс. рублей. </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 </w:t>
      </w:r>
      <w:r w:rsidRPr="00980378">
        <w:rPr>
          <w:rFonts w:ascii="Times New Roman" w:hAnsi="Times New Roman" w:cs="Times New Roman"/>
          <w:sz w:val="24"/>
          <w:szCs w:val="24"/>
        </w:rPr>
        <w:lastRenderedPageBreak/>
        <w:t>Отсутствие подтвержденной дебиторской задолженности влечет за собой риски проигрышей при обращении с судебные инстанции при истребовании задолженности. Отсутствие актов сверок взаимных расчетов способствует недостоверному учету, отсутствию прозрачности, как в бухгалтерском учете, так и в учете имущественного и земельного Отделов Комитета. При наличии актов сверок взаимных расчетов дебиторская задолженность была бы подтверждена и не допущена ситуация по упущению выгоды, что  привело к недополученным доходам в бюджет Нерюнгринского района. По данным годовой бухгалтерской отчетности общая сумма дебиторской задолженности Комитета по состоянию на 01.01.2021 года составила 87 854,54 тыс. рублей, а сумма доходов, поступивших в Комитет от управления муниципальным имуществом муниципального образования «Нерюнгринский район» за 2020 год составила 54 935,05 тыс. рублей.</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6.10.8.</w:t>
      </w:r>
      <w:r w:rsidRPr="00980378">
        <w:rPr>
          <w:rFonts w:ascii="Times New Roman" w:hAnsi="Times New Roman" w:cs="Times New Roman"/>
          <w:sz w:val="24"/>
          <w:szCs w:val="24"/>
        </w:rPr>
        <w:t xml:space="preserve"> В нарушение  статьи 13 Федерального закона от 06.12.2011 № 402-ФЗ «О бухгалтерском учете» Комитетом не соблюдена достоверность информации, отраженной в формах бухгалтерского учета.</w:t>
      </w:r>
    </w:p>
    <w:p w:rsidR="00B45EAC" w:rsidRPr="00CA6611" w:rsidRDefault="00B45EAC" w:rsidP="00B45EAC">
      <w:pPr>
        <w:ind w:firstLine="708"/>
        <w:rPr>
          <w:rFonts w:ascii="Times New Roman" w:hAnsi="Times New Roman" w:cs="Times New Roman"/>
          <w:sz w:val="24"/>
          <w:szCs w:val="24"/>
        </w:rPr>
      </w:pPr>
      <w:r w:rsidRPr="00CA6611">
        <w:rPr>
          <w:rFonts w:ascii="Times New Roman" w:hAnsi="Times New Roman" w:cs="Times New Roman"/>
          <w:sz w:val="24"/>
          <w:szCs w:val="24"/>
        </w:rPr>
        <w:t xml:space="preserve">Годовая бухгалтерская отчетность Комитета за 2020 год не признана полной и достоверной. </w:t>
      </w:r>
    </w:p>
    <w:p w:rsidR="00B45EAC" w:rsidRPr="00980378" w:rsidRDefault="00B45EAC" w:rsidP="00B45EAC">
      <w:pPr>
        <w:ind w:firstLine="708"/>
        <w:rPr>
          <w:rFonts w:ascii="Times New Roman" w:hAnsi="Times New Roman" w:cs="Times New Roman"/>
          <w:b/>
          <w:sz w:val="24"/>
          <w:szCs w:val="24"/>
        </w:rPr>
      </w:pP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cs="Times New Roman"/>
          <w:b/>
          <w:sz w:val="24"/>
          <w:szCs w:val="24"/>
        </w:rPr>
        <w:t>7.</w:t>
      </w:r>
      <w:r w:rsidRPr="00980378">
        <w:rPr>
          <w:rFonts w:ascii="Times New Roman" w:hAnsi="Times New Roman"/>
          <w:sz w:val="24"/>
          <w:szCs w:val="24"/>
        </w:rPr>
        <w:t xml:space="preserve"> В ходе проверки годовой бюджетной отчетности за 2020 год </w:t>
      </w:r>
      <w:r w:rsidRPr="00980378">
        <w:rPr>
          <w:rFonts w:ascii="Times New Roman" w:hAnsi="Times New Roman"/>
          <w:b/>
          <w:sz w:val="24"/>
          <w:szCs w:val="24"/>
        </w:rPr>
        <w:t>Нерюнгринского районного Совета депутатов</w:t>
      </w:r>
      <w:r w:rsidRPr="00980378">
        <w:rPr>
          <w:rFonts w:ascii="Times New Roman" w:hAnsi="Times New Roman"/>
          <w:sz w:val="24"/>
          <w:szCs w:val="24"/>
        </w:rPr>
        <w:t xml:space="preserve"> установлено:</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7.1. </w:t>
      </w:r>
      <w:proofErr w:type="gramStart"/>
      <w:r w:rsidRPr="00980378">
        <w:rPr>
          <w:rFonts w:ascii="Times New Roman" w:hAnsi="Times New Roman" w:cs="Times New Roman"/>
          <w:sz w:val="24"/>
          <w:szCs w:val="24"/>
        </w:rPr>
        <w:t>Нерюнгринским районным Советом депутатов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w:t>
      </w:r>
      <w:proofErr w:type="gramEnd"/>
    </w:p>
    <w:p w:rsidR="00B45EAC"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7.2.</w:t>
      </w:r>
      <w:r w:rsidRPr="00980378">
        <w:rPr>
          <w:rFonts w:ascii="Times New Roman" w:hAnsi="Times New Roman" w:cs="Times New Roman"/>
          <w:sz w:val="24"/>
          <w:szCs w:val="24"/>
        </w:rPr>
        <w:t xml:space="preserve"> В ходе проверки годовой бюджетной отчетности Нерюнгринского районного Совета депутатов за 2020 год нарушений  не установлено. Объем проверенных средств составил – 7 650,09 тыс. руб. Основные параметры  годовой бюджетной отчетности Нерюнгринского районного Совета депутатов выполнены. Установлен приемлемый уровень полноты и достоверности составления годовой отчетности.</w:t>
      </w:r>
    </w:p>
    <w:p w:rsidR="00CA6611" w:rsidRPr="00980378" w:rsidRDefault="00CA6611" w:rsidP="00B45EAC">
      <w:pPr>
        <w:rPr>
          <w:rFonts w:ascii="Times New Roman" w:hAnsi="Times New Roman" w:cs="Times New Roman"/>
          <w:sz w:val="24"/>
          <w:szCs w:val="24"/>
        </w:rPr>
      </w:pP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cs="Times New Roman"/>
          <w:b/>
          <w:sz w:val="24"/>
          <w:szCs w:val="24"/>
        </w:rPr>
        <w:t xml:space="preserve">8. </w:t>
      </w:r>
      <w:r w:rsidRPr="00980378">
        <w:rPr>
          <w:rFonts w:ascii="Times New Roman" w:hAnsi="Times New Roman"/>
          <w:sz w:val="24"/>
          <w:szCs w:val="24"/>
        </w:rPr>
        <w:t xml:space="preserve">В ходе проверки годовой бюджетной отчетности за 2020 год </w:t>
      </w:r>
      <w:r w:rsidRPr="00980378">
        <w:rPr>
          <w:rFonts w:ascii="Times New Roman" w:hAnsi="Times New Roman"/>
          <w:b/>
          <w:sz w:val="24"/>
          <w:szCs w:val="24"/>
        </w:rPr>
        <w:t>Контрольно-счетной палаты МО «Нерюнгринский район»</w:t>
      </w:r>
      <w:r w:rsidRPr="00980378">
        <w:rPr>
          <w:rFonts w:ascii="Times New Roman" w:hAnsi="Times New Roman"/>
          <w:sz w:val="24"/>
          <w:szCs w:val="24"/>
        </w:rPr>
        <w:t xml:space="preserve">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8.1.</w:t>
      </w:r>
      <w:r w:rsidRPr="00980378">
        <w:t xml:space="preserve"> </w:t>
      </w:r>
      <w:proofErr w:type="gramStart"/>
      <w:r w:rsidRPr="00980378">
        <w:rPr>
          <w:rFonts w:ascii="Times New Roman" w:hAnsi="Times New Roman"/>
          <w:sz w:val="24"/>
          <w:szCs w:val="24"/>
        </w:rPr>
        <w:t>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roofErr w:type="gramEnd"/>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8.2.</w:t>
      </w:r>
      <w:r w:rsidRPr="00980378">
        <w:rPr>
          <w:rFonts w:ascii="Times New Roman" w:hAnsi="Times New Roman"/>
          <w:sz w:val="24"/>
          <w:szCs w:val="24"/>
        </w:rPr>
        <w:t xml:space="preserve"> В ходе проверки годовой бюджетной отчетности Контрольно-счетной палаты </w:t>
      </w:r>
      <w:proofErr w:type="gramStart"/>
      <w:r w:rsidRPr="00980378">
        <w:rPr>
          <w:rFonts w:ascii="Times New Roman" w:hAnsi="Times New Roman"/>
          <w:sz w:val="24"/>
          <w:szCs w:val="24"/>
        </w:rPr>
        <w:t>муниципального</w:t>
      </w:r>
      <w:proofErr w:type="gramEnd"/>
      <w:r w:rsidRPr="00980378">
        <w:rPr>
          <w:rFonts w:ascii="Times New Roman" w:hAnsi="Times New Roman"/>
          <w:sz w:val="24"/>
          <w:szCs w:val="24"/>
        </w:rPr>
        <w:t xml:space="preserve"> образования «Нерюнгринский район» за 2020 год нарушений не выявлено. Основные параметры годовой бюджетной отчетности Контрольно-счетной палаты </w:t>
      </w:r>
      <w:proofErr w:type="gramStart"/>
      <w:r w:rsidRPr="00980378">
        <w:rPr>
          <w:rFonts w:ascii="Times New Roman" w:hAnsi="Times New Roman"/>
          <w:sz w:val="24"/>
          <w:szCs w:val="24"/>
        </w:rPr>
        <w:t>Муниципального</w:t>
      </w:r>
      <w:proofErr w:type="gramEnd"/>
      <w:r w:rsidRPr="00980378">
        <w:rPr>
          <w:rFonts w:ascii="Times New Roman" w:hAnsi="Times New Roman"/>
          <w:sz w:val="24"/>
          <w:szCs w:val="24"/>
        </w:rPr>
        <w:t xml:space="preserve"> образования «Нерюнгринский район» выполнены.</w:t>
      </w:r>
    </w:p>
    <w:p w:rsidR="00B45EAC" w:rsidRPr="00980378" w:rsidRDefault="00B45EAC" w:rsidP="00B45EAC">
      <w:pPr>
        <w:tabs>
          <w:tab w:val="left" w:pos="284"/>
        </w:tabs>
        <w:rPr>
          <w:rFonts w:ascii="Times New Roman" w:hAnsi="Times New Roman"/>
          <w:sz w:val="24"/>
          <w:szCs w:val="24"/>
        </w:rPr>
      </w:pP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 xml:space="preserve">9. </w:t>
      </w:r>
      <w:r w:rsidRPr="00980378">
        <w:rPr>
          <w:rFonts w:ascii="Times New Roman" w:hAnsi="Times New Roman"/>
          <w:sz w:val="24"/>
          <w:szCs w:val="24"/>
        </w:rPr>
        <w:t xml:space="preserve">В ходе проверки годовой бюджетной отчетности за 2020 год </w:t>
      </w:r>
      <w:r w:rsidRPr="00980378">
        <w:rPr>
          <w:rFonts w:ascii="Times New Roman" w:hAnsi="Times New Roman"/>
          <w:b/>
          <w:sz w:val="24"/>
          <w:szCs w:val="24"/>
        </w:rPr>
        <w:t>Управления финансов Нерюнгринской районной администрации</w:t>
      </w:r>
      <w:r w:rsidRPr="00980378">
        <w:rPr>
          <w:rFonts w:ascii="Times New Roman" w:hAnsi="Times New Roman"/>
          <w:sz w:val="24"/>
          <w:szCs w:val="24"/>
        </w:rPr>
        <w:t xml:space="preserve"> установлено:</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t xml:space="preserve">9.1. </w:t>
      </w:r>
      <w:proofErr w:type="gramStart"/>
      <w:r w:rsidRPr="00980378">
        <w:rPr>
          <w:rFonts w:ascii="Times New Roman" w:hAnsi="Times New Roman"/>
          <w:sz w:val="24"/>
          <w:szCs w:val="24"/>
        </w:rPr>
        <w:t>Управлением финансов Нерюнгринской районной администрации за 2020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 первичной документации</w:t>
      </w:r>
      <w:proofErr w:type="gramEnd"/>
      <w:r w:rsidRPr="00980378">
        <w:rPr>
          <w:rFonts w:ascii="Times New Roman" w:hAnsi="Times New Roman"/>
          <w:sz w:val="24"/>
          <w:szCs w:val="24"/>
        </w:rPr>
        <w:t>.</w:t>
      </w:r>
    </w:p>
    <w:p w:rsidR="00B45EAC" w:rsidRPr="00980378" w:rsidRDefault="00B45EAC" w:rsidP="00B45EAC">
      <w:pPr>
        <w:tabs>
          <w:tab w:val="left" w:pos="284"/>
        </w:tabs>
        <w:rPr>
          <w:rFonts w:ascii="Times New Roman" w:hAnsi="Times New Roman"/>
          <w:sz w:val="24"/>
          <w:szCs w:val="24"/>
        </w:rPr>
      </w:pPr>
      <w:r w:rsidRPr="00980378">
        <w:rPr>
          <w:rFonts w:ascii="Times New Roman" w:hAnsi="Times New Roman"/>
          <w:b/>
          <w:sz w:val="24"/>
          <w:szCs w:val="24"/>
        </w:rPr>
        <w:lastRenderedPageBreak/>
        <w:t>9.2.</w:t>
      </w:r>
      <w:r w:rsidRPr="00980378">
        <w:rPr>
          <w:rFonts w:ascii="Times New Roman" w:hAnsi="Times New Roman"/>
          <w:sz w:val="24"/>
          <w:szCs w:val="24"/>
        </w:rPr>
        <w:t xml:space="preserve"> В нарушение статьи 9 Федеральный закон от 06.12.2011 года № 402-ФЗ «О бухгалтерском учете» списание материальных запасов производится в отсутствие первичных документов подтверждающих выдачу материальных ценностей. </w:t>
      </w:r>
    </w:p>
    <w:p w:rsidR="00B45EAC" w:rsidRPr="00980378" w:rsidRDefault="00B45EAC" w:rsidP="00B45EAC">
      <w:pPr>
        <w:tabs>
          <w:tab w:val="left" w:pos="284"/>
        </w:tabs>
        <w:ind w:firstLine="709"/>
        <w:rPr>
          <w:rFonts w:ascii="Times New Roman" w:hAnsi="Times New Roman"/>
          <w:sz w:val="24"/>
          <w:szCs w:val="24"/>
        </w:rPr>
      </w:pPr>
      <w:r w:rsidRPr="00980378">
        <w:rPr>
          <w:rFonts w:ascii="Times New Roman" w:hAnsi="Times New Roman"/>
          <w:sz w:val="24"/>
          <w:szCs w:val="24"/>
        </w:rPr>
        <w:t>Объем проверенных средств составил – 19 873,6 тыс. рублей. Основные параметры годовой бюджетной отчетности Управлением финансов Нерюнгринской районной администрации за 2020 год выполнены. Установлен приемлемый уровень полноты и достоверности составления годовой отчетности.</w:t>
      </w:r>
    </w:p>
    <w:p w:rsidR="00B45EAC" w:rsidRPr="00980378" w:rsidRDefault="00B45EAC" w:rsidP="00B45EAC">
      <w:pPr>
        <w:tabs>
          <w:tab w:val="left" w:pos="284"/>
        </w:tabs>
        <w:rPr>
          <w:rFonts w:ascii="Times New Roman" w:hAnsi="Times New Roman"/>
          <w:b/>
          <w:sz w:val="24"/>
          <w:szCs w:val="24"/>
        </w:rPr>
      </w:pPr>
    </w:p>
    <w:p w:rsidR="00B45EAC" w:rsidRPr="00980378" w:rsidRDefault="00B45EAC" w:rsidP="00B45EAC">
      <w:pPr>
        <w:tabs>
          <w:tab w:val="left" w:pos="284"/>
        </w:tabs>
        <w:rPr>
          <w:rFonts w:ascii="Times New Roman" w:hAnsi="Times New Roman" w:cs="Times New Roman"/>
          <w:sz w:val="24"/>
          <w:szCs w:val="24"/>
        </w:rPr>
      </w:pPr>
      <w:r w:rsidRPr="00980378">
        <w:rPr>
          <w:rFonts w:ascii="Times New Roman" w:hAnsi="Times New Roman"/>
          <w:b/>
          <w:sz w:val="24"/>
          <w:szCs w:val="24"/>
        </w:rPr>
        <w:t xml:space="preserve">10. </w:t>
      </w:r>
      <w:r w:rsidRPr="00980378">
        <w:rPr>
          <w:rFonts w:ascii="Times New Roman" w:hAnsi="Times New Roman" w:cs="Times New Roman"/>
          <w:sz w:val="24"/>
          <w:szCs w:val="24"/>
        </w:rPr>
        <w:t>В ходе внешней проверки отчета об исполнении бюджета города за 2020 год:</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B45EAC" w:rsidRPr="00980378" w:rsidRDefault="00B45EAC" w:rsidP="00B45EAC">
      <w:pPr>
        <w:tabs>
          <w:tab w:val="left" w:pos="284"/>
        </w:tabs>
        <w:rPr>
          <w:rFonts w:ascii="Times New Roman" w:hAnsi="Times New Roman" w:cs="Times New Roman"/>
          <w:sz w:val="24"/>
          <w:szCs w:val="24"/>
        </w:rPr>
      </w:pPr>
      <w:r w:rsidRPr="00980378">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B45EAC" w:rsidRPr="00980378" w:rsidRDefault="00B45EAC" w:rsidP="00B45EAC">
      <w:pPr>
        <w:tabs>
          <w:tab w:val="left" w:pos="284"/>
        </w:tabs>
        <w:rPr>
          <w:rFonts w:ascii="Times New Roman" w:hAnsi="Times New Roman" w:cs="Times New Roman"/>
          <w:b/>
          <w:sz w:val="24"/>
          <w:szCs w:val="24"/>
        </w:rPr>
      </w:pPr>
    </w:p>
    <w:p w:rsidR="00B45EAC" w:rsidRPr="00980378" w:rsidRDefault="00B45EAC" w:rsidP="00B45EAC">
      <w:pPr>
        <w:tabs>
          <w:tab w:val="left" w:pos="284"/>
        </w:tabs>
        <w:rPr>
          <w:rFonts w:ascii="Times New Roman" w:hAnsi="Times New Roman" w:cs="Times New Roman"/>
          <w:sz w:val="24"/>
          <w:szCs w:val="24"/>
        </w:rPr>
      </w:pPr>
      <w:r w:rsidRPr="00980378">
        <w:rPr>
          <w:rFonts w:ascii="Times New Roman" w:hAnsi="Times New Roman" w:cs="Times New Roman"/>
          <w:b/>
          <w:sz w:val="24"/>
          <w:szCs w:val="24"/>
        </w:rPr>
        <w:t xml:space="preserve">11. </w:t>
      </w:r>
      <w:r w:rsidRPr="00980378">
        <w:rPr>
          <w:rFonts w:ascii="Times New Roman" w:hAnsi="Times New Roman" w:cs="Times New Roman"/>
          <w:sz w:val="24"/>
          <w:szCs w:val="24"/>
        </w:rPr>
        <w:t>Нарушения, установленные при проверке отчетности главного администратора бюджетных средств – Комитета земельных и имущественных отношений Нерюнгринского района</w:t>
      </w:r>
      <w:proofErr w:type="gramStart"/>
      <w:r w:rsidRPr="00980378">
        <w:rPr>
          <w:rFonts w:ascii="Times New Roman" w:hAnsi="Times New Roman" w:cs="Times New Roman"/>
          <w:sz w:val="24"/>
          <w:szCs w:val="24"/>
        </w:rPr>
        <w:t xml:space="preserve"> ,</w:t>
      </w:r>
      <w:proofErr w:type="gramEnd"/>
      <w:r w:rsidRPr="00980378">
        <w:rPr>
          <w:rFonts w:ascii="Times New Roman" w:hAnsi="Times New Roman" w:cs="Times New Roman"/>
          <w:sz w:val="24"/>
          <w:szCs w:val="24"/>
        </w:rPr>
        <w:t xml:space="preserve"> которые указаны в разделе 2.4. Заключения, повлияли на соответствующие показатели консолидированной бюджетной отчетности бюджета Нерюнгринского района.</w:t>
      </w:r>
    </w:p>
    <w:p w:rsidR="00B45EAC" w:rsidRPr="00980378" w:rsidRDefault="00B45EAC" w:rsidP="00B45EAC">
      <w:pPr>
        <w:rPr>
          <w:rFonts w:ascii="Times New Roman" w:hAnsi="Times New Roman" w:cs="Times New Roman"/>
          <w:b/>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12. </w:t>
      </w:r>
      <w:r w:rsidRPr="00980378">
        <w:rPr>
          <w:rFonts w:ascii="Times New Roman" w:hAnsi="Times New Roman" w:cs="Times New Roman"/>
          <w:sz w:val="24"/>
          <w:szCs w:val="24"/>
        </w:rPr>
        <w:t>При проведении внешней проверки годового отчета об исполнении бюджета Нерюнгринского района за 2020 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за 2020 год.</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ab/>
        <w:t>В соответствии с пунктом 1 статьи 169 БК РФ в целях финансового обеспечения расходных обязательств, проект бюджета составляется на основе прогноза социально- экономического развития.</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ab/>
      </w:r>
      <w:proofErr w:type="gramStart"/>
      <w:r w:rsidRPr="00980378">
        <w:rPr>
          <w:rFonts w:ascii="Times New Roman" w:hAnsi="Times New Roman" w:cs="Times New Roman"/>
          <w:sz w:val="24"/>
          <w:szCs w:val="24"/>
        </w:rPr>
        <w:t>Руководствуясь постановлением Правительства от 13.07.2015 № 223 «О Порядке разработки и корректировки прогноза социально-экономического развития Республики Саха (Якутия) на среднесрочный и долгосрочный период» Нерюнгринской районной администрацией в нарушение пункта 4 статьи 173 БК РФ подготовка пояснительной записки к прогнозу социально-экономического развития МО «Нерюнгринский район» с обоснованиями параметров прогноза на муниципальном уровне не осуществлялась.</w:t>
      </w:r>
      <w:proofErr w:type="gramEnd"/>
      <w:r w:rsidRPr="00980378">
        <w:rPr>
          <w:rFonts w:ascii="Times New Roman" w:hAnsi="Times New Roman" w:cs="Times New Roman"/>
          <w:sz w:val="24"/>
          <w:szCs w:val="24"/>
        </w:rPr>
        <w:t xml:space="preserve"> В результате отсутствует возможность установить причины и факторы прогнозируемых изменений.</w:t>
      </w:r>
    </w:p>
    <w:p w:rsidR="00B45EAC" w:rsidRPr="00980378" w:rsidRDefault="00B45EAC" w:rsidP="00B45EAC">
      <w:pPr>
        <w:tabs>
          <w:tab w:val="left" w:pos="284"/>
        </w:tabs>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13. </w:t>
      </w:r>
      <w:r w:rsidRPr="00980378">
        <w:rPr>
          <w:rFonts w:ascii="Times New Roman" w:hAnsi="Times New Roman" w:cs="Times New Roman"/>
          <w:sz w:val="24"/>
          <w:szCs w:val="24"/>
        </w:rPr>
        <w:t>По итогам исполнения основных показателей социально-экономического развития Нерюнгринского района в 2020 году можно выделить:</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увеличение среднемесячной заработной платы на 3,4%;</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увеличение численности </w:t>
      </w:r>
      <w:proofErr w:type="gramStart"/>
      <w:r w:rsidRPr="00980378">
        <w:rPr>
          <w:rFonts w:ascii="Times New Roman" w:hAnsi="Times New Roman" w:cs="Times New Roman"/>
          <w:sz w:val="24"/>
          <w:szCs w:val="24"/>
        </w:rPr>
        <w:t>занятых</w:t>
      </w:r>
      <w:proofErr w:type="gramEnd"/>
      <w:r w:rsidRPr="00980378">
        <w:rPr>
          <w:rFonts w:ascii="Times New Roman" w:hAnsi="Times New Roman" w:cs="Times New Roman"/>
          <w:sz w:val="24"/>
          <w:szCs w:val="24"/>
        </w:rPr>
        <w:t xml:space="preserve"> всеми видами экономической деятельности на 0,2%;</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рост выработки электроэнергии на 0,6%.</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По иным показателям, отраженным в таблице, имеет место снижение относительно прогноза социально-экономического развития. </w:t>
      </w:r>
      <w:proofErr w:type="gramStart"/>
      <w:r w:rsidRPr="00980378">
        <w:rPr>
          <w:rFonts w:ascii="Times New Roman" w:hAnsi="Times New Roman" w:cs="Times New Roman"/>
          <w:sz w:val="24"/>
          <w:szCs w:val="24"/>
        </w:rPr>
        <w:t>Снижение показателей связано с действием  Указа Главы Республики Саха (Якутия) от 17 марта 2020 г. №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 Указа Главы Республики Саха (Якутия) от 1 июля 2020 г. № 1293 «О режиме повышенной готовности на территории Республики Саха (Якутия) и мерах по противодействию распространению</w:t>
      </w:r>
      <w:proofErr w:type="gramEnd"/>
      <w:r w:rsidRPr="00980378">
        <w:rPr>
          <w:rFonts w:ascii="Times New Roman" w:hAnsi="Times New Roman" w:cs="Times New Roman"/>
          <w:sz w:val="24"/>
          <w:szCs w:val="24"/>
        </w:rPr>
        <w:t xml:space="preserve"> новой коронавирусной инфекции (COVID-19)»</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При этом</w:t>
      </w:r>
      <w:proofErr w:type="gramStart"/>
      <w:r w:rsidRPr="00980378">
        <w:rPr>
          <w:rFonts w:ascii="Times New Roman" w:hAnsi="Times New Roman" w:cs="Times New Roman"/>
          <w:sz w:val="24"/>
          <w:szCs w:val="24"/>
        </w:rPr>
        <w:t>,</w:t>
      </w:r>
      <w:proofErr w:type="gramEnd"/>
      <w:r w:rsidRPr="00980378">
        <w:rPr>
          <w:rFonts w:ascii="Times New Roman" w:hAnsi="Times New Roman" w:cs="Times New Roman"/>
          <w:sz w:val="24"/>
          <w:szCs w:val="24"/>
        </w:rPr>
        <w:t xml:space="preserve"> относительно фактического исполнения параметров прогноза в 2019 году, имеется рост по следующим показателям:</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добыча угля на 16,5%;</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lastRenderedPageBreak/>
        <w:t>- объем перевозок грузов на 85,8%;</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рост выработки электроэнергии на 9,8%.</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В связи с не предоставлением пояснительной записки, в которой отражено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провести анализ отклонений не представляется возможным.</w:t>
      </w:r>
    </w:p>
    <w:p w:rsidR="00B45EAC" w:rsidRPr="00980378" w:rsidRDefault="00B45EAC" w:rsidP="00B45EAC">
      <w:pPr>
        <w:ind w:firstLine="708"/>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14. </w:t>
      </w:r>
      <w:r w:rsidRPr="00980378">
        <w:rPr>
          <w:rFonts w:ascii="Times New Roman" w:hAnsi="Times New Roman" w:cs="Times New Roman"/>
          <w:sz w:val="24"/>
          <w:szCs w:val="24"/>
        </w:rPr>
        <w:t>Бюджет муниципального образования «Нерюнгринский район» на 2020 год утвержден решением Нерюнгринского районного Совета депутатов от 27.12.2019  № 5-11 «О бюджете Нерюнгринского района на 2020 год и плановый период 2021 и 2022 годов» со следующими основными характеристиками:</w:t>
      </w:r>
    </w:p>
    <w:p w:rsidR="00B45EAC" w:rsidRPr="00980378" w:rsidRDefault="00B45EAC" w:rsidP="00B45EAC">
      <w:pPr>
        <w:pStyle w:val="af2"/>
        <w:spacing w:after="0"/>
        <w:rPr>
          <w:rFonts w:ascii="Times New Roman" w:hAnsi="Times New Roman" w:cs="Times New Roman"/>
          <w:sz w:val="24"/>
          <w:szCs w:val="24"/>
        </w:rPr>
      </w:pPr>
      <w:r w:rsidRPr="00980378">
        <w:rPr>
          <w:rFonts w:ascii="Times New Roman" w:hAnsi="Times New Roman" w:cs="Times New Roman"/>
          <w:sz w:val="24"/>
          <w:szCs w:val="24"/>
        </w:rPr>
        <w:t>- по доходам в сумме  3 820 675,0</w:t>
      </w:r>
      <w:r w:rsidRPr="00980378">
        <w:rPr>
          <w:rFonts w:ascii="Arial" w:hAnsi="Arial" w:cs="Arial"/>
          <w:sz w:val="24"/>
          <w:szCs w:val="24"/>
        </w:rPr>
        <w:t xml:space="preserve"> </w:t>
      </w:r>
      <w:r w:rsidRPr="00980378">
        <w:rPr>
          <w:rFonts w:ascii="Times New Roman" w:hAnsi="Times New Roman" w:cs="Times New Roman"/>
          <w:sz w:val="24"/>
          <w:szCs w:val="24"/>
        </w:rPr>
        <w:t>тыс. рублей;</w:t>
      </w:r>
    </w:p>
    <w:p w:rsidR="00B45EAC" w:rsidRPr="00980378" w:rsidRDefault="00B45EAC" w:rsidP="00B45EAC">
      <w:pPr>
        <w:pStyle w:val="af2"/>
        <w:spacing w:after="0"/>
        <w:rPr>
          <w:rFonts w:ascii="Times New Roman" w:hAnsi="Times New Roman" w:cs="Times New Roman"/>
          <w:sz w:val="24"/>
          <w:szCs w:val="24"/>
        </w:rPr>
      </w:pPr>
      <w:r w:rsidRPr="00980378">
        <w:rPr>
          <w:rFonts w:ascii="Times New Roman" w:hAnsi="Times New Roman" w:cs="Times New Roman"/>
          <w:sz w:val="24"/>
          <w:szCs w:val="24"/>
        </w:rPr>
        <w:t>- по расходам в сумме 3 822 275,0</w:t>
      </w:r>
      <w:r w:rsidRPr="00980378">
        <w:rPr>
          <w:rFonts w:ascii="Arial" w:hAnsi="Arial" w:cs="Arial"/>
          <w:sz w:val="24"/>
          <w:szCs w:val="24"/>
        </w:rPr>
        <w:t> </w:t>
      </w:r>
      <w:r w:rsidRPr="00980378">
        <w:rPr>
          <w:rFonts w:ascii="Times New Roman" w:hAnsi="Times New Roman" w:cs="Times New Roman"/>
          <w:sz w:val="24"/>
          <w:szCs w:val="24"/>
        </w:rPr>
        <w:t>тыс. рублей;</w:t>
      </w:r>
    </w:p>
    <w:p w:rsidR="00B45EAC" w:rsidRPr="00980378" w:rsidRDefault="00B45EAC" w:rsidP="00B45EAC">
      <w:pPr>
        <w:pStyle w:val="af2"/>
        <w:spacing w:after="0"/>
        <w:rPr>
          <w:rFonts w:ascii="Times New Roman" w:hAnsi="Times New Roman" w:cs="Times New Roman"/>
          <w:sz w:val="24"/>
          <w:szCs w:val="24"/>
        </w:rPr>
      </w:pPr>
      <w:r w:rsidRPr="00980378">
        <w:rPr>
          <w:rFonts w:ascii="Times New Roman" w:hAnsi="Times New Roman" w:cs="Times New Roman"/>
          <w:sz w:val="24"/>
          <w:szCs w:val="24"/>
        </w:rPr>
        <w:t xml:space="preserve">- прогнозный дефицит бюджета Нерюнгринского района на 2020 год составлял 1 600,0 тыс. рублей. </w:t>
      </w:r>
    </w:p>
    <w:p w:rsidR="00B45EAC" w:rsidRPr="00980378" w:rsidRDefault="00B45EAC" w:rsidP="00B45EAC">
      <w:pPr>
        <w:pStyle w:val="af2"/>
        <w:spacing w:after="0"/>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15. </w:t>
      </w:r>
      <w:r w:rsidRPr="00980378">
        <w:rPr>
          <w:rFonts w:ascii="Times New Roman" w:hAnsi="Times New Roman" w:cs="Times New Roman"/>
          <w:sz w:val="24"/>
          <w:szCs w:val="24"/>
        </w:rPr>
        <w:t>В течение 2020 года в бюджет Нерюнгринского района семь раз вносились изменения и дополнения на основании:</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27 февраля 2020 г. № 1-12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23 апреля 2020 г. № 3-13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21 мая 2020 г. № 3-14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07 июля 2020 г. № 1-15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27 сентября 2020 г. № 6-16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19 ноября 2020 г. № 2-17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sz w:val="24"/>
          <w:szCs w:val="24"/>
        </w:rPr>
        <w:t xml:space="preserve">- Решение Нерюнгринского районного Совета депутатов Республики Саха (Якутия) от 22 декабря 2020 г. № 3-18 «О внесении изменений в </w:t>
      </w:r>
      <w:r w:rsidRPr="00980378">
        <w:rPr>
          <w:rStyle w:val="af1"/>
          <w:rFonts w:ascii="Times New Roman" w:hAnsi="Times New Roman" w:cs="Times New Roman"/>
          <w:i w:val="0"/>
          <w:sz w:val="24"/>
          <w:szCs w:val="24"/>
        </w:rPr>
        <w:t>решение</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Нерюнгринского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районного</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Совета</w:t>
      </w:r>
      <w:r w:rsidRPr="00980378">
        <w:rPr>
          <w:rFonts w:ascii="Times New Roman" w:hAnsi="Times New Roman" w:cs="Times New Roman"/>
          <w:i/>
          <w:sz w:val="24"/>
          <w:szCs w:val="24"/>
        </w:rPr>
        <w:t xml:space="preserve"> </w:t>
      </w:r>
      <w:r w:rsidRPr="00980378">
        <w:rPr>
          <w:rStyle w:val="af1"/>
          <w:rFonts w:ascii="Times New Roman" w:hAnsi="Times New Roman" w:cs="Times New Roman"/>
          <w:i w:val="0"/>
          <w:sz w:val="24"/>
          <w:szCs w:val="24"/>
        </w:rPr>
        <w:t>депутатов</w:t>
      </w:r>
      <w:r w:rsidRPr="00980378">
        <w:rPr>
          <w:rFonts w:ascii="Times New Roman" w:hAnsi="Times New Roman" w:cs="Times New Roman"/>
          <w:i/>
          <w:sz w:val="24"/>
          <w:szCs w:val="24"/>
        </w:rPr>
        <w:t xml:space="preserve"> </w:t>
      </w:r>
      <w:r w:rsidRPr="00980378">
        <w:rPr>
          <w:rFonts w:ascii="Times New Roman" w:hAnsi="Times New Roman" w:cs="Times New Roman"/>
          <w:sz w:val="24"/>
          <w:szCs w:val="24"/>
        </w:rPr>
        <w:t xml:space="preserve">от </w:t>
      </w:r>
      <w:r w:rsidRPr="00980378">
        <w:rPr>
          <w:rStyle w:val="af1"/>
          <w:rFonts w:ascii="Times New Roman" w:hAnsi="Times New Roman" w:cs="Times New Roman"/>
          <w:i w:val="0"/>
          <w:sz w:val="24"/>
          <w:szCs w:val="24"/>
        </w:rPr>
        <w:t>20</w:t>
      </w:r>
      <w:r w:rsidRPr="00980378">
        <w:rPr>
          <w:rFonts w:ascii="Times New Roman" w:hAnsi="Times New Roman" w:cs="Times New Roman"/>
          <w:i/>
          <w:sz w:val="24"/>
          <w:szCs w:val="24"/>
        </w:rPr>
        <w:t>.</w:t>
      </w:r>
      <w:r w:rsidRPr="00980378">
        <w:rPr>
          <w:rStyle w:val="af1"/>
          <w:rFonts w:ascii="Times New Roman" w:hAnsi="Times New Roman" w:cs="Times New Roman"/>
          <w:i w:val="0"/>
          <w:sz w:val="24"/>
          <w:szCs w:val="24"/>
        </w:rPr>
        <w:t>12</w:t>
      </w:r>
      <w:r w:rsidRPr="00980378">
        <w:rPr>
          <w:rFonts w:ascii="Times New Roman" w:hAnsi="Times New Roman" w:cs="Times New Roman"/>
          <w:i/>
          <w:sz w:val="24"/>
          <w:szCs w:val="24"/>
        </w:rPr>
        <w:t>.</w:t>
      </w:r>
      <w:r w:rsidRPr="00980378">
        <w:rPr>
          <w:rFonts w:ascii="Times New Roman" w:hAnsi="Times New Roman" w:cs="Times New Roman"/>
          <w:sz w:val="24"/>
          <w:szCs w:val="24"/>
        </w:rPr>
        <w:t>2019 № 5</w:t>
      </w:r>
      <w:r w:rsidRPr="00980378">
        <w:rPr>
          <w:rFonts w:ascii="Times New Roman" w:hAnsi="Times New Roman" w:cs="Times New Roman"/>
          <w:i/>
          <w:sz w:val="24"/>
          <w:szCs w:val="24"/>
        </w:rPr>
        <w:t>-</w:t>
      </w:r>
      <w:r w:rsidRPr="00980378">
        <w:rPr>
          <w:rFonts w:ascii="Times New Roman" w:hAnsi="Times New Roman" w:cs="Times New Roman"/>
          <w:sz w:val="24"/>
          <w:szCs w:val="24"/>
        </w:rPr>
        <w:t>11 «О бюджете Нерюнгринского района на 2020 год и на плановый период 2021 и 2022 годов».</w:t>
      </w:r>
    </w:p>
    <w:p w:rsidR="00B45EAC" w:rsidRPr="00980378" w:rsidRDefault="00B45EAC" w:rsidP="00B45EAC">
      <w:pPr>
        <w:ind w:firstLine="709"/>
        <w:rPr>
          <w:rFonts w:ascii="Times New Roman" w:hAnsi="Times New Roman" w:cs="Times New Roman"/>
          <w:bCs/>
          <w:sz w:val="24"/>
          <w:szCs w:val="24"/>
        </w:rPr>
      </w:pPr>
      <w:r w:rsidRPr="00980378">
        <w:rPr>
          <w:rFonts w:ascii="Times New Roman" w:hAnsi="Times New Roman" w:cs="Times New Roman"/>
          <w:sz w:val="24"/>
          <w:szCs w:val="24"/>
        </w:rPr>
        <w:t>Уточненный бюджет Нерюнгринского района на 2020 год составил по доходам 4 1148 358,6 тыс. рублей и расходам 4 358 527,9 тыс. рублей. Размер дефицита местного бюджета Нерюнгринского района установлен в сумме 209 989,3 тыс. рублей,</w:t>
      </w:r>
      <w:r w:rsidRPr="00980378">
        <w:rPr>
          <w:rFonts w:ascii="Times New Roman" w:hAnsi="Times New Roman" w:cs="Times New Roman"/>
          <w:bCs/>
          <w:sz w:val="24"/>
          <w:szCs w:val="24"/>
        </w:rPr>
        <w:t xml:space="preserve"> что не превышает предельно допустимых значений.</w:t>
      </w:r>
    </w:p>
    <w:p w:rsidR="00B45EAC" w:rsidRPr="00980378" w:rsidRDefault="00B45EAC" w:rsidP="00B45EAC">
      <w:pPr>
        <w:rPr>
          <w:rStyle w:val="fontstyle01"/>
        </w:rPr>
      </w:pPr>
      <w:r w:rsidRPr="00980378">
        <w:rPr>
          <w:rFonts w:ascii="Times New Roman" w:hAnsi="Times New Roman" w:cs="Times New Roman"/>
          <w:sz w:val="24"/>
          <w:szCs w:val="24"/>
        </w:rPr>
        <w:t xml:space="preserve">            </w:t>
      </w:r>
      <w:proofErr w:type="gramStart"/>
      <w:r w:rsidRPr="00980378">
        <w:rPr>
          <w:rStyle w:val="fontstyle01"/>
        </w:rPr>
        <w:t>В соответствии с пунктом 134 Инструкции № 191н «О порядке составления и</w:t>
      </w:r>
      <w:r w:rsidRPr="00980378">
        <w:rPr>
          <w:color w:val="000000"/>
        </w:rPr>
        <w:br/>
      </w:r>
      <w:r w:rsidRPr="00980378">
        <w:rPr>
          <w:rStyle w:val="fontstyle01"/>
        </w:rPr>
        <w:t xml:space="preserve">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w:t>
      </w:r>
      <w:r w:rsidRPr="00980378">
        <w:rPr>
          <w:rStyle w:val="fontstyle01"/>
        </w:rPr>
        <w:lastRenderedPageBreak/>
        <w:t>финансов Российской Федерации от 28.12.2010 № 191н (далее Инструкция 191н), в графе 4 Отчета (ф. 0503117) отражаются годовые объемы бюджетных назначений на текущий финансовый год: в соответствии со сводной бюджетной росписью, с учетом последующих</w:t>
      </w:r>
      <w:proofErr w:type="gramEnd"/>
      <w:r w:rsidRPr="00980378">
        <w:rPr>
          <w:color w:val="000000"/>
        </w:rPr>
        <w:br/>
      </w:r>
      <w:r w:rsidRPr="00980378">
        <w:rPr>
          <w:rStyle w:val="fontstyle01"/>
        </w:rPr>
        <w:t>изменений, оформленных в установленном порядке на отчетную дату.</w:t>
      </w:r>
    </w:p>
    <w:p w:rsidR="00B45EAC" w:rsidRPr="00980378" w:rsidRDefault="00B45EAC" w:rsidP="00B45EAC">
      <w:pPr>
        <w:ind w:firstLine="709"/>
        <w:rPr>
          <w:rStyle w:val="fontstyle01"/>
        </w:rPr>
      </w:pPr>
      <w:proofErr w:type="gramStart"/>
      <w:r w:rsidRPr="00980378">
        <w:rPr>
          <w:rStyle w:val="fontstyle01"/>
        </w:rPr>
        <w:t>Соответственно, в отчете об исполнении бюджета Нерюнгринского района за</w:t>
      </w:r>
      <w:r w:rsidRPr="00980378">
        <w:rPr>
          <w:color w:val="000000"/>
        </w:rPr>
        <w:br/>
      </w:r>
      <w:r w:rsidRPr="00980378">
        <w:rPr>
          <w:rStyle w:val="fontstyle01"/>
        </w:rPr>
        <w:t>2020 год (форма 0503117) в доходной части в графе 4 указаны утвержденные бюджетные назначения в общей сумме 4 126 760,9 тыс. рублей, а в расходной части в</w:t>
      </w:r>
      <w:r w:rsidRPr="00980378">
        <w:rPr>
          <w:color w:val="000000"/>
        </w:rPr>
        <w:br/>
      </w:r>
      <w:r w:rsidRPr="00980378">
        <w:rPr>
          <w:rStyle w:val="fontstyle01"/>
        </w:rPr>
        <w:t xml:space="preserve">графе 4 указаны утвержденные в соответствии со сводной бюджетной росписью  с учетом </w:t>
      </w:r>
      <w:r w:rsidRPr="00980378">
        <w:rPr>
          <w:rFonts w:ascii="Times New Roman" w:hAnsi="Times New Roman" w:cs="Times New Roman"/>
        </w:rPr>
        <w:t xml:space="preserve">изменений в соответствии с решениями </w:t>
      </w:r>
      <w:r w:rsidRPr="00980378">
        <w:rPr>
          <w:rFonts w:ascii="Times New Roman" w:hAnsi="Times New Roman" w:cs="Times New Roman"/>
          <w:sz w:val="24"/>
          <w:szCs w:val="24"/>
        </w:rPr>
        <w:t>руководителя финансового органа  без внесения изменений в</w:t>
      </w:r>
      <w:proofErr w:type="gramEnd"/>
      <w:r w:rsidRPr="00980378">
        <w:rPr>
          <w:rFonts w:ascii="Times New Roman" w:hAnsi="Times New Roman" w:cs="Times New Roman"/>
          <w:sz w:val="24"/>
          <w:szCs w:val="24"/>
        </w:rPr>
        <w:t xml:space="preserve"> решение о бюджете </w:t>
      </w:r>
      <w:r w:rsidRPr="00980378">
        <w:rPr>
          <w:rStyle w:val="fontstyle01"/>
        </w:rPr>
        <w:t>бюджетные назначения в сумме 4 336 750,21 тыс. рублей. Отклонение составило 21 777,69 тыс. рублей.</w:t>
      </w:r>
    </w:p>
    <w:p w:rsidR="00B45EAC" w:rsidRPr="00980378" w:rsidRDefault="00B45EAC" w:rsidP="00B45EAC">
      <w:pPr>
        <w:ind w:firstLine="709"/>
        <w:rPr>
          <w:rFonts w:ascii="Times New Roman" w:hAnsi="Times New Roman" w:cs="Times New Roman"/>
          <w:b/>
          <w:sz w:val="28"/>
          <w:szCs w:val="28"/>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16. </w:t>
      </w:r>
      <w:r w:rsidRPr="00980378">
        <w:rPr>
          <w:rFonts w:ascii="Times New Roman" w:hAnsi="Times New Roman" w:cs="Times New Roman"/>
          <w:sz w:val="24"/>
          <w:szCs w:val="24"/>
        </w:rPr>
        <w:t>Согласно предоставленному годовому отчету исполнена доходная часть бюджета Нерюнгринского района на 100,8%, или 4 161 253,6 тыс. рублей, что на 34 492,7 тыс. рублей больше уточненного плана.</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Бюджет </w:t>
      </w:r>
      <w:proofErr w:type="gramStart"/>
      <w:r w:rsidRPr="00980378">
        <w:rPr>
          <w:rFonts w:ascii="Times New Roman" w:hAnsi="Times New Roman" w:cs="Times New Roman"/>
          <w:sz w:val="24"/>
          <w:szCs w:val="24"/>
        </w:rPr>
        <w:t>муниципального</w:t>
      </w:r>
      <w:proofErr w:type="gramEnd"/>
      <w:r w:rsidRPr="00980378">
        <w:rPr>
          <w:rFonts w:ascii="Times New Roman" w:hAnsi="Times New Roman" w:cs="Times New Roman"/>
          <w:sz w:val="24"/>
          <w:szCs w:val="24"/>
        </w:rPr>
        <w:t xml:space="preserve"> образования «Нерюнгринский район» является дотационным. Для достижения уровня бюджетной обеспеченности  в 2020 году выделено 379 417,0 тыс. рублей дотаций на выравнивание уровня бюджетной обеспеченности, </w:t>
      </w:r>
      <w:r w:rsidRPr="00980378">
        <w:rPr>
          <w:rFonts w:ascii="Times New Roman" w:eastAsia="Times New Roman" w:hAnsi="Times New Roman" w:cs="Times New Roman"/>
          <w:bCs/>
          <w:sz w:val="24"/>
          <w:szCs w:val="24"/>
          <w:lang w:eastAsia="ru-RU"/>
        </w:rPr>
        <w:t>на поддержку мер по обеспечению сбалансированности бюджетов – 63 454,7 тыс. рублей.</w:t>
      </w:r>
      <w:r w:rsidRPr="00980378">
        <w:rPr>
          <w:rFonts w:ascii="Times New Roman" w:hAnsi="Times New Roman" w:cs="Times New Roman"/>
          <w:sz w:val="24"/>
          <w:szCs w:val="24"/>
        </w:rPr>
        <w:t xml:space="preserve"> Выделенные дотации освоены полностью.</w:t>
      </w:r>
    </w:p>
    <w:p w:rsidR="00B45EAC" w:rsidRPr="00980378" w:rsidRDefault="00B45EAC" w:rsidP="00B45EAC">
      <w:pPr>
        <w:rPr>
          <w:rFonts w:ascii="Times New Roman" w:eastAsia="Times New Roman" w:hAnsi="Times New Roman" w:cs="Times New Roman"/>
          <w:b/>
          <w:sz w:val="24"/>
          <w:szCs w:val="24"/>
          <w:lang w:eastAsia="ru-RU"/>
        </w:rPr>
      </w:pPr>
    </w:p>
    <w:p w:rsidR="00B45EAC" w:rsidRPr="00980378" w:rsidRDefault="00B45EAC" w:rsidP="00B45EAC">
      <w:pPr>
        <w:pStyle w:val="ab"/>
        <w:tabs>
          <w:tab w:val="left" w:pos="284"/>
        </w:tabs>
        <w:ind w:left="0"/>
        <w:rPr>
          <w:rFonts w:ascii="Times New Roman" w:eastAsia="Times New Roman" w:hAnsi="Times New Roman"/>
          <w:sz w:val="24"/>
          <w:szCs w:val="24"/>
          <w:lang w:eastAsia="ru-RU"/>
        </w:rPr>
      </w:pPr>
      <w:r w:rsidRPr="00980378">
        <w:rPr>
          <w:rFonts w:ascii="Times New Roman" w:eastAsia="Times New Roman" w:hAnsi="Times New Roman"/>
          <w:b/>
          <w:sz w:val="24"/>
          <w:szCs w:val="24"/>
          <w:lang w:eastAsia="ru-RU"/>
        </w:rPr>
        <w:t>17.</w:t>
      </w:r>
      <w:r w:rsidRPr="00980378">
        <w:rPr>
          <w:rFonts w:ascii="Times New Roman" w:eastAsia="Times New Roman" w:hAnsi="Times New Roman"/>
          <w:sz w:val="24"/>
          <w:szCs w:val="24"/>
          <w:lang w:eastAsia="ru-RU"/>
        </w:rPr>
        <w:t xml:space="preserve"> Решением 11</w:t>
      </w:r>
      <w:r w:rsidRPr="00980378">
        <w:rPr>
          <w:rFonts w:ascii="Times New Roman" w:hAnsi="Times New Roman"/>
          <w:sz w:val="24"/>
          <w:szCs w:val="24"/>
        </w:rPr>
        <w:t>-й сессии Нерюнгринского районного Совета депутатов от 27.12.2019               № 5-11 «О бюджете Нерюнгринского района на 2020 год и плановый период 2021 и 2022 годов»</w:t>
      </w:r>
      <w:r w:rsidRPr="00980378">
        <w:rPr>
          <w:rFonts w:ascii="Times New Roman" w:eastAsia="Times New Roman" w:hAnsi="Times New Roman"/>
          <w:sz w:val="24"/>
          <w:szCs w:val="24"/>
          <w:lang w:eastAsia="ru-RU"/>
        </w:rPr>
        <w:t xml:space="preserve"> утвержденные бюджетные назначения по безвозмездным поступлениям составили 2 485 727,6 тыс. рублей. В течение 2020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2 804 032,28 тыс. рублей. Исполнение составило 2 803 695,94 тыс. рублей.</w:t>
      </w:r>
    </w:p>
    <w:p w:rsidR="00B45EAC" w:rsidRPr="00980378" w:rsidRDefault="00B45EAC" w:rsidP="00B45EAC">
      <w:pPr>
        <w:pStyle w:val="ab"/>
        <w:ind w:left="708"/>
        <w:rPr>
          <w:rFonts w:ascii="Times New Roman" w:eastAsia="Times New Roman" w:hAnsi="Times New Roman"/>
          <w:sz w:val="24"/>
          <w:szCs w:val="24"/>
          <w:lang w:eastAsia="ru-RU"/>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18. </w:t>
      </w:r>
      <w:r w:rsidRPr="00980378">
        <w:rPr>
          <w:rFonts w:ascii="Times New Roman" w:hAnsi="Times New Roman" w:cs="Times New Roman"/>
          <w:sz w:val="24"/>
          <w:szCs w:val="24"/>
        </w:rPr>
        <w:t xml:space="preserve">По данным годового отчета об </w:t>
      </w:r>
      <w:proofErr w:type="gramStart"/>
      <w:r w:rsidRPr="00980378">
        <w:rPr>
          <w:rFonts w:ascii="Times New Roman" w:hAnsi="Times New Roman" w:cs="Times New Roman"/>
          <w:sz w:val="24"/>
          <w:szCs w:val="24"/>
        </w:rPr>
        <w:t>исполнении</w:t>
      </w:r>
      <w:proofErr w:type="gramEnd"/>
      <w:r w:rsidRPr="00980378">
        <w:rPr>
          <w:rFonts w:ascii="Times New Roman" w:hAnsi="Times New Roman" w:cs="Times New Roman"/>
          <w:sz w:val="24"/>
          <w:szCs w:val="24"/>
        </w:rPr>
        <w:t xml:space="preserve"> бюджета за 2020 год в доходную часть бюджета Нерюнгринского района поступило налоговых и неналоговых доходов в сумме 1 357 557,6</w:t>
      </w:r>
      <w:r w:rsidRPr="00980378">
        <w:rPr>
          <w:rFonts w:ascii="Times New Roman" w:hAnsi="Times New Roman" w:cs="Times New Roman"/>
          <w:sz w:val="24"/>
          <w:szCs w:val="24"/>
          <w:lang w:val="en-US"/>
        </w:rPr>
        <w:t> </w:t>
      </w:r>
      <w:r w:rsidRPr="00980378">
        <w:rPr>
          <w:rFonts w:ascii="Times New Roman" w:hAnsi="Times New Roman" w:cs="Times New Roman"/>
          <w:sz w:val="24"/>
          <w:szCs w:val="24"/>
        </w:rPr>
        <w:t>тыс. рублей, при уточненных плановых показателях 1 322 728,6 тыс. рублей. Выполнение плановых показателей в части поступления собственных доходов в бюджет Нерюнгринского района составило 102,6%.</w:t>
      </w:r>
    </w:p>
    <w:p w:rsidR="00B45EAC" w:rsidRPr="00980378" w:rsidRDefault="00B45EAC" w:rsidP="00B45EAC">
      <w:pPr>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19. </w:t>
      </w:r>
      <w:proofErr w:type="gramStart"/>
      <w:r w:rsidRPr="00980378">
        <w:rPr>
          <w:rFonts w:ascii="Times New Roman" w:hAnsi="Times New Roman" w:cs="Times New Roman"/>
          <w:sz w:val="24"/>
          <w:szCs w:val="24"/>
        </w:rPr>
        <w:t>Налоговых доходов поступило 1 263 718,91 тыс. рублей, при уточненным плане 1 226 597,9 тыс. рублей, или 103,03%. Удельный вес налоговых доходов в структуре собственных доходов бюджета Нерюнгринского района составляет – 93,1%. Неналоговых доходов поступило 93 838,7 тыс. рублей, при уточненным плане 96 130,7 тыс. рублей, или 97,62%. Удельный вес неналоговых доходов в общей сумме собственных доходов бюджета Нерюнгринского района составляет</w:t>
      </w:r>
      <w:proofErr w:type="gramEnd"/>
      <w:r w:rsidRPr="00980378">
        <w:rPr>
          <w:rFonts w:ascii="Times New Roman" w:hAnsi="Times New Roman" w:cs="Times New Roman"/>
          <w:sz w:val="24"/>
          <w:szCs w:val="24"/>
        </w:rPr>
        <w:t xml:space="preserve"> 6,9%.</w:t>
      </w:r>
    </w:p>
    <w:p w:rsidR="00B45EAC" w:rsidRPr="00980378" w:rsidRDefault="00B45EAC" w:rsidP="00B45EAC">
      <w:pPr>
        <w:rPr>
          <w:rFonts w:ascii="Times New Roman" w:eastAsia="Times New Roman" w:hAnsi="Times New Roman" w:cs="Times New Roman"/>
          <w:b/>
          <w:sz w:val="24"/>
          <w:szCs w:val="24"/>
          <w:lang w:eastAsia="ru-RU"/>
        </w:rPr>
      </w:pPr>
    </w:p>
    <w:p w:rsidR="00B45EAC" w:rsidRPr="00980378" w:rsidRDefault="00B45EAC" w:rsidP="00B45EAC">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b/>
          <w:sz w:val="24"/>
          <w:szCs w:val="24"/>
          <w:lang w:eastAsia="ru-RU"/>
        </w:rPr>
        <w:t xml:space="preserve">20. </w:t>
      </w:r>
      <w:r w:rsidRPr="00980378">
        <w:rPr>
          <w:rFonts w:ascii="Times New Roman" w:eastAsia="Times New Roman" w:hAnsi="Times New Roman" w:cs="Times New Roman"/>
          <w:sz w:val="24"/>
          <w:szCs w:val="24"/>
          <w:lang w:eastAsia="ru-RU"/>
        </w:rPr>
        <w:t>Неналоговых доходов в бюджет Нерюнгринского района за 2020 год поступило 93 838,7 тыс. рублей, при уточненных плановых показателях 96 130,7 тыс. рублей, исполнение составило 97,6%.</w:t>
      </w:r>
    </w:p>
    <w:p w:rsidR="00B45EAC" w:rsidRPr="00980378" w:rsidRDefault="00B45EAC" w:rsidP="00B45EAC">
      <w:pPr>
        <w:rPr>
          <w:rFonts w:ascii="Times New Roman" w:eastAsia="Times New Roman" w:hAnsi="Times New Roman" w:cs="Times New Roman"/>
          <w:sz w:val="24"/>
          <w:szCs w:val="24"/>
          <w:lang w:eastAsia="ru-RU"/>
        </w:rPr>
      </w:pPr>
    </w:p>
    <w:p w:rsidR="00B45EAC" w:rsidRPr="00980378" w:rsidRDefault="00B45EAC" w:rsidP="00B45EAC">
      <w:pPr>
        <w:pStyle w:val="ab"/>
        <w:tabs>
          <w:tab w:val="left" w:pos="0"/>
        </w:tabs>
        <w:ind w:left="0"/>
        <w:rPr>
          <w:rFonts w:ascii="Times New Roman" w:hAnsi="Times New Roman"/>
          <w:sz w:val="24"/>
          <w:szCs w:val="24"/>
        </w:rPr>
      </w:pPr>
      <w:r w:rsidRPr="00980378">
        <w:rPr>
          <w:rFonts w:ascii="Times New Roman" w:hAnsi="Times New Roman"/>
          <w:b/>
          <w:sz w:val="24"/>
          <w:szCs w:val="24"/>
        </w:rPr>
        <w:t>21.</w:t>
      </w:r>
      <w:r w:rsidRPr="00980378">
        <w:rPr>
          <w:rFonts w:ascii="Times New Roman" w:hAnsi="Times New Roman"/>
          <w:sz w:val="24"/>
          <w:szCs w:val="24"/>
        </w:rPr>
        <w:t xml:space="preserve"> Невыполнение плана по доходам образовалось в разрезе следующих доходов:</w:t>
      </w:r>
    </w:p>
    <w:p w:rsidR="00B45EAC" w:rsidRPr="00980378" w:rsidRDefault="00B45EAC" w:rsidP="00B45EAC">
      <w:pPr>
        <w:pStyle w:val="ab"/>
        <w:tabs>
          <w:tab w:val="left" w:pos="0"/>
          <w:tab w:val="left" w:pos="284"/>
        </w:tabs>
        <w:ind w:left="0"/>
        <w:rPr>
          <w:rFonts w:ascii="Times New Roman" w:hAnsi="Times New Roman"/>
          <w:sz w:val="24"/>
          <w:szCs w:val="24"/>
        </w:rPr>
      </w:pPr>
      <w:r w:rsidRPr="00980378">
        <w:rPr>
          <w:rFonts w:ascii="Times New Roman" w:hAnsi="Times New Roman"/>
          <w:sz w:val="24"/>
          <w:szCs w:val="24"/>
        </w:rPr>
        <w:t xml:space="preserve">1. Платежи за негативное воздействие на окружающую среду - 65,8%. </w:t>
      </w:r>
    </w:p>
    <w:p w:rsidR="00B45EAC" w:rsidRPr="00980378" w:rsidRDefault="00B45EAC" w:rsidP="00B45EAC">
      <w:pPr>
        <w:pStyle w:val="ab"/>
        <w:tabs>
          <w:tab w:val="left" w:pos="0"/>
          <w:tab w:val="left" w:pos="284"/>
        </w:tabs>
        <w:ind w:left="0" w:firstLine="709"/>
        <w:rPr>
          <w:rFonts w:ascii="Times New Roman" w:hAnsi="Times New Roman"/>
          <w:sz w:val="24"/>
          <w:szCs w:val="24"/>
        </w:rPr>
      </w:pPr>
      <w:r w:rsidRPr="00980378">
        <w:rPr>
          <w:rFonts w:ascii="Times New Roman" w:hAnsi="Times New Roman"/>
          <w:sz w:val="24"/>
          <w:szCs w:val="24"/>
        </w:rPr>
        <w:t>По данным администратора доходов Управления Росприроднадзора по Республике Саха (Якутия) по итогам 2019 года по АО ХК «Якутуголь» образовалась переплата, что и повлияло на уменьшение поступлений от предприятия в 2020 году.</w:t>
      </w:r>
    </w:p>
    <w:p w:rsidR="00B45EAC" w:rsidRPr="00980378" w:rsidRDefault="00B45EAC" w:rsidP="00B45EAC">
      <w:pPr>
        <w:pStyle w:val="ab"/>
        <w:tabs>
          <w:tab w:val="left" w:pos="0"/>
          <w:tab w:val="left" w:pos="284"/>
        </w:tabs>
        <w:ind w:left="0"/>
        <w:rPr>
          <w:rFonts w:ascii="Times New Roman" w:eastAsia="Times New Roman" w:hAnsi="Times New Roman"/>
          <w:sz w:val="24"/>
          <w:szCs w:val="24"/>
          <w:lang w:eastAsia="ru-RU"/>
        </w:rPr>
      </w:pPr>
      <w:r w:rsidRPr="00980378">
        <w:rPr>
          <w:rFonts w:ascii="Times New Roman" w:hAnsi="Times New Roman"/>
          <w:sz w:val="24"/>
          <w:szCs w:val="24"/>
        </w:rPr>
        <w:t>2. Доходы от перечисления части прибыли государственных и муниципальных унитарных предприятий, остающейся после уплаты налогов и обязательных платежей – 69%.</w:t>
      </w:r>
      <w:r w:rsidRPr="00980378">
        <w:rPr>
          <w:sz w:val="24"/>
          <w:szCs w:val="24"/>
        </w:rPr>
        <w:t xml:space="preserve"> </w:t>
      </w:r>
    </w:p>
    <w:p w:rsidR="00B45EAC" w:rsidRPr="00980378" w:rsidRDefault="00B45EAC" w:rsidP="00B45EAC">
      <w:pPr>
        <w:pStyle w:val="ab"/>
        <w:tabs>
          <w:tab w:val="left" w:pos="0"/>
        </w:tabs>
        <w:ind w:left="0" w:firstLine="709"/>
        <w:rPr>
          <w:rFonts w:ascii="Times New Roman" w:eastAsia="Times New Roman" w:hAnsi="Times New Roman"/>
          <w:sz w:val="24"/>
          <w:szCs w:val="24"/>
          <w:lang w:eastAsia="ru-RU"/>
        </w:rPr>
      </w:pPr>
      <w:r w:rsidRPr="00980378">
        <w:rPr>
          <w:rFonts w:ascii="Times New Roman" w:hAnsi="Times New Roman"/>
          <w:b/>
          <w:sz w:val="24"/>
          <w:szCs w:val="24"/>
        </w:rPr>
        <w:lastRenderedPageBreak/>
        <w:t>В нарушение</w:t>
      </w:r>
      <w:r w:rsidRPr="00980378">
        <w:rPr>
          <w:rFonts w:ascii="Times New Roman" w:hAnsi="Times New Roman"/>
          <w:sz w:val="24"/>
          <w:szCs w:val="24"/>
        </w:rPr>
        <w:t xml:space="preserve"> пункта 3.1 главы 2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сумма поступлений от МУП «Переработчик» не направлена в полном объеме.</w:t>
      </w:r>
    </w:p>
    <w:p w:rsidR="00B45EAC" w:rsidRPr="00980378" w:rsidRDefault="00B45EAC" w:rsidP="00B45EAC">
      <w:pPr>
        <w:pStyle w:val="ab"/>
        <w:tabs>
          <w:tab w:val="left" w:pos="0"/>
          <w:tab w:val="left" w:pos="284"/>
        </w:tabs>
        <w:ind w:left="0"/>
        <w:rPr>
          <w:rFonts w:ascii="Times New Roman" w:eastAsia="Times New Roman" w:hAnsi="Times New Roman"/>
          <w:sz w:val="24"/>
          <w:szCs w:val="24"/>
          <w:lang w:eastAsia="ru-RU"/>
        </w:rPr>
      </w:pPr>
      <w:r w:rsidRPr="00980378">
        <w:rPr>
          <w:rFonts w:ascii="Times New Roman" w:hAnsi="Times New Roman"/>
          <w:sz w:val="24"/>
          <w:szCs w:val="24"/>
        </w:rPr>
        <w:t>3. Доходы от компенсации затрат государства 85,6%.</w:t>
      </w:r>
    </w:p>
    <w:p w:rsidR="00B45EAC" w:rsidRPr="00980378" w:rsidRDefault="00B45EAC" w:rsidP="00B45EAC">
      <w:pPr>
        <w:ind w:firstLine="709"/>
        <w:rPr>
          <w:rFonts w:ascii="Times New Roman" w:hAnsi="Times New Roman" w:cs="Times New Roman"/>
          <w:color w:val="FF0000"/>
          <w:sz w:val="24"/>
          <w:szCs w:val="24"/>
        </w:rPr>
      </w:pPr>
      <w:r w:rsidRPr="00980378">
        <w:rPr>
          <w:rFonts w:ascii="Times New Roman" w:hAnsi="Times New Roman" w:cs="Times New Roman"/>
          <w:sz w:val="24"/>
          <w:szCs w:val="24"/>
        </w:rPr>
        <w:t>Поступили прочие доходы от компенсации затрат бюджетов муниципальных районов (дебиторская задолженность прошлых лет) в сумме 2 991,0 тыс. рублей.</w:t>
      </w:r>
    </w:p>
    <w:p w:rsidR="00B45EAC" w:rsidRPr="00980378" w:rsidRDefault="00B45EAC" w:rsidP="00B45EAC">
      <w:pPr>
        <w:ind w:firstLine="709"/>
        <w:rPr>
          <w:rFonts w:ascii="Times New Roman" w:hAnsi="Times New Roman" w:cs="Times New Roman"/>
          <w:sz w:val="24"/>
          <w:szCs w:val="24"/>
        </w:rPr>
      </w:pPr>
      <w:r w:rsidRPr="00980378">
        <w:rPr>
          <w:rFonts w:ascii="Times New Roman" w:hAnsi="Times New Roman" w:cs="Times New Roman"/>
          <w:sz w:val="24"/>
          <w:szCs w:val="24"/>
        </w:rPr>
        <w:t>Плановые назначения по доходам, поступающие в порядке возмещения расходов, понесенных в связи с эксплуатацией имущества муниципальных районов, не выполнены по причине отсутствия денежных ресурсов у субъектов малого и среднего предпринимательства из-за приостановки деятельности в виду пандемии.</w:t>
      </w:r>
    </w:p>
    <w:p w:rsidR="00B45EAC" w:rsidRPr="00980378" w:rsidRDefault="00B45EAC" w:rsidP="00B45EAC">
      <w:pPr>
        <w:ind w:firstLine="709"/>
        <w:rPr>
          <w:rFonts w:ascii="Times New Roman" w:hAnsi="Times New Roman" w:cs="Times New Roman"/>
          <w:sz w:val="24"/>
          <w:szCs w:val="24"/>
        </w:rPr>
      </w:pPr>
      <w:proofErr w:type="gramStart"/>
      <w:r w:rsidRPr="00980378">
        <w:rPr>
          <w:rFonts w:ascii="Times New Roman" w:hAnsi="Times New Roman" w:cs="Times New Roman"/>
          <w:sz w:val="24"/>
          <w:szCs w:val="24"/>
        </w:rPr>
        <w:t xml:space="preserve">Прочие неналоговые доходы в сумме 270,2 тыс. рублей - доходы от сдачи в аренду имущества, поступившие 31 декабря 2020 года на код бюджетной классификации «Невыясненные поступления», уточнены в январе месяце 2021 года с кода бюджетной классификации «Невыясненные поступления» на код «Доходы от сдачи в аренду имущества». </w:t>
      </w:r>
      <w:proofErr w:type="gramEnd"/>
    </w:p>
    <w:p w:rsidR="00B45EAC" w:rsidRPr="00980378" w:rsidRDefault="00B45EAC" w:rsidP="00B45EAC">
      <w:pPr>
        <w:rPr>
          <w:rFonts w:ascii="Times New Roman" w:eastAsia="Times New Roman" w:hAnsi="Times New Roman" w:cs="Times New Roman"/>
          <w:sz w:val="24"/>
          <w:szCs w:val="24"/>
          <w:lang w:eastAsia="ru-RU"/>
        </w:rPr>
      </w:pPr>
      <w:r w:rsidRPr="00980378">
        <w:rPr>
          <w:rFonts w:ascii="Times New Roman" w:hAnsi="Times New Roman" w:cs="Times New Roman"/>
          <w:sz w:val="24"/>
          <w:szCs w:val="24"/>
        </w:rPr>
        <w:t xml:space="preserve">                                                                                                                                              </w:t>
      </w:r>
    </w:p>
    <w:p w:rsidR="00B45EAC" w:rsidRPr="00980378" w:rsidRDefault="00B45EAC" w:rsidP="00B45EAC">
      <w:pPr>
        <w:rPr>
          <w:rFonts w:ascii="Times New Roman" w:hAnsi="Times New Roman"/>
          <w:sz w:val="24"/>
          <w:szCs w:val="24"/>
        </w:rPr>
      </w:pPr>
      <w:r w:rsidRPr="00980378">
        <w:rPr>
          <w:rFonts w:ascii="Times New Roman" w:eastAsia="Times New Roman" w:hAnsi="Times New Roman" w:cs="Times New Roman"/>
          <w:b/>
          <w:sz w:val="24"/>
          <w:szCs w:val="24"/>
          <w:lang w:eastAsia="ru-RU"/>
        </w:rPr>
        <w:t>22.</w:t>
      </w:r>
      <w:r w:rsidRPr="00980378">
        <w:rPr>
          <w:rFonts w:ascii="Times New Roman" w:eastAsia="Times New Roman" w:hAnsi="Times New Roman" w:cs="Times New Roman"/>
          <w:sz w:val="24"/>
          <w:szCs w:val="24"/>
          <w:lang w:eastAsia="ru-RU"/>
        </w:rPr>
        <w:t xml:space="preserve"> 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Комитет. </w:t>
      </w:r>
    </w:p>
    <w:p w:rsidR="00B45EAC" w:rsidRPr="00980378" w:rsidRDefault="00B45EAC" w:rsidP="00B45EAC">
      <w:pPr>
        <w:shd w:val="clear" w:color="auto" w:fill="FFFFFF"/>
        <w:ind w:firstLine="708"/>
        <w:rPr>
          <w:rFonts w:ascii="Times New Roman" w:hAnsi="Times New Roman"/>
          <w:sz w:val="24"/>
          <w:szCs w:val="24"/>
        </w:rPr>
      </w:pPr>
      <w:proofErr w:type="gramStart"/>
      <w:r w:rsidRPr="00980378">
        <w:rPr>
          <w:rFonts w:ascii="Times New Roman" w:hAnsi="Times New Roman"/>
          <w:b/>
          <w:sz w:val="24"/>
          <w:szCs w:val="24"/>
        </w:rPr>
        <w:t>В нарушение</w:t>
      </w:r>
      <w:r w:rsidRPr="00980378">
        <w:rPr>
          <w:rFonts w:ascii="Times New Roman" w:hAnsi="Times New Roman"/>
          <w:sz w:val="24"/>
          <w:szCs w:val="24"/>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не в полной мере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w:t>
      </w:r>
      <w:proofErr w:type="gramEnd"/>
      <w:r w:rsidRPr="00980378">
        <w:rPr>
          <w:rFonts w:ascii="Times New Roman" w:hAnsi="Times New Roman"/>
          <w:sz w:val="24"/>
          <w:szCs w:val="24"/>
        </w:rPr>
        <w:t xml:space="preserve"> и штрафов по ним.</w:t>
      </w:r>
    </w:p>
    <w:p w:rsidR="00B45EAC" w:rsidRPr="00980378" w:rsidRDefault="00B45EAC" w:rsidP="00B45EAC">
      <w:pPr>
        <w:rPr>
          <w:rFonts w:ascii="Times New Roman" w:eastAsia="Times New Roman" w:hAnsi="Times New Roman" w:cs="Times New Roman"/>
          <w:sz w:val="24"/>
          <w:szCs w:val="24"/>
          <w:lang w:eastAsia="ru-RU"/>
        </w:rPr>
      </w:pPr>
    </w:p>
    <w:p w:rsidR="00B45EAC" w:rsidRPr="00980378" w:rsidRDefault="00B45EAC" w:rsidP="00B45EAC">
      <w:pPr>
        <w:rPr>
          <w:rFonts w:ascii="Times New Roman" w:hAnsi="Times New Roman"/>
          <w:sz w:val="24"/>
          <w:szCs w:val="24"/>
        </w:rPr>
      </w:pPr>
      <w:r w:rsidRPr="00980378">
        <w:rPr>
          <w:rFonts w:ascii="Times New Roman" w:eastAsia="Times New Roman" w:hAnsi="Times New Roman" w:cs="Times New Roman"/>
          <w:b/>
          <w:sz w:val="24"/>
          <w:szCs w:val="24"/>
          <w:lang w:eastAsia="ru-RU"/>
        </w:rPr>
        <w:t xml:space="preserve">23. </w:t>
      </w:r>
      <w:r w:rsidRPr="00980378">
        <w:rPr>
          <w:rFonts w:ascii="Times New Roman" w:hAnsi="Times New Roman"/>
          <w:sz w:val="24"/>
          <w:szCs w:val="24"/>
        </w:rPr>
        <w:t>Прогнозный план приватизации муниципального имущества утвержден решением Нерюнгринского районного Совета депутатов от 21.11.2018 № 12-3.</w:t>
      </w:r>
    </w:p>
    <w:p w:rsidR="00B45EAC" w:rsidRPr="00980378" w:rsidRDefault="00B45EAC" w:rsidP="00B45EAC">
      <w:pPr>
        <w:ind w:firstLine="708"/>
        <w:rPr>
          <w:rFonts w:ascii="Times New Roman" w:hAnsi="Times New Roman"/>
          <w:sz w:val="24"/>
          <w:szCs w:val="24"/>
        </w:rPr>
      </w:pPr>
      <w:r w:rsidRPr="00980378">
        <w:rPr>
          <w:rFonts w:ascii="Times New Roman" w:hAnsi="Times New Roman"/>
          <w:sz w:val="24"/>
          <w:szCs w:val="24"/>
        </w:rPr>
        <w:t xml:space="preserve">Изменения в Прогнозный план  </w:t>
      </w:r>
      <w:r w:rsidRPr="00980378">
        <w:rPr>
          <w:rFonts w:ascii="Times New Roman" w:hAnsi="Times New Roman" w:cs="Times New Roman"/>
          <w:sz w:val="24"/>
          <w:szCs w:val="24"/>
        </w:rPr>
        <w:t xml:space="preserve">(программу) </w:t>
      </w:r>
      <w:r w:rsidRPr="00980378">
        <w:rPr>
          <w:rFonts w:ascii="Times New Roman" w:hAnsi="Times New Roman"/>
          <w:sz w:val="24"/>
          <w:szCs w:val="24"/>
        </w:rPr>
        <w:t>внесены Решением Нерюнгринского районного Совета депутатов от 20.12.2018 № 5-4, Решением Нерюнгринского районного Совета депутатов от 27.12.2019 № 9-11, Решением Нерюнгринского районного Совета депутатов от 24.09.2020 № 12-16.</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По данным, отчета о результатах приватизации муниципального имущества муниципального образования «Нерюнгринский район» в 2020 году планировалось к приватизации муниципальное имущество балансовой стоимостью 34 030,95 тыс. рублей.</w:t>
      </w:r>
    </w:p>
    <w:p w:rsidR="00B45EAC" w:rsidRPr="00980378" w:rsidRDefault="00B45EAC" w:rsidP="00B45EAC">
      <w:pPr>
        <w:shd w:val="clear" w:color="auto" w:fill="FFFFFF"/>
        <w:ind w:firstLine="708"/>
        <w:rPr>
          <w:rFonts w:ascii="Times New Roman" w:hAnsi="Times New Roman" w:cs="Times New Roman"/>
          <w:color w:val="000000"/>
          <w:sz w:val="24"/>
          <w:szCs w:val="24"/>
          <w:lang w:eastAsia="ru-RU" w:bidi="ru-RU"/>
        </w:rPr>
      </w:pPr>
      <w:r w:rsidRPr="00980378">
        <w:rPr>
          <w:rFonts w:ascii="Times New Roman" w:hAnsi="Times New Roman"/>
          <w:sz w:val="24"/>
          <w:szCs w:val="24"/>
        </w:rPr>
        <w:t xml:space="preserve">Приватизация муниципального имущества проведена на </w:t>
      </w:r>
      <w:r w:rsidRPr="00980378">
        <w:rPr>
          <w:rFonts w:ascii="Times New Roman" w:hAnsi="Times New Roman" w:cs="Times New Roman"/>
          <w:color w:val="000000"/>
          <w:sz w:val="24"/>
          <w:szCs w:val="24"/>
          <w:lang w:eastAsia="ru-RU" w:bidi="ru-RU"/>
        </w:rPr>
        <w:t xml:space="preserve">общую сумму </w:t>
      </w:r>
      <w:r w:rsidRPr="00980378">
        <w:rPr>
          <w:rFonts w:ascii="Times New Roman" w:hAnsi="Times New Roman" w:cs="Times New Roman"/>
          <w:b/>
          <w:color w:val="000000"/>
          <w:sz w:val="24"/>
          <w:szCs w:val="24"/>
          <w:lang w:eastAsia="ru-RU" w:bidi="ru-RU"/>
        </w:rPr>
        <w:t>5 720,989</w:t>
      </w:r>
      <w:r w:rsidRPr="00980378">
        <w:rPr>
          <w:rFonts w:ascii="Times New Roman" w:hAnsi="Times New Roman" w:cs="Times New Roman"/>
          <w:color w:val="000000"/>
          <w:sz w:val="24"/>
          <w:szCs w:val="24"/>
          <w:lang w:eastAsia="ru-RU" w:bidi="ru-RU"/>
        </w:rPr>
        <w:t xml:space="preserve"> тыс. рублей. Необходимо отметить, что согласно отчетам об оценке рыночная  стоимость имущества составила </w:t>
      </w:r>
      <w:r w:rsidRPr="00980378">
        <w:rPr>
          <w:rFonts w:ascii="Times New Roman" w:hAnsi="Times New Roman" w:cs="Times New Roman"/>
          <w:b/>
          <w:color w:val="000000"/>
          <w:sz w:val="24"/>
          <w:szCs w:val="24"/>
          <w:lang w:eastAsia="ru-RU" w:bidi="ru-RU"/>
        </w:rPr>
        <w:t>39 962,4</w:t>
      </w:r>
      <w:r w:rsidRPr="00980378">
        <w:rPr>
          <w:rFonts w:ascii="Times New Roman" w:hAnsi="Times New Roman" w:cs="Times New Roman"/>
          <w:color w:val="000000"/>
          <w:sz w:val="24"/>
          <w:szCs w:val="24"/>
          <w:lang w:eastAsia="ru-RU" w:bidi="ru-RU"/>
        </w:rPr>
        <w:t xml:space="preserve"> тыс. рублей.</w:t>
      </w:r>
    </w:p>
    <w:p w:rsidR="00B45EAC" w:rsidRPr="00980378" w:rsidRDefault="00B45EAC" w:rsidP="00B45EAC">
      <w:pPr>
        <w:shd w:val="clear" w:color="auto" w:fill="FFFFFF"/>
        <w:ind w:firstLine="709"/>
        <w:rPr>
          <w:rFonts w:ascii="Times New Roman" w:hAnsi="Times New Roman" w:cs="Times New Roman"/>
          <w:sz w:val="24"/>
          <w:szCs w:val="24"/>
        </w:rPr>
      </w:pPr>
      <w:r w:rsidRPr="00980378">
        <w:rPr>
          <w:rFonts w:ascii="Times New Roman" w:hAnsi="Times New Roman" w:cs="Times New Roman"/>
          <w:color w:val="000000"/>
          <w:sz w:val="24"/>
          <w:szCs w:val="24"/>
          <w:lang w:eastAsia="ru-RU" w:bidi="ru-RU"/>
        </w:rPr>
        <w:t>Прогнозный план приватизации исполнен на 100%.</w:t>
      </w:r>
    </w:p>
    <w:p w:rsidR="00B45EAC" w:rsidRPr="00980378" w:rsidRDefault="00B45EAC" w:rsidP="00B45EAC">
      <w:pPr>
        <w:shd w:val="clear" w:color="auto" w:fill="FFFFFF"/>
        <w:rPr>
          <w:rFonts w:ascii="Times New Roman" w:hAnsi="Times New Roman"/>
          <w:sz w:val="24"/>
          <w:szCs w:val="24"/>
        </w:rPr>
      </w:pPr>
      <w:r w:rsidRPr="00980378">
        <w:rPr>
          <w:rFonts w:ascii="Times New Roman" w:hAnsi="Times New Roman"/>
          <w:sz w:val="24"/>
          <w:szCs w:val="24"/>
        </w:rPr>
        <w:tab/>
        <w:t xml:space="preserve">Прогнозный план (программа) приватизации муниципального имущества МО «Нерюнгринский район» направлен не на пополнение доходной части бюджета, а на оптимизацию структуры муниципального имущества муниципального образования «Нерюнгринский район». </w:t>
      </w:r>
    </w:p>
    <w:p w:rsidR="00B45EAC" w:rsidRPr="00980378" w:rsidRDefault="00B45EAC" w:rsidP="00B45EAC">
      <w:pPr>
        <w:rPr>
          <w:rFonts w:ascii="Times New Roman" w:hAnsi="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b/>
          <w:sz w:val="24"/>
          <w:szCs w:val="24"/>
        </w:rPr>
        <w:t xml:space="preserve">24. </w:t>
      </w:r>
      <w:r w:rsidRPr="00980378">
        <w:rPr>
          <w:rFonts w:ascii="Times New Roman" w:hAnsi="Times New Roman" w:cs="Times New Roman"/>
          <w:sz w:val="24"/>
          <w:szCs w:val="24"/>
        </w:rPr>
        <w:t>Решением 11-й сессии Нерюнгринского районного Совета депутатов от 27.12.2019              № 5-11 «О бюджете Нерюнгринского района на 2020 год и плановый период 2021 и 2022 годов» расходы бюджета Муниципального образования «Нерюнгринский район» были утверждены в сумме 3 822,275,0 тыс. рублей. Уточненный годовой план составил 4 358 527,9 тыс. рублей, что на 536 252,9  тыс. рублей больше утвержденных показателей. Фактическое исполнение бюджета Нерюнгринского района по расходам составило 4 242 963,4 тыс. рублей, или 97,8% от уточненного плана годового объема расходов бюджета на 2020 год.</w:t>
      </w:r>
    </w:p>
    <w:p w:rsidR="00B45EAC" w:rsidRPr="00980378" w:rsidRDefault="00B45EAC" w:rsidP="00B45EAC">
      <w:pPr>
        <w:rPr>
          <w:rFonts w:ascii="Times New Roman" w:hAnsi="Times New Roman" w:cs="Times New Roman"/>
          <w:sz w:val="24"/>
          <w:szCs w:val="24"/>
        </w:rPr>
      </w:pPr>
    </w:p>
    <w:p w:rsidR="00B45EAC" w:rsidRPr="00980378" w:rsidRDefault="00B45EAC" w:rsidP="00B45EAC">
      <w:pPr>
        <w:shd w:val="clear" w:color="auto" w:fill="FFFFFF"/>
        <w:rPr>
          <w:rFonts w:ascii="Times New Roman" w:hAnsi="Times New Roman" w:cs="Times New Roman"/>
          <w:sz w:val="24"/>
          <w:szCs w:val="24"/>
        </w:rPr>
      </w:pPr>
      <w:r w:rsidRPr="00980378">
        <w:rPr>
          <w:rFonts w:ascii="Times New Roman" w:hAnsi="Times New Roman" w:cs="Times New Roman"/>
          <w:b/>
          <w:sz w:val="24"/>
          <w:szCs w:val="24"/>
        </w:rPr>
        <w:lastRenderedPageBreak/>
        <w:t>25.</w:t>
      </w:r>
      <w:r w:rsidRPr="00980378">
        <w:rPr>
          <w:rFonts w:ascii="Times New Roman" w:hAnsi="Times New Roman" w:cs="Times New Roman"/>
          <w:sz w:val="24"/>
          <w:szCs w:val="24"/>
        </w:rPr>
        <w:t xml:space="preserve"> На 2020 год установлен предельный объем муниципального внутреннего долга Нерюнгринского района в сумме 0,0 тыс. рублей. Фактический объем муниципального долга по состоянию на конец отчетного года составил 0,0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 Предельный объем муниципального долга соответствует статье 107 Бюджетного кодекса Российской Федерации. </w:t>
      </w:r>
    </w:p>
    <w:p w:rsidR="00B45EAC" w:rsidRPr="00980378" w:rsidRDefault="00B45EAC" w:rsidP="00B45EAC">
      <w:pPr>
        <w:ind w:firstLine="708"/>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26. </w:t>
      </w:r>
      <w:r w:rsidRPr="00980378">
        <w:rPr>
          <w:rFonts w:ascii="Times New Roman" w:hAnsi="Times New Roman" w:cs="Times New Roman"/>
          <w:sz w:val="24"/>
          <w:szCs w:val="24"/>
        </w:rPr>
        <w:t xml:space="preserve">По состоянию на 01.01.2021 года общая сумма задолженности муниципального образования «Нерюнгринский район» перед Министерством финансов Республики Саха (Якутия) составила 0,0 рублей. За 2020 год МО «Нерюнгринский район» кредитные средства не привлекались. </w:t>
      </w:r>
    </w:p>
    <w:p w:rsidR="00B45EAC" w:rsidRPr="00980378" w:rsidRDefault="00B45EAC" w:rsidP="00B45EAC">
      <w:pPr>
        <w:ind w:firstLine="709"/>
        <w:rPr>
          <w:rFonts w:ascii="Times New Roman" w:hAnsi="Times New Roman" w:cs="Times New Roman"/>
          <w:sz w:val="24"/>
          <w:szCs w:val="24"/>
        </w:rPr>
      </w:pPr>
      <w:r w:rsidRPr="00980378">
        <w:rPr>
          <w:rFonts w:ascii="Times New Roman" w:hAnsi="Times New Roman" w:cs="Times New Roman"/>
          <w:sz w:val="24"/>
          <w:szCs w:val="24"/>
        </w:rPr>
        <w:t>Остаток задолженности по состоянию на 01.01.2021 года подтвержден актом сверки задолженности по бюджетным кредитам, предоставленным на возвратной основе из государственного бюджета РС (Я).</w:t>
      </w:r>
    </w:p>
    <w:p w:rsidR="00B45EAC" w:rsidRPr="00980378" w:rsidRDefault="00B45EAC" w:rsidP="00B45EAC">
      <w:pPr>
        <w:ind w:firstLine="567"/>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27. </w:t>
      </w:r>
      <w:r w:rsidRPr="00980378">
        <w:rPr>
          <w:rFonts w:ascii="Times New Roman" w:hAnsi="Times New Roman" w:cs="Times New Roman"/>
          <w:sz w:val="24"/>
          <w:szCs w:val="24"/>
        </w:rPr>
        <w:t>Общий остаток основного долга по бюджетным кредитам, предоставленным из бюджета МО «Нерюнгринский район» по состоянию на 01.01.2021 года составила 5 628,0 тыс. рублей.</w:t>
      </w:r>
    </w:p>
    <w:p w:rsidR="00B45EAC" w:rsidRPr="00980378" w:rsidRDefault="00B45EAC" w:rsidP="00B45EAC">
      <w:pPr>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28. </w:t>
      </w:r>
      <w:r w:rsidRPr="00980378">
        <w:rPr>
          <w:rFonts w:ascii="Times New Roman" w:hAnsi="Times New Roman" w:cs="Times New Roman"/>
          <w:sz w:val="24"/>
          <w:szCs w:val="24"/>
        </w:rPr>
        <w:t>Превышение расходов над доходами, согласно уточненному бюджету Нерюнгринского района на 2020 год, планировалось в сумме 209 989,3</w:t>
      </w:r>
      <w:r w:rsidRPr="00980378">
        <w:rPr>
          <w:rFonts w:ascii="Times New Roman" w:hAnsi="Times New Roman" w:cs="Times New Roman"/>
          <w:bCs/>
          <w:sz w:val="18"/>
          <w:szCs w:val="18"/>
        </w:rPr>
        <w:t xml:space="preserve"> </w:t>
      </w:r>
      <w:r w:rsidRPr="00980378">
        <w:rPr>
          <w:rFonts w:ascii="Times New Roman" w:hAnsi="Times New Roman" w:cs="Times New Roman"/>
          <w:sz w:val="24"/>
          <w:szCs w:val="24"/>
        </w:rPr>
        <w:t>тыс. рублей, фактически при исполнении бюджета образовался дефицит на сумму 81 709,9</w:t>
      </w:r>
      <w:r w:rsidRPr="00980378">
        <w:rPr>
          <w:rFonts w:ascii="Times New Roman" w:hAnsi="Times New Roman" w:cs="Times New Roman"/>
          <w:bCs/>
          <w:sz w:val="18"/>
          <w:szCs w:val="18"/>
        </w:rPr>
        <w:t xml:space="preserve"> </w:t>
      </w:r>
      <w:r w:rsidRPr="00980378">
        <w:rPr>
          <w:rFonts w:ascii="Times New Roman" w:hAnsi="Times New Roman" w:cs="Times New Roman"/>
          <w:sz w:val="24"/>
          <w:szCs w:val="24"/>
        </w:rPr>
        <w:t>тыс. рублей</w:t>
      </w:r>
      <w:r w:rsidRPr="00980378">
        <w:rPr>
          <w:sz w:val="24"/>
          <w:szCs w:val="24"/>
        </w:rPr>
        <w:t xml:space="preserve">. </w:t>
      </w:r>
      <w:r w:rsidRPr="00980378">
        <w:rPr>
          <w:rFonts w:ascii="Times New Roman" w:hAnsi="Times New Roman" w:cs="Times New Roman"/>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45EAC" w:rsidRPr="00980378" w:rsidRDefault="00B45EAC" w:rsidP="00B45EAC">
      <w:pPr>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 xml:space="preserve">29. </w:t>
      </w:r>
      <w:r w:rsidRPr="00980378">
        <w:rPr>
          <w:rFonts w:ascii="Times New Roman" w:hAnsi="Times New Roman" w:cs="Times New Roman"/>
          <w:sz w:val="24"/>
          <w:szCs w:val="24"/>
        </w:rPr>
        <w:t xml:space="preserve">За 2020 год утвержденный план по субсидиям, выделенным муниципальным бюджетным учреждениям на выполнение муниципального задания (с учетом остатков прошлых лет) составил 2 812 326,5 тыс. рублей, исполнение 98,4%, или </w:t>
      </w:r>
      <w:r w:rsidRPr="00980378">
        <w:rPr>
          <w:rFonts w:ascii="Times New Roman" w:hAnsi="Times New Roman" w:cs="Times New Roman"/>
          <w:bCs/>
          <w:sz w:val="24"/>
          <w:szCs w:val="24"/>
        </w:rPr>
        <w:t>2 768 024,0</w:t>
      </w:r>
      <w:r w:rsidRPr="00980378">
        <w:rPr>
          <w:rFonts w:ascii="Times New Roman" w:hAnsi="Times New Roman" w:cs="Times New Roman"/>
          <w:sz w:val="24"/>
          <w:szCs w:val="24"/>
        </w:rPr>
        <w:t xml:space="preserve"> тыс. рублей.</w:t>
      </w:r>
    </w:p>
    <w:p w:rsidR="00B45EAC" w:rsidRPr="00980378" w:rsidRDefault="00B45EAC" w:rsidP="00B45EAC">
      <w:pPr>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980378">
        <w:rPr>
          <w:rFonts w:ascii="Times New Roman" w:hAnsi="Times New Roman" w:cs="Times New Roman"/>
          <w:b/>
          <w:sz w:val="24"/>
          <w:szCs w:val="24"/>
        </w:rPr>
        <w:t>30.</w:t>
      </w:r>
      <w:r w:rsidRPr="00980378">
        <w:rPr>
          <w:rFonts w:ascii="Times New Roman" w:hAnsi="Times New Roman" w:cs="Times New Roman"/>
          <w:sz w:val="24"/>
          <w:szCs w:val="24"/>
        </w:rPr>
        <w:t xml:space="preserve"> </w:t>
      </w:r>
      <w:proofErr w:type="gramStart"/>
      <w:r w:rsidRPr="00980378">
        <w:rPr>
          <w:rFonts w:ascii="Times New Roman" w:hAnsi="Times New Roman" w:cs="Times New Roman"/>
          <w:sz w:val="24"/>
          <w:szCs w:val="24"/>
        </w:rPr>
        <w:t>В нарушение пунктов 5, 10, 11, 12 Порядка формирования муниципального задания, главным распорядителем бюджетных средств - Управлением образования Нерюнгринского района и Управлением культуры и искусства Нерюнгринского района ряд муниципальных заданий на оказание муниципальных услуг были утверждены без принятия и утверждения норматива затрат расчета объема муниципальных слуг, что привело к нарушению порядка формирования муниципального задания.</w:t>
      </w:r>
      <w:proofErr w:type="gramEnd"/>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Таким образом, расчет объема финансового обеспечения выполнения муниципального задания главными распорядителями бюджетных средств - Управлением образования  и Управлением культуры и искусства Нерюнгринского района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w:t>
      </w:r>
    </w:p>
    <w:p w:rsidR="00B45EAC" w:rsidRPr="00980378" w:rsidRDefault="00B45EAC" w:rsidP="00B45EAC">
      <w:pPr>
        <w:ind w:firstLine="708"/>
        <w:rPr>
          <w:rFonts w:ascii="Times New Roman" w:hAnsi="Times New Roman" w:cs="Times New Roman"/>
          <w:sz w:val="24"/>
          <w:szCs w:val="24"/>
        </w:rPr>
      </w:pPr>
      <w:r w:rsidRPr="00980378">
        <w:rPr>
          <w:rFonts w:ascii="Times New Roman" w:hAnsi="Times New Roman" w:cs="Times New Roman"/>
          <w:sz w:val="24"/>
          <w:szCs w:val="24"/>
        </w:rPr>
        <w:t xml:space="preserve">Необходимо отметить, в муниципальных заданиях предусмотрены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в размере  от 5% до 10%. По итогам контрольных мероприятий установлено, данный процент при расчете на единицу норматива составляет более 1 млн. рублей. Контрольно-счетная палата считает применение данного процента отклонения экономически нецелесообразным. </w:t>
      </w:r>
    </w:p>
    <w:p w:rsidR="00B45EAC" w:rsidRPr="00980378" w:rsidRDefault="00B45EAC" w:rsidP="00B45EAC">
      <w:pPr>
        <w:rPr>
          <w:rFonts w:ascii="Times New Roman" w:hAnsi="Times New Roman" w:cs="Times New Roman"/>
          <w:sz w:val="24"/>
          <w:szCs w:val="24"/>
        </w:rPr>
      </w:pPr>
    </w:p>
    <w:p w:rsidR="00B45EAC" w:rsidRPr="00980378" w:rsidRDefault="00B45EAC" w:rsidP="00B45EAC">
      <w:pPr>
        <w:rPr>
          <w:rFonts w:ascii="Times New Roman" w:hAnsi="Times New Roman" w:cs="Times New Roman"/>
          <w:sz w:val="24"/>
          <w:szCs w:val="24"/>
        </w:rPr>
      </w:pPr>
      <w:r w:rsidRPr="003221B5">
        <w:rPr>
          <w:rFonts w:ascii="Times New Roman" w:hAnsi="Times New Roman" w:cs="Times New Roman"/>
          <w:b/>
          <w:sz w:val="24"/>
          <w:szCs w:val="24"/>
        </w:rPr>
        <w:t>31.</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Расходная часть бюджета на 2020 год была сформирована по программно-целевому принципу. Доля исполненных расходов бюджета по полномочиям  муниципального района, </w:t>
      </w:r>
      <w:r w:rsidRPr="00980378">
        <w:rPr>
          <w:rFonts w:ascii="Times New Roman" w:hAnsi="Times New Roman" w:cs="Times New Roman"/>
          <w:sz w:val="24"/>
          <w:szCs w:val="24"/>
        </w:rPr>
        <w:lastRenderedPageBreak/>
        <w:t>охваченных программными мероприятиями, составила 79,0</w:t>
      </w:r>
      <w:r w:rsidRPr="00980378">
        <w:rPr>
          <w:rFonts w:ascii="Times New Roman" w:hAnsi="Times New Roman" w:cs="Times New Roman"/>
          <w:sz w:val="24"/>
          <w:szCs w:val="24"/>
          <w:shd w:val="clear" w:color="auto" w:fill="FFFFFF"/>
        </w:rPr>
        <w:t>% в общем объеме расходов местного бюджета</w:t>
      </w:r>
      <w:r w:rsidRPr="00980378">
        <w:rPr>
          <w:rFonts w:ascii="Times New Roman" w:hAnsi="Times New Roman" w:cs="Times New Roman"/>
          <w:sz w:val="24"/>
          <w:szCs w:val="24"/>
        </w:rPr>
        <w:t>.</w:t>
      </w:r>
    </w:p>
    <w:p w:rsidR="00B45EAC" w:rsidRPr="00980378" w:rsidRDefault="00B45EAC" w:rsidP="00B45EAC">
      <w:pPr>
        <w:shd w:val="clear" w:color="auto" w:fill="FFFFFF"/>
        <w:rPr>
          <w:rFonts w:ascii="Times New Roman" w:hAnsi="Times New Roman" w:cs="Times New Roman"/>
          <w:sz w:val="24"/>
          <w:szCs w:val="24"/>
        </w:rPr>
      </w:pPr>
    </w:p>
    <w:p w:rsidR="00B45EAC" w:rsidRPr="00980378" w:rsidRDefault="00B45EAC" w:rsidP="00B45EAC">
      <w:pPr>
        <w:shd w:val="clear" w:color="auto" w:fill="FFFFFF"/>
        <w:rPr>
          <w:rFonts w:ascii="Times New Roman" w:hAnsi="Times New Roman" w:cs="Times New Roman"/>
          <w:sz w:val="24"/>
          <w:szCs w:val="24"/>
        </w:rPr>
      </w:pPr>
      <w:r w:rsidRPr="003221B5">
        <w:rPr>
          <w:rFonts w:ascii="Times New Roman" w:hAnsi="Times New Roman" w:cs="Times New Roman"/>
          <w:b/>
          <w:sz w:val="24"/>
          <w:szCs w:val="24"/>
        </w:rPr>
        <w:t>32.</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В 2020 году на территории Нерюнгринского района реализовывалось 19 муниципальных программ. На реализацию программных мероприятий запланировано денежных сре</w:t>
      </w:r>
      <w:proofErr w:type="gramStart"/>
      <w:r w:rsidRPr="00980378">
        <w:rPr>
          <w:rFonts w:ascii="Times New Roman" w:hAnsi="Times New Roman" w:cs="Times New Roman"/>
          <w:sz w:val="24"/>
          <w:szCs w:val="24"/>
        </w:rPr>
        <w:t>дств в с</w:t>
      </w:r>
      <w:proofErr w:type="gramEnd"/>
      <w:r w:rsidRPr="00980378">
        <w:rPr>
          <w:rFonts w:ascii="Times New Roman" w:hAnsi="Times New Roman" w:cs="Times New Roman"/>
          <w:sz w:val="24"/>
          <w:szCs w:val="24"/>
        </w:rPr>
        <w:t xml:space="preserve">умме </w:t>
      </w:r>
      <w:r w:rsidRPr="00980378">
        <w:rPr>
          <w:rFonts w:ascii="Times New Roman" w:hAnsi="Times New Roman"/>
          <w:sz w:val="24"/>
          <w:szCs w:val="24"/>
        </w:rPr>
        <w:t>6 046 996,30</w:t>
      </w:r>
      <w:r w:rsidRPr="00980378">
        <w:rPr>
          <w:rFonts w:ascii="Times New Roman" w:hAnsi="Times New Roman" w:cs="Times New Roman"/>
          <w:sz w:val="24"/>
          <w:szCs w:val="24"/>
        </w:rPr>
        <w:t xml:space="preserve"> тыс. рублей, в том числе за счет средств местного бюджета  Нерюнгринского района - 1 649 167, 78 тыс. рублей. </w:t>
      </w:r>
    </w:p>
    <w:p w:rsidR="00B45EAC" w:rsidRPr="00980378" w:rsidRDefault="00B45EAC" w:rsidP="00B45EAC">
      <w:pPr>
        <w:pStyle w:val="ab"/>
        <w:ind w:left="0" w:firstLine="708"/>
        <w:rPr>
          <w:rFonts w:ascii="Times New Roman" w:hAnsi="Times New Roman"/>
          <w:sz w:val="24"/>
          <w:szCs w:val="24"/>
        </w:rPr>
      </w:pPr>
      <w:proofErr w:type="gramStart"/>
      <w:r w:rsidRPr="00980378">
        <w:rPr>
          <w:rFonts w:ascii="Times New Roman" w:hAnsi="Times New Roman"/>
          <w:sz w:val="24"/>
          <w:szCs w:val="24"/>
        </w:rPr>
        <w:t>За 2020 год использовано (освоено) денежных средств в сумме 5 300 623,20 тыс. рублей, в том числе по источникам: из Федерального бюджета – 244 310,9 тыс. руб.; из Республиканского бюджета – 1 809 997,37 тыс. руб.; из бюджета поселений – 1 047,4 тыс. руб.; из бюджета Нерюнгринского района – 1 479 287,04 тыс. руб.; из внебюджетных источников – 1 765 980,5 тыс. руб.</w:t>
      </w:r>
      <w:proofErr w:type="gramEnd"/>
    </w:p>
    <w:p w:rsidR="00B45EAC" w:rsidRPr="00980378" w:rsidRDefault="00B45EAC" w:rsidP="00B45EAC">
      <w:pPr>
        <w:pStyle w:val="ab"/>
        <w:ind w:left="0" w:firstLine="708"/>
        <w:rPr>
          <w:rFonts w:ascii="Times New Roman" w:hAnsi="Times New Roman"/>
          <w:sz w:val="24"/>
          <w:szCs w:val="24"/>
        </w:rPr>
      </w:pPr>
      <w:r w:rsidRPr="00980378">
        <w:rPr>
          <w:rFonts w:ascii="Times New Roman" w:hAnsi="Times New Roman"/>
          <w:sz w:val="24"/>
          <w:szCs w:val="24"/>
        </w:rPr>
        <w:t>В результате общая сумма освоенных денежных средств на реализацию программных мероприятий составила 87,7% от запланированной суммы.</w:t>
      </w:r>
    </w:p>
    <w:p w:rsidR="00B45EAC" w:rsidRPr="00980378" w:rsidRDefault="00B45EAC" w:rsidP="00B45EAC">
      <w:pPr>
        <w:rPr>
          <w:rFonts w:ascii="Times New Roman" w:hAnsi="Times New Roman"/>
          <w:b/>
          <w:bCs/>
          <w:spacing w:val="3"/>
          <w:sz w:val="24"/>
          <w:szCs w:val="24"/>
        </w:rPr>
      </w:pPr>
    </w:p>
    <w:p w:rsidR="00B45EAC" w:rsidRPr="00980378" w:rsidRDefault="00B45EAC" w:rsidP="00B45EAC">
      <w:pPr>
        <w:rPr>
          <w:rFonts w:ascii="Times New Roman" w:hAnsi="Times New Roman" w:cs="Times New Roman"/>
          <w:sz w:val="24"/>
          <w:szCs w:val="24"/>
        </w:rPr>
      </w:pPr>
      <w:r w:rsidRPr="003221B5">
        <w:rPr>
          <w:rFonts w:ascii="Times New Roman" w:hAnsi="Times New Roman" w:cs="Times New Roman"/>
          <w:b/>
          <w:sz w:val="24"/>
          <w:szCs w:val="24"/>
        </w:rPr>
        <w:t>33.</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По итогам данных внешней проверки годовой бюджетной отчетности главных распорядителей (распорядителей) бюджетных средств, главных администраторов доходов (администраторов) бюджета, администраторов источников финансирования дефицита бюджета, получателей бюджетных средств за 2020 год Контрольно-счетной палатой МО «Нерюнгринский район» установлено следующее: кассовое исполнение программных мероприятий по некоторым программам производится до внесения изменений в паспорта Программ; часть Программ не приведена в соответствие с решением о бюджете Нерюнгринского района не позднее трёх месяцев.</w:t>
      </w:r>
    </w:p>
    <w:p w:rsidR="00B45EAC" w:rsidRPr="00980378" w:rsidRDefault="00B45EAC" w:rsidP="00B45EAC">
      <w:pPr>
        <w:ind w:firstLine="708"/>
        <w:rPr>
          <w:rFonts w:ascii="Times New Roman" w:hAnsi="Times New Roman" w:cs="Times New Roman"/>
          <w:sz w:val="24"/>
          <w:szCs w:val="24"/>
        </w:rPr>
      </w:pPr>
      <w:proofErr w:type="gramStart"/>
      <w:r w:rsidRPr="00980378">
        <w:rPr>
          <w:rFonts w:ascii="Times New Roman" w:hAnsi="Times New Roman" w:cs="Times New Roman"/>
          <w:sz w:val="24"/>
          <w:szCs w:val="24"/>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муниципальные программы своевременно не приведены в соответствие с решением о бюджете Нерюнгринского района не позднее трех месяцев со дня вступления решения в силу.</w:t>
      </w:r>
      <w:proofErr w:type="gramEnd"/>
    </w:p>
    <w:p w:rsidR="00B45EAC" w:rsidRPr="00980378" w:rsidRDefault="00B45EAC" w:rsidP="00B45EAC">
      <w:pPr>
        <w:autoSpaceDE w:val="0"/>
        <w:autoSpaceDN w:val="0"/>
        <w:adjustRightInd w:val="0"/>
        <w:rPr>
          <w:rFonts w:ascii="Times New Roman" w:hAnsi="Times New Roman" w:cs="Times New Roman"/>
          <w:sz w:val="24"/>
          <w:szCs w:val="24"/>
        </w:rPr>
      </w:pPr>
    </w:p>
    <w:p w:rsidR="00B45EAC" w:rsidRPr="00980378" w:rsidRDefault="00B45EAC" w:rsidP="00B45EAC">
      <w:pPr>
        <w:autoSpaceDE w:val="0"/>
        <w:autoSpaceDN w:val="0"/>
        <w:adjustRightInd w:val="0"/>
        <w:rPr>
          <w:rFonts w:ascii="Times New Roman" w:hAnsi="Times New Roman" w:cs="Times New Roman"/>
          <w:sz w:val="24"/>
          <w:szCs w:val="24"/>
        </w:rPr>
      </w:pPr>
      <w:r w:rsidRPr="003221B5">
        <w:rPr>
          <w:rFonts w:ascii="Times New Roman" w:hAnsi="Times New Roman" w:cs="Times New Roman"/>
          <w:b/>
          <w:sz w:val="24"/>
          <w:szCs w:val="24"/>
        </w:rPr>
        <w:t>34.</w:t>
      </w:r>
      <w:r w:rsidRPr="00980378">
        <w:rPr>
          <w:rFonts w:ascii="Times New Roman" w:hAnsi="Times New Roman" w:cs="Times New Roman"/>
          <w:b/>
          <w:sz w:val="24"/>
          <w:szCs w:val="24"/>
        </w:rPr>
        <w:t xml:space="preserve"> </w:t>
      </w:r>
      <w:r w:rsidRPr="00980378">
        <w:rPr>
          <w:rFonts w:ascii="Times New Roman" w:hAnsi="Times New Roman" w:cs="Times New Roman"/>
          <w:sz w:val="24"/>
          <w:szCs w:val="24"/>
        </w:rPr>
        <w:t xml:space="preserve">В соответствии с Постановлением Нерюнгринской районной администрации от 27.05.2014 года № 1268 «Об утверждении </w:t>
      </w:r>
      <w:proofErr w:type="gramStart"/>
      <w:r w:rsidRPr="00980378">
        <w:rPr>
          <w:rFonts w:ascii="Times New Roman" w:hAnsi="Times New Roman" w:cs="Times New Roman"/>
          <w:sz w:val="24"/>
          <w:szCs w:val="24"/>
        </w:rPr>
        <w:t>Методики проведения оценки эффективности реализации муниципальных целевых программ муниципального</w:t>
      </w:r>
      <w:proofErr w:type="gramEnd"/>
      <w:r w:rsidRPr="00980378">
        <w:rPr>
          <w:rFonts w:ascii="Times New Roman" w:hAnsi="Times New Roman" w:cs="Times New Roman"/>
          <w:sz w:val="24"/>
          <w:szCs w:val="24"/>
        </w:rPr>
        <w:t xml:space="preserve"> образования «Нерюнгринский район»,  Нерюнгринской районной администрацией проведена оценка эффективности действующих муниципальных программ. </w:t>
      </w:r>
    </w:p>
    <w:p w:rsidR="00B45EAC" w:rsidRPr="00980378" w:rsidRDefault="00B45EAC" w:rsidP="00B45EAC">
      <w:pPr>
        <w:autoSpaceDE w:val="0"/>
        <w:autoSpaceDN w:val="0"/>
        <w:adjustRightInd w:val="0"/>
        <w:ind w:firstLine="709"/>
        <w:rPr>
          <w:rFonts w:ascii="Times New Roman" w:hAnsi="Times New Roman" w:cs="Times New Roman"/>
          <w:sz w:val="24"/>
          <w:szCs w:val="24"/>
        </w:rPr>
      </w:pPr>
      <w:r w:rsidRPr="00980378">
        <w:rPr>
          <w:rFonts w:ascii="Times New Roman" w:hAnsi="Times New Roman" w:cs="Times New Roman"/>
          <w:sz w:val="24"/>
          <w:szCs w:val="24"/>
        </w:rPr>
        <w:t>По результатам проведенной оценки эффективности: 15 муниципальных программ признаны эффективными, 2 – умеренно эффективными, 1 – не эффективной.</w:t>
      </w:r>
    </w:p>
    <w:p w:rsidR="00B45EAC" w:rsidRPr="00980378" w:rsidRDefault="00B45EAC" w:rsidP="00B45EAC">
      <w:pPr>
        <w:ind w:firstLine="708"/>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Следует отметить, муниципальная программа «Обеспечение жильем медицинских работников и работников сферы образования Нерюнгринского района на 2019-2023 годы» признана неэффективной как в 2019 году, так и в 2020 году.</w:t>
      </w:r>
    </w:p>
    <w:p w:rsidR="00B45EAC" w:rsidRPr="00980378" w:rsidRDefault="00B45EAC" w:rsidP="00B45EAC">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 </w:t>
      </w:r>
      <w:r w:rsidRPr="00980378">
        <w:rPr>
          <w:rFonts w:ascii="Times New Roman" w:eastAsia="Times New Roman" w:hAnsi="Times New Roman" w:cs="Times New Roman"/>
          <w:sz w:val="24"/>
          <w:szCs w:val="24"/>
          <w:lang w:eastAsia="ru-RU"/>
        </w:rPr>
        <w:tab/>
        <w:t xml:space="preserve">В соответствии с пунктом 4.10. </w:t>
      </w:r>
      <w:proofErr w:type="gramStart"/>
      <w:r w:rsidRPr="00980378">
        <w:rPr>
          <w:rFonts w:ascii="Times New Roman" w:eastAsia="Times New Roman" w:hAnsi="Times New Roman" w:cs="Times New Roman"/>
          <w:sz w:val="24"/>
          <w:szCs w:val="24"/>
          <w:lang w:eastAsia="ru-RU"/>
        </w:rPr>
        <w:t>Постановления Нерюнгринской районной администрации Республики Саха (Якутия) от 27.05.2014 № 1268 «Об утверждении Методики проведения оценки эффективности реализации муниципальных целевых программ муниципального образования "Нерюнгринский район» по результатам оценки эффективности ежегодно принимается решение, начиная с очередного финансового года, о дальнейшем финансировании Программы или о сокращении бюджетных ассигнований, а также о досрочном прекращении ее реализации.</w:t>
      </w:r>
      <w:proofErr w:type="gramEnd"/>
    </w:p>
    <w:p w:rsidR="00B45EAC" w:rsidRPr="00980378" w:rsidRDefault="00B45EAC" w:rsidP="00B45EAC">
      <w:pPr>
        <w:rPr>
          <w:rFonts w:ascii="Times New Roman" w:eastAsia="Times New Roman" w:hAnsi="Times New Roman" w:cs="Times New Roman"/>
          <w:sz w:val="24"/>
          <w:szCs w:val="24"/>
          <w:lang w:eastAsia="ru-RU"/>
        </w:rPr>
      </w:pPr>
    </w:p>
    <w:p w:rsidR="009A1935" w:rsidRPr="00980378" w:rsidRDefault="009A1935" w:rsidP="009A1935">
      <w:pPr>
        <w:rPr>
          <w:rFonts w:ascii="Times New Roman" w:eastAsia="Times New Roman" w:hAnsi="Times New Roman" w:cs="Times New Roman"/>
          <w:sz w:val="24"/>
          <w:szCs w:val="24"/>
          <w:lang w:eastAsia="ru-RU"/>
        </w:rPr>
      </w:pPr>
      <w:r w:rsidRPr="003221B5">
        <w:rPr>
          <w:rFonts w:ascii="Times New Roman" w:eastAsia="Times New Roman" w:hAnsi="Times New Roman" w:cs="Times New Roman"/>
          <w:b/>
          <w:sz w:val="24"/>
          <w:szCs w:val="24"/>
          <w:lang w:eastAsia="ru-RU"/>
        </w:rPr>
        <w:t>35.</w:t>
      </w:r>
      <w:r w:rsidRPr="00980378">
        <w:rPr>
          <w:rFonts w:ascii="Times New Roman" w:eastAsia="Times New Roman" w:hAnsi="Times New Roman" w:cs="Times New Roman"/>
          <w:sz w:val="24"/>
          <w:szCs w:val="24"/>
          <w:lang w:eastAsia="ru-RU"/>
        </w:rPr>
        <w:t xml:space="preserve"> При проверке расходования средств резервного фонда установлено, уточненный объем резервного фонда на 2020 год составлял 10 000,0 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w:t>
      </w:r>
      <w:r w:rsidRPr="00980378">
        <w:rPr>
          <w:rFonts w:ascii="Times New Roman" w:eastAsia="Times New Roman" w:hAnsi="Times New Roman" w:cs="Times New Roman"/>
          <w:sz w:val="24"/>
          <w:szCs w:val="24"/>
          <w:lang w:eastAsia="ru-RU"/>
        </w:rPr>
        <w:lastRenderedPageBreak/>
        <w:t>Нерюнгринского района сформирован резервный фонд органов местного самоуправления. В 2020 году средства резервного фонда использованы в сумме 4 053,8 тыс. рублей.</w:t>
      </w:r>
    </w:p>
    <w:p w:rsidR="009A1935" w:rsidRPr="00980378" w:rsidRDefault="009A1935" w:rsidP="009A1935">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 xml:space="preserve">Не использованный остаток средств резервного фонда составил 5 946,2 тыс. рублей. </w:t>
      </w:r>
    </w:p>
    <w:p w:rsidR="00B45EAC" w:rsidRPr="00980378" w:rsidRDefault="009A1935" w:rsidP="009A1935">
      <w:pPr>
        <w:rPr>
          <w:rFonts w:ascii="Times New Roman" w:eastAsia="Times New Roman" w:hAnsi="Times New Roman" w:cs="Times New Roman"/>
          <w:sz w:val="24"/>
          <w:szCs w:val="24"/>
          <w:lang w:eastAsia="ru-RU"/>
        </w:rPr>
      </w:pPr>
      <w:r w:rsidRPr="00980378">
        <w:rPr>
          <w:rFonts w:ascii="Times New Roman" w:eastAsia="Times New Roman" w:hAnsi="Times New Roman" w:cs="Times New Roman"/>
          <w:sz w:val="24"/>
          <w:szCs w:val="24"/>
          <w:lang w:eastAsia="ru-RU"/>
        </w:rPr>
        <w:t>Необходимо отметить, ранее в Заключении Контрольно-счетная палата МО «Нерюнгринский район» отмечала об отсутствии нормативно-правового акта, регламентирующего оказание разовой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материальной помощи и иные критерии. Отсутствие регламентирующего документа может повлечь нецелевое расходование бюджетных средств. Вышеуказанный документ в Контрольно-счетную палату не предоставлен (отсутствует).</w:t>
      </w:r>
    </w:p>
    <w:p w:rsidR="002972D9" w:rsidRPr="00980378" w:rsidRDefault="002972D9" w:rsidP="009A1935"/>
    <w:p w:rsidR="00DB3CE2" w:rsidRPr="00CE6F99" w:rsidRDefault="00E259B6" w:rsidP="00E259B6">
      <w:pPr>
        <w:jc w:val="center"/>
        <w:rPr>
          <w:rFonts w:ascii="Times New Roman" w:hAnsi="Times New Roman" w:cs="Times New Roman"/>
          <w:b/>
          <w:sz w:val="24"/>
          <w:szCs w:val="24"/>
        </w:rPr>
      </w:pPr>
      <w:r w:rsidRPr="00CE6F99">
        <w:rPr>
          <w:rFonts w:ascii="Times New Roman" w:hAnsi="Times New Roman" w:cs="Times New Roman"/>
          <w:b/>
          <w:sz w:val="24"/>
          <w:szCs w:val="24"/>
        </w:rPr>
        <w:t>Предложения:</w:t>
      </w:r>
    </w:p>
    <w:p w:rsidR="00D93E5D" w:rsidRPr="00980378" w:rsidRDefault="00D93E5D" w:rsidP="002440D1">
      <w:pPr>
        <w:rPr>
          <w:rFonts w:ascii="Times New Roman" w:hAnsi="Times New Roman" w:cs="Times New Roman"/>
          <w:b/>
          <w:sz w:val="24"/>
          <w:szCs w:val="24"/>
        </w:rPr>
      </w:pPr>
    </w:p>
    <w:p w:rsidR="00D93E5D" w:rsidRPr="00980378" w:rsidRDefault="00AD2458" w:rsidP="002440D1">
      <w:pPr>
        <w:rPr>
          <w:rFonts w:ascii="Times New Roman" w:hAnsi="Times New Roman" w:cs="Times New Roman"/>
          <w:sz w:val="24"/>
          <w:szCs w:val="24"/>
        </w:rPr>
      </w:pPr>
      <w:r w:rsidRPr="00980378">
        <w:rPr>
          <w:rFonts w:ascii="Times New Roman" w:hAnsi="Times New Roman" w:cs="Times New Roman"/>
          <w:b/>
          <w:sz w:val="24"/>
          <w:szCs w:val="24"/>
        </w:rPr>
        <w:t>1.</w:t>
      </w:r>
      <w:r w:rsidR="005A19E4" w:rsidRPr="00980378">
        <w:rPr>
          <w:rFonts w:ascii="Times New Roman" w:hAnsi="Times New Roman" w:cs="Times New Roman"/>
          <w:b/>
          <w:sz w:val="24"/>
          <w:szCs w:val="24"/>
        </w:rPr>
        <w:t xml:space="preserve"> </w:t>
      </w:r>
      <w:r w:rsidR="00881C45" w:rsidRPr="00980378">
        <w:rPr>
          <w:rFonts w:ascii="Times New Roman" w:hAnsi="Times New Roman" w:cs="Times New Roman"/>
          <w:sz w:val="24"/>
          <w:szCs w:val="24"/>
        </w:rPr>
        <w:t>М</w:t>
      </w:r>
      <w:r w:rsidRPr="00980378">
        <w:rPr>
          <w:rFonts w:ascii="Times New Roman" w:hAnsi="Times New Roman" w:cs="Times New Roman"/>
          <w:sz w:val="24"/>
          <w:szCs w:val="24"/>
        </w:rPr>
        <w:t xml:space="preserve">униципальным учреждениям </w:t>
      </w:r>
      <w:proofErr w:type="gramStart"/>
      <w:r w:rsidR="00881C45" w:rsidRPr="00980378">
        <w:rPr>
          <w:rFonts w:ascii="Times New Roman" w:hAnsi="Times New Roman" w:cs="Times New Roman"/>
          <w:sz w:val="24"/>
          <w:szCs w:val="24"/>
        </w:rPr>
        <w:t>муниципального</w:t>
      </w:r>
      <w:proofErr w:type="gramEnd"/>
      <w:r w:rsidR="00881C45" w:rsidRPr="00980378">
        <w:rPr>
          <w:rFonts w:ascii="Times New Roman" w:hAnsi="Times New Roman" w:cs="Times New Roman"/>
          <w:sz w:val="24"/>
          <w:szCs w:val="24"/>
        </w:rPr>
        <w:t xml:space="preserve"> образования </w:t>
      </w:r>
      <w:r w:rsidR="00F11F71" w:rsidRPr="00980378">
        <w:rPr>
          <w:rFonts w:ascii="Times New Roman" w:hAnsi="Times New Roman" w:cs="Times New Roman"/>
          <w:sz w:val="24"/>
          <w:szCs w:val="24"/>
        </w:rPr>
        <w:t>«</w:t>
      </w:r>
      <w:r w:rsidR="00881C45"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881C45" w:rsidRPr="00980378">
        <w:rPr>
          <w:rFonts w:ascii="Times New Roman" w:hAnsi="Times New Roman" w:cs="Times New Roman"/>
          <w:sz w:val="24"/>
          <w:szCs w:val="24"/>
        </w:rPr>
        <w:t xml:space="preserve"> </w:t>
      </w:r>
    </w:p>
    <w:p w:rsidR="00AD2458" w:rsidRPr="00980378" w:rsidRDefault="00AD2458" w:rsidP="002440D1">
      <w:pPr>
        <w:rPr>
          <w:rFonts w:ascii="Times New Roman" w:hAnsi="Times New Roman" w:cs="Times New Roman"/>
          <w:sz w:val="24"/>
          <w:szCs w:val="24"/>
        </w:rPr>
      </w:pPr>
      <w:proofErr w:type="gramStart"/>
      <w:r w:rsidRPr="00980378">
        <w:rPr>
          <w:rFonts w:ascii="Times New Roman" w:hAnsi="Times New Roman" w:cs="Times New Roman"/>
          <w:sz w:val="24"/>
          <w:szCs w:val="24"/>
        </w:rPr>
        <w:t xml:space="preserve">бухгалтерский учет и отчетность </w:t>
      </w:r>
      <w:r w:rsidR="00BB2674" w:rsidRPr="00980378">
        <w:rPr>
          <w:rFonts w:ascii="Times New Roman" w:hAnsi="Times New Roman" w:cs="Times New Roman"/>
          <w:sz w:val="24"/>
          <w:szCs w:val="24"/>
        </w:rPr>
        <w:t>при</w:t>
      </w:r>
      <w:r w:rsidRPr="00980378">
        <w:rPr>
          <w:rFonts w:ascii="Times New Roman" w:hAnsi="Times New Roman" w:cs="Times New Roman"/>
          <w:sz w:val="24"/>
          <w:szCs w:val="24"/>
        </w:rPr>
        <w:t>вести в соответстви</w:t>
      </w:r>
      <w:r w:rsidR="00BB2674" w:rsidRPr="00980378">
        <w:rPr>
          <w:rFonts w:ascii="Times New Roman" w:hAnsi="Times New Roman" w:cs="Times New Roman"/>
          <w:sz w:val="24"/>
          <w:szCs w:val="24"/>
        </w:rPr>
        <w:t>е</w:t>
      </w:r>
      <w:r w:rsidRPr="00980378">
        <w:rPr>
          <w:rFonts w:ascii="Times New Roman" w:hAnsi="Times New Roman" w:cs="Times New Roman"/>
          <w:sz w:val="24"/>
          <w:szCs w:val="24"/>
        </w:rPr>
        <w:t xml:space="preserve"> с Фед</w:t>
      </w:r>
      <w:r w:rsidR="00586776" w:rsidRPr="00980378">
        <w:rPr>
          <w:rFonts w:ascii="Times New Roman" w:hAnsi="Times New Roman" w:cs="Times New Roman"/>
          <w:sz w:val="24"/>
          <w:szCs w:val="24"/>
        </w:rPr>
        <w:t xml:space="preserve">еральным законом от 06.12.2011 </w:t>
      </w:r>
      <w:r w:rsidRPr="00980378">
        <w:rPr>
          <w:rFonts w:ascii="Times New Roman" w:hAnsi="Times New Roman" w:cs="Times New Roman"/>
          <w:sz w:val="24"/>
          <w:szCs w:val="24"/>
        </w:rPr>
        <w:t xml:space="preserve"> № 402-ФЗ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 бухгалтерском учете</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с Приказами Министерства финансов Российской Федерации от 01.12.2010 № 157н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w:t>
      </w:r>
      <w:r w:rsidR="00586776" w:rsidRPr="00980378">
        <w:rPr>
          <w:rFonts w:ascii="Times New Roman" w:hAnsi="Times New Roman" w:cs="Times New Roman"/>
          <w:sz w:val="24"/>
          <w:szCs w:val="24"/>
        </w:rPr>
        <w:t>рукции по его применению</w:t>
      </w:r>
      <w:r w:rsidR="00F11F71" w:rsidRPr="00980378">
        <w:rPr>
          <w:rFonts w:ascii="Times New Roman" w:hAnsi="Times New Roman" w:cs="Times New Roman"/>
          <w:sz w:val="24"/>
          <w:szCs w:val="24"/>
        </w:rPr>
        <w:t>»</w:t>
      </w:r>
      <w:r w:rsidR="00586776" w:rsidRPr="00980378">
        <w:rPr>
          <w:rFonts w:ascii="Times New Roman" w:hAnsi="Times New Roman" w:cs="Times New Roman"/>
          <w:sz w:val="24"/>
          <w:szCs w:val="24"/>
        </w:rPr>
        <w:t>, от 06.12.</w:t>
      </w:r>
      <w:r w:rsidRPr="00980378">
        <w:rPr>
          <w:rFonts w:ascii="Times New Roman" w:hAnsi="Times New Roman" w:cs="Times New Roman"/>
          <w:sz w:val="24"/>
          <w:szCs w:val="24"/>
        </w:rPr>
        <w:t>2010 № 162н</w:t>
      </w:r>
      <w:proofErr w:type="gramEnd"/>
      <w:r w:rsidRPr="00980378">
        <w:rPr>
          <w:rFonts w:ascii="Times New Roman" w:hAnsi="Times New Roman" w:cs="Times New Roman"/>
          <w:sz w:val="24"/>
          <w:szCs w:val="24"/>
        </w:rPr>
        <w:t xml:space="preserve"> </w:t>
      </w:r>
      <w:r w:rsidR="00F11F71" w:rsidRPr="00980378">
        <w:rPr>
          <w:rFonts w:ascii="Times New Roman" w:hAnsi="Times New Roman" w:cs="Times New Roman"/>
          <w:sz w:val="24"/>
          <w:szCs w:val="24"/>
        </w:rPr>
        <w:t>«</w:t>
      </w:r>
      <w:proofErr w:type="gramStart"/>
      <w:r w:rsidRPr="00980378">
        <w:rPr>
          <w:rFonts w:ascii="Times New Roman" w:hAnsi="Times New Roman" w:cs="Times New Roman"/>
          <w:sz w:val="24"/>
          <w:szCs w:val="24"/>
        </w:rPr>
        <w:t>Об утверждении Плана счетов бюджетного учета и Инструкции по его применению</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от 28</w:t>
      </w:r>
      <w:r w:rsidR="00586776" w:rsidRPr="00980378">
        <w:rPr>
          <w:rFonts w:ascii="Times New Roman" w:hAnsi="Times New Roman" w:cs="Times New Roman"/>
          <w:sz w:val="24"/>
          <w:szCs w:val="24"/>
        </w:rPr>
        <w:t>.12.</w:t>
      </w:r>
      <w:r w:rsidRPr="00980378">
        <w:rPr>
          <w:rFonts w:ascii="Times New Roman" w:hAnsi="Times New Roman" w:cs="Times New Roman"/>
          <w:sz w:val="24"/>
          <w:szCs w:val="24"/>
        </w:rPr>
        <w:t xml:space="preserve">2010№191н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от 25.03.2011 № 33н </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F11F71" w:rsidRPr="00980378">
        <w:rPr>
          <w:rFonts w:ascii="Times New Roman" w:hAnsi="Times New Roman" w:cs="Times New Roman"/>
          <w:sz w:val="24"/>
          <w:szCs w:val="24"/>
        </w:rPr>
        <w:t>»</w:t>
      </w:r>
      <w:r w:rsidRPr="00980378">
        <w:rPr>
          <w:rFonts w:ascii="Times New Roman" w:hAnsi="Times New Roman" w:cs="Times New Roman"/>
          <w:sz w:val="24"/>
          <w:szCs w:val="24"/>
        </w:rPr>
        <w:t xml:space="preserve">. </w:t>
      </w:r>
      <w:proofErr w:type="gramEnd"/>
    </w:p>
    <w:p w:rsidR="00CA5AD4" w:rsidRPr="00980378" w:rsidRDefault="00CA5AD4" w:rsidP="00881C45">
      <w:pPr>
        <w:pStyle w:val="Default"/>
      </w:pPr>
    </w:p>
    <w:p w:rsidR="006C4621" w:rsidRPr="00980378" w:rsidRDefault="003D4EFE" w:rsidP="00DD272E">
      <w:pPr>
        <w:pStyle w:val="Default"/>
        <w:spacing w:after="27"/>
      </w:pPr>
      <w:r w:rsidRPr="00980378">
        <w:rPr>
          <w:b/>
        </w:rPr>
        <w:t>2</w:t>
      </w:r>
      <w:r w:rsidR="00CA5AD4" w:rsidRPr="00980378">
        <w:rPr>
          <w:b/>
        </w:rPr>
        <w:t>.</w:t>
      </w:r>
      <w:r w:rsidR="00CA5AD4" w:rsidRPr="00980378">
        <w:t xml:space="preserve"> Комитету </w:t>
      </w:r>
      <w:r w:rsidR="002673D7" w:rsidRPr="00980378">
        <w:t xml:space="preserve">земельных и </w:t>
      </w:r>
      <w:r w:rsidR="00CA5AD4" w:rsidRPr="00980378">
        <w:t>имущественных отношений Нерюнгринск</w:t>
      </w:r>
      <w:r w:rsidR="002673D7" w:rsidRPr="00980378">
        <w:t>ого</w:t>
      </w:r>
      <w:r w:rsidR="00CA5AD4" w:rsidRPr="00980378">
        <w:t xml:space="preserve"> район</w:t>
      </w:r>
      <w:r w:rsidR="002673D7" w:rsidRPr="00980378">
        <w:t>а</w:t>
      </w:r>
      <w:r w:rsidR="00CA5AD4" w:rsidRPr="00980378">
        <w:t>:</w:t>
      </w:r>
    </w:p>
    <w:p w:rsidR="00006511" w:rsidRPr="00980378" w:rsidRDefault="00006511" w:rsidP="009465BC">
      <w:pPr>
        <w:pStyle w:val="Default"/>
        <w:spacing w:after="27"/>
      </w:pPr>
      <w:proofErr w:type="gramStart"/>
      <w:r w:rsidRPr="00980378">
        <w:t>- устранить нарушения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roofErr w:type="gramEnd"/>
    </w:p>
    <w:p w:rsidR="009465BC" w:rsidRPr="00980378" w:rsidRDefault="009465BC" w:rsidP="009465BC">
      <w:pPr>
        <w:pStyle w:val="Default"/>
        <w:spacing w:after="27"/>
      </w:pPr>
      <w:r w:rsidRPr="00980378">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9465BC" w:rsidRPr="00980378" w:rsidRDefault="009465BC" w:rsidP="009465BC">
      <w:pPr>
        <w:pStyle w:val="Default"/>
        <w:spacing w:after="27"/>
      </w:pPr>
      <w:r w:rsidRPr="00980378">
        <w:t>- отразить в бюджетном учете и бюджетной отчетности сумму доходов от продажи и сдачи в аренду земельных участков в полном объеме;</w:t>
      </w:r>
    </w:p>
    <w:p w:rsidR="009465BC" w:rsidRPr="00980378" w:rsidRDefault="009465BC" w:rsidP="009465BC">
      <w:pPr>
        <w:pStyle w:val="Default"/>
        <w:spacing w:after="27"/>
      </w:pPr>
      <w:r w:rsidRPr="00980378">
        <w:t>- отразить в бюджетной отчетности подтвержденную документально сумму просроченной и долгосрочной дебиторской задолженности;</w:t>
      </w:r>
    </w:p>
    <w:p w:rsidR="009465BC" w:rsidRPr="00980378" w:rsidRDefault="009465BC" w:rsidP="009465BC">
      <w:pPr>
        <w:pStyle w:val="Default"/>
        <w:spacing w:after="27"/>
      </w:pPr>
      <w:r w:rsidRPr="00980378">
        <w:t>- произвести начисление пеней за нарушение условий договоров аренды муниципального имущества (движимого и недвижимого);</w:t>
      </w:r>
    </w:p>
    <w:p w:rsidR="009465BC" w:rsidRPr="00980378" w:rsidRDefault="009465BC" w:rsidP="009465BC">
      <w:pPr>
        <w:pStyle w:val="Default"/>
        <w:spacing w:after="27"/>
      </w:pPr>
      <w:r w:rsidRPr="00980378">
        <w:t>- провести претензионную работу по неисполненным обязательствам в разрезе договоров аренды муниципального имущества;</w:t>
      </w:r>
    </w:p>
    <w:p w:rsidR="00FB5685" w:rsidRPr="00980378" w:rsidRDefault="00FB5685" w:rsidP="009465BC">
      <w:pPr>
        <w:pStyle w:val="Default"/>
        <w:spacing w:after="27"/>
      </w:pPr>
      <w:r w:rsidRPr="00980378">
        <w:t xml:space="preserve"> </w:t>
      </w:r>
      <w:r w:rsidR="009465BC" w:rsidRPr="00980378">
        <w:t xml:space="preserve">- </w:t>
      </w:r>
      <w:r w:rsidRPr="00980378">
        <w:t>провести сверку с арендаторами движимого, недвижимого имущества и земельных участков, по состоянию на 01.01.20</w:t>
      </w:r>
      <w:r w:rsidR="00344C09" w:rsidRPr="00980378">
        <w:t>2</w:t>
      </w:r>
      <w:r w:rsidR="0017247D" w:rsidRPr="00980378">
        <w:t>1</w:t>
      </w:r>
      <w:r w:rsidRPr="00980378">
        <w:t xml:space="preserve"> года; провести сверку с дебиторами, которым реализовано муниципальное имущество путем предоставления рассрочки платежа</w:t>
      </w:r>
      <w:r w:rsidR="009E1670" w:rsidRPr="00980378">
        <w:t>;</w:t>
      </w:r>
    </w:p>
    <w:p w:rsidR="00FB5685" w:rsidRPr="00980378" w:rsidRDefault="00B6498C" w:rsidP="00B6498C">
      <w:pPr>
        <w:autoSpaceDE w:val="0"/>
        <w:autoSpaceDN w:val="0"/>
        <w:adjustRightInd w:val="0"/>
        <w:rPr>
          <w:rFonts w:ascii="Times New Roman" w:hAnsi="Times New Roman"/>
          <w:sz w:val="24"/>
          <w:szCs w:val="24"/>
        </w:rPr>
      </w:pPr>
      <w:r w:rsidRPr="00980378">
        <w:rPr>
          <w:rFonts w:ascii="Times New Roman" w:hAnsi="Times New Roman"/>
          <w:sz w:val="24"/>
          <w:szCs w:val="24"/>
        </w:rPr>
        <w:t>- в</w:t>
      </w:r>
      <w:r w:rsidR="00FB5685" w:rsidRPr="00980378">
        <w:rPr>
          <w:rFonts w:ascii="Times New Roman" w:hAnsi="Times New Roman"/>
          <w:sz w:val="24"/>
          <w:szCs w:val="24"/>
        </w:rPr>
        <w:t xml:space="preserve"> соответствии со статьей 13 Федерального закона от 06.12.2011 № 402-ФЗ </w:t>
      </w:r>
      <w:r w:rsidR="00F11F71" w:rsidRPr="00980378">
        <w:rPr>
          <w:rFonts w:ascii="Times New Roman" w:hAnsi="Times New Roman"/>
          <w:sz w:val="24"/>
          <w:szCs w:val="24"/>
        </w:rPr>
        <w:t>«</w:t>
      </w:r>
      <w:r w:rsidR="00FB5685" w:rsidRPr="00980378">
        <w:rPr>
          <w:rFonts w:ascii="Times New Roman" w:hAnsi="Times New Roman"/>
          <w:sz w:val="24"/>
          <w:szCs w:val="24"/>
        </w:rPr>
        <w:t>О бухгалтерском учете</w:t>
      </w:r>
      <w:r w:rsidR="00F11F71" w:rsidRPr="00980378">
        <w:rPr>
          <w:rFonts w:ascii="Times New Roman" w:hAnsi="Times New Roman"/>
          <w:sz w:val="24"/>
          <w:szCs w:val="24"/>
        </w:rPr>
        <w:t>»</w:t>
      </w:r>
      <w:r w:rsidR="00FB5685" w:rsidRPr="00980378">
        <w:rPr>
          <w:rFonts w:ascii="Times New Roman" w:hAnsi="Times New Roman"/>
          <w:sz w:val="24"/>
          <w:szCs w:val="24"/>
        </w:rPr>
        <w:t xml:space="preserve"> бухгалтерской службе Комитета необходимо </w:t>
      </w:r>
      <w:r w:rsidR="004A5823" w:rsidRPr="00980378">
        <w:rPr>
          <w:rFonts w:ascii="Times New Roman" w:hAnsi="Times New Roman"/>
          <w:sz w:val="24"/>
          <w:szCs w:val="24"/>
        </w:rPr>
        <w:t>обеспечить</w:t>
      </w:r>
      <w:r w:rsidR="00FB5685" w:rsidRPr="00980378">
        <w:rPr>
          <w:rFonts w:ascii="Times New Roman" w:hAnsi="Times New Roman"/>
          <w:sz w:val="24"/>
          <w:szCs w:val="24"/>
        </w:rPr>
        <w:t xml:space="preserve"> достоверность информации, отраженной в формах бухгалтерского (бюджетного) учета</w:t>
      </w:r>
      <w:r w:rsidR="00B51EF4" w:rsidRPr="00980378">
        <w:rPr>
          <w:rFonts w:ascii="Times New Roman" w:hAnsi="Times New Roman"/>
          <w:sz w:val="24"/>
          <w:szCs w:val="24"/>
        </w:rPr>
        <w:t>;</w:t>
      </w:r>
    </w:p>
    <w:p w:rsidR="00FB5685" w:rsidRPr="00980378" w:rsidRDefault="00B51EF4" w:rsidP="00B51EF4">
      <w:pPr>
        <w:shd w:val="clear" w:color="auto" w:fill="FFFFFF"/>
        <w:rPr>
          <w:rFonts w:ascii="Times New Roman" w:hAnsi="Times New Roman"/>
          <w:sz w:val="24"/>
          <w:szCs w:val="24"/>
        </w:rPr>
      </w:pPr>
      <w:proofErr w:type="gramStart"/>
      <w:r w:rsidRPr="00980378">
        <w:rPr>
          <w:rFonts w:ascii="Times New Roman" w:hAnsi="Times New Roman"/>
          <w:color w:val="000000"/>
          <w:sz w:val="24"/>
          <w:szCs w:val="24"/>
        </w:rPr>
        <w:lastRenderedPageBreak/>
        <w:t>- п</w:t>
      </w:r>
      <w:r w:rsidR="00FB5685" w:rsidRPr="00980378">
        <w:rPr>
          <w:rFonts w:ascii="Times New Roman" w:hAnsi="Times New Roman"/>
          <w:sz w:val="24"/>
          <w:szCs w:val="24"/>
        </w:rPr>
        <w:t xml:space="preserve">ри подготовке предложений о включении объектов движимого имущества в прогнозный план (программу) приватизации Комитету, в соответствии с разделом </w:t>
      </w:r>
      <w:r w:rsidR="00FB5685" w:rsidRPr="00980378">
        <w:rPr>
          <w:rFonts w:ascii="Times New Roman" w:hAnsi="Times New Roman"/>
          <w:sz w:val="24"/>
          <w:szCs w:val="24"/>
          <w:lang w:val="en-US"/>
        </w:rPr>
        <w:t>II</w:t>
      </w:r>
      <w:r w:rsidR="00FB5685" w:rsidRPr="00980378">
        <w:rPr>
          <w:rFonts w:ascii="Times New Roman" w:hAnsi="Times New Roman"/>
          <w:sz w:val="24"/>
          <w:szCs w:val="24"/>
        </w:rPr>
        <w:t xml:space="preserve"> приложения № 1 к  Правилам разработки прогнозного плана (программы) приватизации муниципального имущества муниципального образования </w:t>
      </w:r>
      <w:r w:rsidR="00F11F71" w:rsidRPr="00980378">
        <w:rPr>
          <w:rFonts w:ascii="Times New Roman" w:hAnsi="Times New Roman"/>
          <w:sz w:val="24"/>
          <w:szCs w:val="24"/>
        </w:rPr>
        <w:t>«</w:t>
      </w:r>
      <w:r w:rsidR="00FB5685" w:rsidRPr="00980378">
        <w:rPr>
          <w:rFonts w:ascii="Times New Roman" w:hAnsi="Times New Roman"/>
          <w:sz w:val="24"/>
          <w:szCs w:val="24"/>
        </w:rPr>
        <w:t>Нерюнгринский район</w:t>
      </w:r>
      <w:r w:rsidR="00F11F71" w:rsidRPr="00980378">
        <w:rPr>
          <w:rFonts w:ascii="Times New Roman" w:hAnsi="Times New Roman"/>
          <w:sz w:val="24"/>
          <w:szCs w:val="24"/>
        </w:rPr>
        <w:t>»</w:t>
      </w:r>
      <w:r w:rsidR="00FB5685" w:rsidRPr="00980378">
        <w:rPr>
          <w:rFonts w:ascii="Times New Roman" w:hAnsi="Times New Roman"/>
          <w:sz w:val="24"/>
          <w:szCs w:val="24"/>
        </w:rPr>
        <w:t xml:space="preserve">, утвержденным </w:t>
      </w:r>
      <w:hyperlink w:anchor="sub_0" w:history="1">
        <w:r w:rsidR="00FB5685" w:rsidRPr="00980378">
          <w:rPr>
            <w:rStyle w:val="afb"/>
            <w:rFonts w:ascii="Times New Roman" w:hAnsi="Times New Roman"/>
            <w:b w:val="0"/>
            <w:bCs w:val="0"/>
            <w:color w:val="auto"/>
            <w:sz w:val="24"/>
            <w:szCs w:val="24"/>
          </w:rPr>
          <w:t>постановлением</w:t>
        </w:r>
      </w:hyperlink>
      <w:r w:rsidR="00FB5685" w:rsidRPr="00980378">
        <w:rPr>
          <w:rFonts w:ascii="Times New Roman" w:hAnsi="Times New Roman"/>
          <w:sz w:val="24"/>
          <w:szCs w:val="24"/>
        </w:rPr>
        <w:t xml:space="preserve"> Нерюнгринской районной администрации от 27.01.2014 </w:t>
      </w:r>
      <w:r w:rsidR="00F11F71" w:rsidRPr="00980378">
        <w:rPr>
          <w:rFonts w:ascii="Times New Roman" w:hAnsi="Times New Roman"/>
          <w:sz w:val="24"/>
          <w:szCs w:val="24"/>
        </w:rPr>
        <w:t>№</w:t>
      </w:r>
      <w:r w:rsidR="00FB5685" w:rsidRPr="00980378">
        <w:rPr>
          <w:rFonts w:ascii="Times New Roman" w:hAnsi="Times New Roman"/>
          <w:sz w:val="24"/>
          <w:szCs w:val="24"/>
        </w:rPr>
        <w:t xml:space="preserve"> 143 необходимо рассматривать обоснование  целесообразности приватизации объекта движимого имущества, находящегося в муниципальной  собственности МО </w:t>
      </w:r>
      <w:r w:rsidR="00F11F71" w:rsidRPr="00980378">
        <w:rPr>
          <w:rFonts w:ascii="Times New Roman" w:hAnsi="Times New Roman"/>
          <w:sz w:val="24"/>
          <w:szCs w:val="24"/>
        </w:rPr>
        <w:t>«</w:t>
      </w:r>
      <w:r w:rsidR="00FB5685" w:rsidRPr="00980378">
        <w:rPr>
          <w:rFonts w:ascii="Times New Roman" w:hAnsi="Times New Roman"/>
          <w:sz w:val="24"/>
          <w:szCs w:val="24"/>
        </w:rPr>
        <w:t>Нерюнгринский район</w:t>
      </w:r>
      <w:r w:rsidR="00F11F71" w:rsidRPr="00980378">
        <w:rPr>
          <w:rFonts w:ascii="Times New Roman" w:hAnsi="Times New Roman"/>
          <w:sz w:val="24"/>
          <w:szCs w:val="24"/>
        </w:rPr>
        <w:t>»</w:t>
      </w:r>
      <w:r w:rsidRPr="00980378">
        <w:rPr>
          <w:rFonts w:ascii="Times New Roman" w:hAnsi="Times New Roman"/>
          <w:sz w:val="24"/>
          <w:szCs w:val="24"/>
        </w:rPr>
        <w:t>;</w:t>
      </w:r>
      <w:r w:rsidR="00FB5685" w:rsidRPr="00980378">
        <w:rPr>
          <w:rFonts w:ascii="Times New Roman" w:hAnsi="Times New Roman"/>
          <w:sz w:val="24"/>
          <w:szCs w:val="24"/>
        </w:rPr>
        <w:t xml:space="preserve"> </w:t>
      </w:r>
      <w:proofErr w:type="gramEnd"/>
    </w:p>
    <w:p w:rsidR="00F7367B" w:rsidRPr="00980378" w:rsidRDefault="00F7367B" w:rsidP="00B51EF4">
      <w:pPr>
        <w:shd w:val="clear" w:color="auto" w:fill="FFFFFF"/>
        <w:rPr>
          <w:rFonts w:ascii="Times New Roman" w:hAnsi="Times New Roman"/>
          <w:sz w:val="24"/>
          <w:szCs w:val="24"/>
        </w:rPr>
      </w:pPr>
      <w:r w:rsidRPr="00980378">
        <w:rPr>
          <w:rFonts w:ascii="Times New Roman" w:hAnsi="Times New Roman"/>
          <w:sz w:val="24"/>
          <w:szCs w:val="24"/>
        </w:rPr>
        <w:t xml:space="preserve">- разработать </w:t>
      </w:r>
      <w:r w:rsidR="00B31D1C" w:rsidRPr="00980378">
        <w:rPr>
          <w:rFonts w:ascii="Times New Roman" w:hAnsi="Times New Roman"/>
          <w:sz w:val="24"/>
          <w:szCs w:val="24"/>
        </w:rPr>
        <w:t>нормативно-правовой акт</w:t>
      </w:r>
      <w:r w:rsidRPr="00980378">
        <w:rPr>
          <w:rFonts w:ascii="Times New Roman" w:hAnsi="Times New Roman"/>
          <w:sz w:val="24"/>
          <w:szCs w:val="24"/>
        </w:rPr>
        <w:t xml:space="preserve">, регламентирующий порядок списания </w:t>
      </w:r>
      <w:r w:rsidR="006F3CA4" w:rsidRPr="00980378">
        <w:rPr>
          <w:rFonts w:ascii="Times New Roman" w:hAnsi="Times New Roman"/>
          <w:sz w:val="24"/>
          <w:szCs w:val="24"/>
        </w:rPr>
        <w:t>незавершенных строительством объектов;</w:t>
      </w:r>
      <w:r w:rsidRPr="00980378">
        <w:rPr>
          <w:rFonts w:ascii="Times New Roman" w:hAnsi="Times New Roman"/>
          <w:sz w:val="24"/>
          <w:szCs w:val="24"/>
        </w:rPr>
        <w:t xml:space="preserve"> </w:t>
      </w:r>
    </w:p>
    <w:p w:rsidR="00951663" w:rsidRPr="00980378" w:rsidRDefault="00951663" w:rsidP="00B51EF4">
      <w:pPr>
        <w:shd w:val="clear" w:color="auto" w:fill="FFFFFF"/>
        <w:rPr>
          <w:rFonts w:ascii="Times New Roman" w:hAnsi="Times New Roman"/>
          <w:sz w:val="24"/>
          <w:szCs w:val="24"/>
        </w:rPr>
      </w:pPr>
      <w:r w:rsidRPr="00980378">
        <w:rPr>
          <w:rFonts w:ascii="Times New Roman" w:hAnsi="Times New Roman"/>
          <w:sz w:val="24"/>
          <w:szCs w:val="24"/>
        </w:rPr>
        <w:t>- приводить своевременно муниципальную программу «Управление муниципальной собственностью муниципального образования «Нерюнгринский район на 2017-2022 годы» в соответствие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w:t>
      </w:r>
    </w:p>
    <w:p w:rsidR="00FB5685" w:rsidRPr="00980378" w:rsidRDefault="00FB5685" w:rsidP="00F11B73">
      <w:pPr>
        <w:autoSpaceDE w:val="0"/>
        <w:autoSpaceDN w:val="0"/>
        <w:adjustRightInd w:val="0"/>
        <w:rPr>
          <w:rFonts w:ascii="Times New Roman" w:hAnsi="Times New Roman"/>
          <w:sz w:val="24"/>
          <w:szCs w:val="24"/>
        </w:rPr>
      </w:pPr>
    </w:p>
    <w:p w:rsidR="009D1583" w:rsidRPr="00980378" w:rsidRDefault="00572913" w:rsidP="009D1583">
      <w:pPr>
        <w:pStyle w:val="Default"/>
        <w:spacing w:after="27"/>
        <w:rPr>
          <w:color w:val="auto"/>
        </w:rPr>
      </w:pPr>
      <w:r w:rsidRPr="00980378">
        <w:rPr>
          <w:b/>
        </w:rPr>
        <w:t>3.</w:t>
      </w:r>
      <w:r w:rsidR="003D445C" w:rsidRPr="00980378">
        <w:rPr>
          <w:b/>
        </w:rPr>
        <w:t xml:space="preserve"> </w:t>
      </w:r>
      <w:r w:rsidR="009D1583" w:rsidRPr="00980378">
        <w:t>ГРБС и б</w:t>
      </w:r>
      <w:r w:rsidR="009D1583" w:rsidRPr="00980378">
        <w:rPr>
          <w:color w:val="auto"/>
        </w:rPr>
        <w:t xml:space="preserve">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w:t>
      </w:r>
      <w:r w:rsidR="00F11F71" w:rsidRPr="00980378">
        <w:rPr>
          <w:color w:val="auto"/>
        </w:rPr>
        <w:t>«</w:t>
      </w:r>
      <w:r w:rsidR="009D1583" w:rsidRPr="00980378">
        <w:rPr>
          <w:color w:val="auto"/>
        </w:rPr>
        <w:t>Управление образования Нерюнгринского района</w:t>
      </w:r>
      <w:r w:rsidR="00F11F71" w:rsidRPr="00980378">
        <w:rPr>
          <w:color w:val="auto"/>
        </w:rPr>
        <w:t>»</w:t>
      </w:r>
      <w:r w:rsidR="009D1583" w:rsidRPr="00980378">
        <w:rPr>
          <w:color w:val="auto"/>
        </w:rPr>
        <w:t xml:space="preserve"> необходимо:</w:t>
      </w:r>
    </w:p>
    <w:p w:rsidR="00CA6923" w:rsidRPr="00980378" w:rsidRDefault="00CA6923" w:rsidP="009D1583">
      <w:pPr>
        <w:pStyle w:val="Default"/>
        <w:spacing w:after="27"/>
        <w:rPr>
          <w:color w:val="auto"/>
        </w:rPr>
      </w:pPr>
      <w:r w:rsidRPr="00980378">
        <w:t xml:space="preserve">- </w:t>
      </w:r>
      <w:r w:rsidR="00FE0697" w:rsidRPr="00980378">
        <w:t>своевременно утверждать нормативы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производить после утверждения соответствующего норматива</w:t>
      </w:r>
      <w:r w:rsidR="00B204C5" w:rsidRPr="00980378">
        <w:t xml:space="preserve"> в соответствии с Постановлением Нерюнгринской районной администрации Республики Саха (Якутия) от 21</w:t>
      </w:r>
      <w:r w:rsidR="00F7367B" w:rsidRPr="00980378">
        <w:t>.08.</w:t>
      </w:r>
      <w:r w:rsidR="00B204C5" w:rsidRPr="00980378">
        <w:t>2015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r w:rsidR="00F7367B" w:rsidRPr="00980378">
        <w:t>;</w:t>
      </w:r>
    </w:p>
    <w:p w:rsidR="00BA40D7" w:rsidRPr="00980378" w:rsidRDefault="00BA40D7" w:rsidP="009D1583">
      <w:pPr>
        <w:pStyle w:val="af2"/>
        <w:spacing w:after="0"/>
        <w:rPr>
          <w:rFonts w:ascii="Times New Roman" w:hAnsi="Times New Roman" w:cs="Times New Roman"/>
          <w:sz w:val="24"/>
          <w:szCs w:val="24"/>
        </w:rPr>
      </w:pPr>
      <w:r w:rsidRPr="00980378">
        <w:rPr>
          <w:rFonts w:ascii="Times New Roman" w:hAnsi="Times New Roman" w:cs="Times New Roman"/>
          <w:sz w:val="24"/>
          <w:szCs w:val="24"/>
        </w:rPr>
        <w:t xml:space="preserve">- </w:t>
      </w:r>
      <w:r w:rsidR="001415ED" w:rsidRPr="00980378">
        <w:rPr>
          <w:rFonts w:ascii="Times New Roman" w:hAnsi="Times New Roman" w:cs="Times New Roman"/>
          <w:sz w:val="24"/>
          <w:szCs w:val="24"/>
        </w:rPr>
        <w:t xml:space="preserve">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F7367B" w:rsidRPr="00980378" w:rsidRDefault="00F7367B" w:rsidP="009D1583">
      <w:pPr>
        <w:pStyle w:val="af2"/>
        <w:spacing w:after="0"/>
        <w:rPr>
          <w:rFonts w:ascii="Times New Roman" w:hAnsi="Times New Roman" w:cs="Times New Roman"/>
          <w:sz w:val="24"/>
          <w:szCs w:val="24"/>
        </w:rPr>
      </w:pPr>
    </w:p>
    <w:p w:rsidR="00073874" w:rsidRPr="00980378" w:rsidRDefault="00076AB6" w:rsidP="009D1583">
      <w:pPr>
        <w:rPr>
          <w:rFonts w:ascii="Times New Roman" w:hAnsi="Times New Roman" w:cs="Times New Roman"/>
          <w:bCs/>
          <w:sz w:val="24"/>
          <w:szCs w:val="24"/>
        </w:rPr>
      </w:pPr>
      <w:r w:rsidRPr="00980378">
        <w:rPr>
          <w:rFonts w:ascii="Times New Roman" w:hAnsi="Times New Roman" w:cs="Times New Roman"/>
          <w:b/>
          <w:bCs/>
          <w:sz w:val="24"/>
          <w:szCs w:val="24"/>
        </w:rPr>
        <w:t xml:space="preserve">4. </w:t>
      </w:r>
      <w:r w:rsidRPr="00980378">
        <w:rPr>
          <w:rFonts w:ascii="Times New Roman" w:hAnsi="Times New Roman" w:cs="Times New Roman"/>
          <w:bCs/>
          <w:sz w:val="24"/>
          <w:szCs w:val="24"/>
        </w:rPr>
        <w:t>Нерюнгринской районной администрации</w:t>
      </w:r>
      <w:r w:rsidR="00073874" w:rsidRPr="00980378">
        <w:rPr>
          <w:rFonts w:ascii="Times New Roman" w:hAnsi="Times New Roman" w:cs="Times New Roman"/>
          <w:bCs/>
          <w:sz w:val="24"/>
          <w:szCs w:val="24"/>
        </w:rPr>
        <w:t>:</w:t>
      </w:r>
    </w:p>
    <w:p w:rsidR="00076AB6" w:rsidRPr="00980378" w:rsidRDefault="00073874" w:rsidP="009D1583">
      <w:pPr>
        <w:rPr>
          <w:rFonts w:ascii="Times New Roman" w:eastAsia="Times New Roman" w:hAnsi="Times New Roman" w:cs="Times New Roman"/>
          <w:sz w:val="24"/>
          <w:szCs w:val="24"/>
          <w:lang w:eastAsia="ru-RU"/>
        </w:rPr>
      </w:pPr>
      <w:r w:rsidRPr="00980378">
        <w:rPr>
          <w:rFonts w:ascii="Times New Roman" w:hAnsi="Times New Roman" w:cs="Times New Roman"/>
          <w:bCs/>
          <w:sz w:val="24"/>
          <w:szCs w:val="24"/>
        </w:rPr>
        <w:t>-</w:t>
      </w:r>
      <w:r w:rsidR="00076AB6" w:rsidRPr="00980378">
        <w:rPr>
          <w:rFonts w:ascii="Times New Roman" w:hAnsi="Times New Roman" w:cs="Times New Roman"/>
          <w:bCs/>
          <w:sz w:val="24"/>
          <w:szCs w:val="24"/>
        </w:rPr>
        <w:t xml:space="preserve"> разработать и утвердить </w:t>
      </w:r>
      <w:r w:rsidR="00076AB6" w:rsidRPr="00980378">
        <w:rPr>
          <w:rFonts w:ascii="Times New Roman" w:eastAsia="Times New Roman" w:hAnsi="Times New Roman" w:cs="Times New Roman"/>
          <w:sz w:val="24"/>
          <w:szCs w:val="24"/>
          <w:lang w:eastAsia="ru-RU"/>
        </w:rPr>
        <w:t>нормативно-правовой акт, регламентирующий порядок оказания за счет средств резервного фонда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w:t>
      </w:r>
      <w:r w:rsidRPr="00980378">
        <w:rPr>
          <w:rFonts w:ascii="Times New Roman" w:eastAsia="Times New Roman" w:hAnsi="Times New Roman" w:cs="Times New Roman"/>
          <w:sz w:val="24"/>
          <w:szCs w:val="24"/>
          <w:lang w:eastAsia="ru-RU"/>
        </w:rPr>
        <w:t>риальной помощи и иные критерии;</w:t>
      </w:r>
    </w:p>
    <w:p w:rsidR="00073874" w:rsidRPr="00980378" w:rsidRDefault="00073874" w:rsidP="00D521A8">
      <w:pPr>
        <w:rPr>
          <w:rFonts w:ascii="Times New Roman" w:eastAsia="Times New Roman" w:hAnsi="Times New Roman" w:cs="Times New Roman"/>
          <w:sz w:val="24"/>
          <w:szCs w:val="24"/>
          <w:lang w:eastAsia="ru-RU"/>
        </w:rPr>
      </w:pPr>
      <w:r w:rsidRPr="00980378">
        <w:rPr>
          <w:rFonts w:ascii="Times New Roman" w:hAnsi="Times New Roman" w:cs="Times New Roman"/>
          <w:bCs/>
          <w:sz w:val="24"/>
          <w:szCs w:val="24"/>
        </w:rPr>
        <w:t xml:space="preserve">- </w:t>
      </w:r>
      <w:r w:rsidR="00A20682" w:rsidRPr="00980378">
        <w:rPr>
          <w:rFonts w:ascii="Times New Roman" w:hAnsi="Times New Roman" w:cs="Times New Roman"/>
          <w:bCs/>
          <w:sz w:val="24"/>
          <w:szCs w:val="24"/>
        </w:rPr>
        <w:t>дополнить Порядок разработки, утверждения и реализации муниципальных прогр</w:t>
      </w:r>
      <w:r w:rsidR="00D521A8" w:rsidRPr="00980378">
        <w:rPr>
          <w:rFonts w:ascii="Times New Roman" w:hAnsi="Times New Roman" w:cs="Times New Roman"/>
          <w:bCs/>
          <w:sz w:val="24"/>
          <w:szCs w:val="24"/>
        </w:rPr>
        <w:t>амм муниципального образования «</w:t>
      </w:r>
      <w:r w:rsidR="00A20682" w:rsidRPr="00980378">
        <w:rPr>
          <w:rFonts w:ascii="Times New Roman" w:hAnsi="Times New Roman" w:cs="Times New Roman"/>
          <w:bCs/>
          <w:sz w:val="24"/>
          <w:szCs w:val="24"/>
        </w:rPr>
        <w:t>Нерюнгринский район</w:t>
      </w:r>
      <w:r w:rsidR="00D521A8" w:rsidRPr="00980378">
        <w:rPr>
          <w:rFonts w:ascii="Times New Roman" w:hAnsi="Times New Roman" w:cs="Times New Roman"/>
          <w:bCs/>
          <w:sz w:val="24"/>
          <w:szCs w:val="24"/>
        </w:rPr>
        <w:t>»</w:t>
      </w:r>
      <w:r w:rsidRPr="00980378">
        <w:rPr>
          <w:rFonts w:ascii="Times New Roman" w:eastAsia="Times New Roman" w:hAnsi="Times New Roman" w:cs="Times New Roman"/>
          <w:sz w:val="24"/>
          <w:szCs w:val="24"/>
          <w:lang w:eastAsia="ru-RU"/>
        </w:rPr>
        <w:t xml:space="preserve">, </w:t>
      </w:r>
      <w:r w:rsidR="00D521A8" w:rsidRPr="00980378">
        <w:rPr>
          <w:rFonts w:ascii="Times New Roman" w:eastAsia="Times New Roman" w:hAnsi="Times New Roman" w:cs="Times New Roman"/>
          <w:sz w:val="24"/>
          <w:szCs w:val="24"/>
          <w:lang w:eastAsia="ru-RU"/>
        </w:rPr>
        <w:t xml:space="preserve">утвержденный Постановлением Нерюнгринской районной администрации Республики Саха (Якутия) от 26.03.2018 № 451 </w:t>
      </w:r>
      <w:r w:rsidR="00834D0A" w:rsidRPr="00980378">
        <w:rPr>
          <w:rFonts w:ascii="Times New Roman" w:eastAsia="Times New Roman" w:hAnsi="Times New Roman" w:cs="Times New Roman"/>
          <w:sz w:val="24"/>
          <w:szCs w:val="24"/>
          <w:lang w:eastAsia="ru-RU"/>
        </w:rPr>
        <w:t xml:space="preserve">пунктом, предусматривающим механизм привлечения к ответственности </w:t>
      </w:r>
      <w:r w:rsidR="00244F82" w:rsidRPr="00980378">
        <w:rPr>
          <w:rFonts w:ascii="Times New Roman" w:eastAsia="Times New Roman" w:hAnsi="Times New Roman" w:cs="Times New Roman"/>
          <w:sz w:val="24"/>
          <w:szCs w:val="24"/>
          <w:lang w:eastAsia="ru-RU"/>
        </w:rPr>
        <w:t xml:space="preserve">лиц, допустивших нарушения </w:t>
      </w:r>
      <w:r w:rsidR="00386927" w:rsidRPr="00980378">
        <w:rPr>
          <w:rFonts w:ascii="Times New Roman" w:eastAsia="Times New Roman" w:hAnsi="Times New Roman" w:cs="Times New Roman"/>
          <w:sz w:val="24"/>
          <w:szCs w:val="24"/>
          <w:lang w:eastAsia="ru-RU"/>
        </w:rPr>
        <w:t>норм, предусмотренных вышеуказанным Порядком;</w:t>
      </w:r>
    </w:p>
    <w:p w:rsidR="00386927" w:rsidRPr="00980378" w:rsidRDefault="00386927" w:rsidP="00D521A8">
      <w:pPr>
        <w:rPr>
          <w:rFonts w:ascii="Times New Roman" w:hAnsi="Times New Roman" w:cs="Times New Roman"/>
          <w:bCs/>
          <w:sz w:val="24"/>
          <w:szCs w:val="24"/>
        </w:rPr>
      </w:pPr>
      <w:r w:rsidRPr="00980378">
        <w:rPr>
          <w:rFonts w:ascii="Times New Roman" w:eastAsia="Times New Roman" w:hAnsi="Times New Roman" w:cs="Times New Roman"/>
          <w:sz w:val="24"/>
          <w:szCs w:val="24"/>
          <w:lang w:eastAsia="ru-RU"/>
        </w:rPr>
        <w:t xml:space="preserve">- </w:t>
      </w:r>
      <w:r w:rsidR="00F66A9C" w:rsidRPr="00980378">
        <w:rPr>
          <w:rFonts w:ascii="Times New Roman" w:eastAsia="Times New Roman" w:hAnsi="Times New Roman" w:cs="Times New Roman"/>
          <w:sz w:val="24"/>
          <w:szCs w:val="24"/>
          <w:lang w:eastAsia="ru-RU"/>
        </w:rPr>
        <w:t>обеспечить своевременное утверждение и приведение в соответствие детализированн</w:t>
      </w:r>
      <w:r w:rsidR="00E10046" w:rsidRPr="00980378">
        <w:rPr>
          <w:rFonts w:ascii="Times New Roman" w:eastAsia="Times New Roman" w:hAnsi="Times New Roman" w:cs="Times New Roman"/>
          <w:sz w:val="24"/>
          <w:szCs w:val="24"/>
          <w:lang w:eastAsia="ru-RU"/>
        </w:rPr>
        <w:t>ого</w:t>
      </w:r>
      <w:r w:rsidR="00F66A9C" w:rsidRPr="00980378">
        <w:rPr>
          <w:rFonts w:ascii="Times New Roman" w:eastAsia="Times New Roman" w:hAnsi="Times New Roman" w:cs="Times New Roman"/>
          <w:sz w:val="24"/>
          <w:szCs w:val="24"/>
          <w:lang w:eastAsia="ru-RU"/>
        </w:rPr>
        <w:t xml:space="preserve"> план</w:t>
      </w:r>
      <w:r w:rsidR="00E10046" w:rsidRPr="00980378">
        <w:rPr>
          <w:rFonts w:ascii="Times New Roman" w:eastAsia="Times New Roman" w:hAnsi="Times New Roman" w:cs="Times New Roman"/>
          <w:sz w:val="24"/>
          <w:szCs w:val="24"/>
          <w:lang w:eastAsia="ru-RU"/>
        </w:rPr>
        <w:t>а</w:t>
      </w:r>
      <w:r w:rsidR="00F66A9C" w:rsidRPr="00980378">
        <w:rPr>
          <w:rFonts w:ascii="Times New Roman" w:eastAsia="Times New Roman" w:hAnsi="Times New Roman" w:cs="Times New Roman"/>
          <w:sz w:val="24"/>
          <w:szCs w:val="24"/>
          <w:lang w:eastAsia="ru-RU"/>
        </w:rPr>
        <w:t xml:space="preserve"> по реализации программных мероприятий и сведени</w:t>
      </w:r>
      <w:r w:rsidR="00E10046" w:rsidRPr="00980378">
        <w:rPr>
          <w:rFonts w:ascii="Times New Roman" w:eastAsia="Times New Roman" w:hAnsi="Times New Roman" w:cs="Times New Roman"/>
          <w:sz w:val="24"/>
          <w:szCs w:val="24"/>
          <w:lang w:eastAsia="ru-RU"/>
        </w:rPr>
        <w:t>й</w:t>
      </w:r>
      <w:r w:rsidR="00F66A9C" w:rsidRPr="00980378">
        <w:rPr>
          <w:rFonts w:ascii="Times New Roman" w:eastAsia="Times New Roman" w:hAnsi="Times New Roman" w:cs="Times New Roman"/>
          <w:sz w:val="24"/>
          <w:szCs w:val="24"/>
          <w:lang w:eastAsia="ru-RU"/>
        </w:rPr>
        <w:t xml:space="preserve"> о целевых показателях (индикаторах) </w:t>
      </w:r>
      <w:r w:rsidR="00E10046" w:rsidRPr="00980378">
        <w:rPr>
          <w:rFonts w:ascii="Times New Roman" w:eastAsia="Times New Roman" w:hAnsi="Times New Roman" w:cs="Times New Roman"/>
          <w:sz w:val="24"/>
          <w:szCs w:val="24"/>
          <w:lang w:eastAsia="ru-RU"/>
        </w:rPr>
        <w:t xml:space="preserve">в соответствии </w:t>
      </w:r>
      <w:r w:rsidR="00DE758E" w:rsidRPr="00980378">
        <w:rPr>
          <w:rFonts w:ascii="Times New Roman" w:eastAsia="Times New Roman" w:hAnsi="Times New Roman" w:cs="Times New Roman"/>
          <w:sz w:val="24"/>
          <w:szCs w:val="24"/>
          <w:lang w:eastAsia="ru-RU"/>
        </w:rPr>
        <w:t>с решением о бюджете Нерюнгринского района.</w:t>
      </w:r>
    </w:p>
    <w:p w:rsidR="00A20682" w:rsidRPr="00980378" w:rsidRDefault="00A20682" w:rsidP="009D1583">
      <w:pPr>
        <w:rPr>
          <w:rFonts w:ascii="Times New Roman" w:hAnsi="Times New Roman" w:cs="Times New Roman"/>
          <w:b/>
          <w:bCs/>
          <w:sz w:val="24"/>
          <w:szCs w:val="24"/>
        </w:rPr>
      </w:pPr>
    </w:p>
    <w:p w:rsidR="009D1583" w:rsidRPr="00980378" w:rsidRDefault="00AD6AB2" w:rsidP="009D1583">
      <w:pPr>
        <w:rPr>
          <w:rFonts w:ascii="Times New Roman" w:hAnsi="Times New Roman" w:cs="Times New Roman"/>
          <w:bCs/>
          <w:sz w:val="24"/>
          <w:szCs w:val="24"/>
        </w:rPr>
      </w:pPr>
      <w:r w:rsidRPr="00980378">
        <w:rPr>
          <w:rFonts w:ascii="Times New Roman" w:hAnsi="Times New Roman" w:cs="Times New Roman"/>
          <w:b/>
          <w:bCs/>
          <w:sz w:val="24"/>
          <w:szCs w:val="24"/>
        </w:rPr>
        <w:t>5</w:t>
      </w:r>
      <w:r w:rsidR="009D1583" w:rsidRPr="00980378">
        <w:rPr>
          <w:rFonts w:ascii="Times New Roman" w:hAnsi="Times New Roman" w:cs="Times New Roman"/>
          <w:b/>
          <w:bCs/>
          <w:sz w:val="24"/>
          <w:szCs w:val="24"/>
        </w:rPr>
        <w:t>.</w:t>
      </w:r>
      <w:r w:rsidR="009D1583" w:rsidRPr="00980378">
        <w:rPr>
          <w:rFonts w:ascii="Times New Roman" w:hAnsi="Times New Roman" w:cs="Times New Roman"/>
          <w:bCs/>
          <w:sz w:val="24"/>
          <w:szCs w:val="24"/>
        </w:rPr>
        <w:t xml:space="preserve"> Ответственным исполнителям муниципальных программ </w:t>
      </w:r>
      <w:proofErr w:type="gramStart"/>
      <w:r w:rsidR="009D1583" w:rsidRPr="00980378">
        <w:rPr>
          <w:rFonts w:ascii="Times New Roman" w:hAnsi="Times New Roman" w:cs="Times New Roman"/>
          <w:bCs/>
          <w:sz w:val="24"/>
          <w:szCs w:val="24"/>
        </w:rPr>
        <w:t>муниципального</w:t>
      </w:r>
      <w:proofErr w:type="gramEnd"/>
      <w:r w:rsidR="009D1583" w:rsidRPr="00980378">
        <w:rPr>
          <w:rFonts w:ascii="Times New Roman" w:hAnsi="Times New Roman" w:cs="Times New Roman"/>
          <w:bCs/>
          <w:sz w:val="24"/>
          <w:szCs w:val="24"/>
        </w:rPr>
        <w:t xml:space="preserve"> образования </w:t>
      </w:r>
      <w:r w:rsidR="00F11F71" w:rsidRPr="00980378">
        <w:rPr>
          <w:rFonts w:ascii="Times New Roman" w:hAnsi="Times New Roman" w:cs="Times New Roman"/>
          <w:bCs/>
          <w:sz w:val="24"/>
          <w:szCs w:val="24"/>
        </w:rPr>
        <w:t>«</w:t>
      </w:r>
      <w:r w:rsidR="009D1583" w:rsidRPr="00980378">
        <w:rPr>
          <w:rFonts w:ascii="Times New Roman" w:hAnsi="Times New Roman" w:cs="Times New Roman"/>
          <w:bCs/>
          <w:sz w:val="24"/>
          <w:szCs w:val="24"/>
        </w:rPr>
        <w:t>Нерюнгринский район</w:t>
      </w:r>
      <w:r w:rsidR="00F11F71" w:rsidRPr="00980378">
        <w:rPr>
          <w:rFonts w:ascii="Times New Roman" w:hAnsi="Times New Roman" w:cs="Times New Roman"/>
          <w:bCs/>
          <w:sz w:val="24"/>
          <w:szCs w:val="24"/>
        </w:rPr>
        <w:t>»</w:t>
      </w:r>
      <w:r w:rsidR="009D1583" w:rsidRPr="00980378">
        <w:rPr>
          <w:rFonts w:ascii="Times New Roman" w:hAnsi="Times New Roman" w:cs="Times New Roman"/>
          <w:bCs/>
          <w:sz w:val="24"/>
          <w:szCs w:val="24"/>
        </w:rPr>
        <w:t xml:space="preserve"> необходимо:</w:t>
      </w:r>
    </w:p>
    <w:p w:rsidR="009D1583" w:rsidRPr="00980378" w:rsidRDefault="00B31D1C" w:rsidP="009D1583">
      <w:pPr>
        <w:rPr>
          <w:rFonts w:ascii="Times New Roman" w:hAnsi="Times New Roman" w:cs="Times New Roman"/>
          <w:bCs/>
          <w:sz w:val="24"/>
          <w:szCs w:val="24"/>
        </w:rPr>
      </w:pPr>
      <w:r w:rsidRPr="00980378">
        <w:rPr>
          <w:rFonts w:ascii="Times New Roman" w:hAnsi="Times New Roman" w:cs="Times New Roman"/>
          <w:bCs/>
          <w:sz w:val="24"/>
          <w:szCs w:val="24"/>
        </w:rPr>
        <w:t>-  в</w:t>
      </w:r>
      <w:r w:rsidRPr="00980378">
        <w:rPr>
          <w:rFonts w:ascii="Times New Roman" w:hAnsi="Times New Roman" w:cs="Times New Roman"/>
          <w:b/>
          <w:bCs/>
          <w:sz w:val="24"/>
          <w:szCs w:val="24"/>
        </w:rPr>
        <w:t xml:space="preserve"> </w:t>
      </w:r>
      <w:r w:rsidR="009D1583" w:rsidRPr="00980378">
        <w:rPr>
          <w:rFonts w:ascii="Times New Roman" w:hAnsi="Times New Roman" w:cs="Times New Roman"/>
          <w:bCs/>
          <w:sz w:val="24"/>
          <w:szCs w:val="24"/>
        </w:rPr>
        <w:t xml:space="preserve">соответствии с Постановлением Нерюнгринской районной администрации Республики Саха (Якутия) от 26.03.2018 № 451 </w:t>
      </w:r>
      <w:r w:rsidR="00F11F71" w:rsidRPr="00980378">
        <w:rPr>
          <w:rFonts w:ascii="Times New Roman" w:hAnsi="Times New Roman" w:cs="Times New Roman"/>
          <w:bCs/>
          <w:sz w:val="24"/>
          <w:szCs w:val="24"/>
        </w:rPr>
        <w:t>«</w:t>
      </w:r>
      <w:r w:rsidR="009D1583" w:rsidRPr="00980378">
        <w:rPr>
          <w:rFonts w:ascii="Times New Roman" w:hAnsi="Times New Roman" w:cs="Times New Roman"/>
          <w:bCs/>
          <w:sz w:val="24"/>
          <w:szCs w:val="24"/>
        </w:rPr>
        <w:t xml:space="preserve">Об утверждении Порядка разработки, утверждения и реализации муниципальных программ муниципального образования </w:t>
      </w:r>
      <w:r w:rsidR="00F11F71" w:rsidRPr="00980378">
        <w:rPr>
          <w:rFonts w:ascii="Times New Roman" w:hAnsi="Times New Roman" w:cs="Times New Roman"/>
          <w:bCs/>
          <w:sz w:val="24"/>
          <w:szCs w:val="24"/>
        </w:rPr>
        <w:t>«</w:t>
      </w:r>
      <w:r w:rsidR="009D1583" w:rsidRPr="00980378">
        <w:rPr>
          <w:rFonts w:ascii="Times New Roman" w:hAnsi="Times New Roman" w:cs="Times New Roman"/>
          <w:bCs/>
          <w:sz w:val="24"/>
          <w:szCs w:val="24"/>
        </w:rPr>
        <w:t>Нерюнгринский район</w:t>
      </w:r>
      <w:r w:rsidR="00E26FF9" w:rsidRPr="00980378">
        <w:rPr>
          <w:rFonts w:ascii="Times New Roman" w:hAnsi="Times New Roman" w:cs="Times New Roman"/>
          <w:bCs/>
          <w:sz w:val="24"/>
          <w:szCs w:val="24"/>
        </w:rPr>
        <w:t>»</w:t>
      </w:r>
      <w:r w:rsidR="009D1583" w:rsidRPr="00980378">
        <w:rPr>
          <w:rFonts w:ascii="Times New Roman" w:hAnsi="Times New Roman" w:cs="Times New Roman"/>
          <w:bCs/>
          <w:sz w:val="24"/>
          <w:szCs w:val="24"/>
        </w:rPr>
        <w:t xml:space="preserve"> </w:t>
      </w:r>
      <w:r w:rsidR="009D1583" w:rsidRPr="00980378">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009D1583" w:rsidRPr="00980378">
        <w:rPr>
          <w:rFonts w:ascii="Times New Roman" w:hAnsi="Times New Roman" w:cs="Times New Roman"/>
          <w:bCs/>
          <w:sz w:val="24"/>
          <w:szCs w:val="24"/>
        </w:rPr>
        <w:t xml:space="preserve">рганизовать более качественный </w:t>
      </w:r>
      <w:r w:rsidR="009D1583" w:rsidRPr="00980378">
        <w:rPr>
          <w:rFonts w:ascii="Times New Roman" w:hAnsi="Times New Roman" w:cs="Times New Roman"/>
          <w:bCs/>
          <w:sz w:val="24"/>
          <w:szCs w:val="24"/>
        </w:rPr>
        <w:lastRenderedPageBreak/>
        <w:t>контроль, за выполнением целевых индикаторов, указанных в м</w:t>
      </w:r>
      <w:r w:rsidR="00E26FF9" w:rsidRPr="00980378">
        <w:rPr>
          <w:rFonts w:ascii="Times New Roman" w:hAnsi="Times New Roman" w:cs="Times New Roman"/>
          <w:bCs/>
          <w:sz w:val="24"/>
          <w:szCs w:val="24"/>
        </w:rPr>
        <w:t>униципальных целевых программах;</w:t>
      </w:r>
    </w:p>
    <w:p w:rsidR="009D1583" w:rsidRPr="00980378" w:rsidRDefault="00E26FF9" w:rsidP="009D1583">
      <w:pPr>
        <w:rPr>
          <w:rFonts w:ascii="Times New Roman" w:hAnsi="Times New Roman"/>
          <w:sz w:val="24"/>
          <w:szCs w:val="24"/>
        </w:rPr>
      </w:pPr>
      <w:r w:rsidRPr="00980378">
        <w:rPr>
          <w:rFonts w:ascii="Times New Roman" w:hAnsi="Times New Roman"/>
          <w:bCs/>
          <w:spacing w:val="3"/>
          <w:sz w:val="24"/>
          <w:szCs w:val="24"/>
        </w:rPr>
        <w:t>- в</w:t>
      </w:r>
      <w:r w:rsidR="009D1583" w:rsidRPr="00980378">
        <w:rPr>
          <w:rFonts w:ascii="Times New Roman" w:hAnsi="Times New Roman"/>
          <w:bCs/>
          <w:spacing w:val="3"/>
          <w:sz w:val="24"/>
          <w:szCs w:val="24"/>
        </w:rPr>
        <w:t xml:space="preserve"> соответствии со статьей 33 Положения о бюджетном процессе в Нерюнгринском районе </w:t>
      </w:r>
      <w:r w:rsidR="009D1583" w:rsidRPr="00980378">
        <w:rPr>
          <w:rFonts w:ascii="Times New Roman" w:hAnsi="Times New Roman"/>
          <w:sz w:val="24"/>
          <w:szCs w:val="24"/>
        </w:rPr>
        <w:t>руководителям структурных подразделений, ГРБС</w:t>
      </w:r>
      <w:r w:rsidR="009D1583" w:rsidRPr="00980378">
        <w:rPr>
          <w:rFonts w:ascii="Times New Roman" w:hAnsi="Times New Roman"/>
          <w:bCs/>
          <w:spacing w:val="3"/>
          <w:sz w:val="24"/>
          <w:szCs w:val="24"/>
        </w:rPr>
        <w:t xml:space="preserve"> необходимо обеспечи</w:t>
      </w:r>
      <w:r w:rsidR="008D47BE" w:rsidRPr="00980378">
        <w:rPr>
          <w:rFonts w:ascii="Times New Roman" w:hAnsi="Times New Roman"/>
          <w:bCs/>
          <w:spacing w:val="3"/>
          <w:sz w:val="24"/>
          <w:szCs w:val="24"/>
        </w:rPr>
        <w:t>ть</w:t>
      </w:r>
      <w:r w:rsidR="009D1583" w:rsidRPr="00980378">
        <w:rPr>
          <w:rFonts w:ascii="Times New Roman" w:hAnsi="Times New Roman"/>
          <w:bCs/>
          <w:spacing w:val="3"/>
          <w:sz w:val="24"/>
          <w:szCs w:val="24"/>
        </w:rPr>
        <w:t xml:space="preserve"> </w:t>
      </w:r>
      <w:r w:rsidR="009D1583" w:rsidRPr="00980378">
        <w:rPr>
          <w:rFonts w:ascii="Times New Roman" w:hAnsi="Times New Roman"/>
          <w:sz w:val="24"/>
          <w:szCs w:val="24"/>
        </w:rPr>
        <w:t>результативность, использования предусмотренных им на реализацию муниципальных программ  бюджетных ассигнований.</w:t>
      </w:r>
    </w:p>
    <w:p w:rsidR="00782F27" w:rsidRPr="00980378" w:rsidRDefault="00782F27" w:rsidP="009D1583">
      <w:pPr>
        <w:rPr>
          <w:rFonts w:ascii="Times New Roman" w:hAnsi="Times New Roman"/>
          <w:b/>
          <w:sz w:val="24"/>
          <w:szCs w:val="24"/>
        </w:rPr>
      </w:pPr>
    </w:p>
    <w:p w:rsidR="001572BF" w:rsidRPr="00980378" w:rsidRDefault="00AD6AB2" w:rsidP="009D1583">
      <w:pPr>
        <w:rPr>
          <w:rFonts w:ascii="Times New Roman" w:hAnsi="Times New Roman" w:cs="Times New Roman"/>
          <w:sz w:val="24"/>
          <w:szCs w:val="24"/>
          <w:shd w:val="clear" w:color="auto" w:fill="FFFFFF"/>
        </w:rPr>
      </w:pPr>
      <w:r w:rsidRPr="00980378">
        <w:rPr>
          <w:rFonts w:ascii="Times New Roman" w:hAnsi="Times New Roman"/>
          <w:b/>
          <w:sz w:val="24"/>
          <w:szCs w:val="24"/>
        </w:rPr>
        <w:t>6</w:t>
      </w:r>
      <w:r w:rsidR="00782F27" w:rsidRPr="00980378">
        <w:rPr>
          <w:rFonts w:ascii="Times New Roman" w:hAnsi="Times New Roman"/>
          <w:b/>
          <w:sz w:val="24"/>
          <w:szCs w:val="24"/>
        </w:rPr>
        <w:t xml:space="preserve">. </w:t>
      </w:r>
      <w:r w:rsidR="00782F27" w:rsidRPr="00980378">
        <w:rPr>
          <w:rFonts w:ascii="Times New Roman" w:hAnsi="Times New Roman"/>
          <w:sz w:val="24"/>
          <w:szCs w:val="24"/>
        </w:rPr>
        <w:t>В соответствии</w:t>
      </w:r>
      <w:r w:rsidR="00782F27" w:rsidRPr="00980378">
        <w:rPr>
          <w:rFonts w:ascii="Times New Roman" w:hAnsi="Times New Roman"/>
          <w:b/>
          <w:sz w:val="24"/>
          <w:szCs w:val="24"/>
        </w:rPr>
        <w:t xml:space="preserve"> </w:t>
      </w:r>
      <w:r w:rsidR="00782F27" w:rsidRPr="00980378">
        <w:rPr>
          <w:rFonts w:ascii="Times New Roman" w:hAnsi="Times New Roman"/>
          <w:sz w:val="24"/>
          <w:szCs w:val="24"/>
        </w:rPr>
        <w:t xml:space="preserve">с </w:t>
      </w:r>
      <w:r w:rsidR="00782F27" w:rsidRPr="00980378">
        <w:rPr>
          <w:rFonts w:ascii="Times New Roman" w:hAnsi="Times New Roman" w:cs="Times New Roman"/>
          <w:sz w:val="24"/>
          <w:szCs w:val="24"/>
          <w:shd w:val="clear" w:color="auto" w:fill="FFFFFF"/>
        </w:rPr>
        <w:t xml:space="preserve">Порядком формирования муниципального задания, главному распорядителю бюджетных средств - </w:t>
      </w:r>
      <w:r w:rsidR="00782F27" w:rsidRPr="00980378">
        <w:rPr>
          <w:rFonts w:ascii="Times New Roman" w:hAnsi="Times New Roman" w:cs="Times New Roman"/>
          <w:sz w:val="24"/>
          <w:szCs w:val="24"/>
        </w:rPr>
        <w:t xml:space="preserve">Управлению образования Нерюнгринского района </w:t>
      </w:r>
      <w:r w:rsidR="00B62491" w:rsidRPr="00980378">
        <w:rPr>
          <w:rFonts w:ascii="Times New Roman" w:hAnsi="Times New Roman" w:cs="Times New Roman"/>
          <w:sz w:val="24"/>
          <w:szCs w:val="24"/>
        </w:rPr>
        <w:t xml:space="preserve">и Управлению культуры и искусства Нерюнгринского района </w:t>
      </w:r>
      <w:r w:rsidR="00782F27" w:rsidRPr="00980378">
        <w:rPr>
          <w:rFonts w:ascii="Times New Roman" w:hAnsi="Times New Roman" w:cs="Times New Roman"/>
          <w:sz w:val="24"/>
          <w:szCs w:val="24"/>
        </w:rPr>
        <w:t xml:space="preserve">своевременно </w:t>
      </w:r>
      <w:r w:rsidR="00782F27" w:rsidRPr="00980378">
        <w:rPr>
          <w:rFonts w:ascii="Times New Roman" w:hAnsi="Times New Roman" w:cs="Times New Roman"/>
          <w:sz w:val="24"/>
          <w:szCs w:val="24"/>
          <w:shd w:val="clear" w:color="auto" w:fill="FFFFFF"/>
        </w:rPr>
        <w:t xml:space="preserve">утвердить нормативы затрат расчета объема муниципальных </w:t>
      </w:r>
      <w:r w:rsidR="00EF6801" w:rsidRPr="00980378">
        <w:rPr>
          <w:rFonts w:ascii="Times New Roman" w:hAnsi="Times New Roman" w:cs="Times New Roman"/>
          <w:sz w:val="24"/>
          <w:szCs w:val="24"/>
          <w:shd w:val="clear" w:color="auto" w:fill="FFFFFF"/>
        </w:rPr>
        <w:t>у</w:t>
      </w:r>
      <w:r w:rsidR="00782F27" w:rsidRPr="00980378">
        <w:rPr>
          <w:rFonts w:ascii="Times New Roman" w:hAnsi="Times New Roman" w:cs="Times New Roman"/>
          <w:sz w:val="24"/>
          <w:szCs w:val="24"/>
          <w:shd w:val="clear" w:color="auto" w:fill="FFFFFF"/>
        </w:rPr>
        <w:t xml:space="preserve">слуг. </w:t>
      </w:r>
    </w:p>
    <w:p w:rsidR="00782F27" w:rsidRPr="00980378" w:rsidRDefault="00782F27" w:rsidP="009D1583">
      <w:pPr>
        <w:rPr>
          <w:rFonts w:ascii="Times New Roman" w:hAnsi="Times New Roman"/>
          <w:b/>
          <w:bCs/>
          <w:i/>
          <w:spacing w:val="3"/>
          <w:sz w:val="24"/>
          <w:szCs w:val="24"/>
        </w:rPr>
      </w:pPr>
    </w:p>
    <w:p w:rsidR="00782F27" w:rsidRPr="00980378" w:rsidRDefault="00B62491" w:rsidP="009D1583">
      <w:pPr>
        <w:rPr>
          <w:rFonts w:ascii="Times New Roman" w:hAnsi="Times New Roman" w:cs="Times New Roman"/>
          <w:sz w:val="24"/>
          <w:szCs w:val="24"/>
        </w:rPr>
      </w:pPr>
      <w:r w:rsidRPr="00980378">
        <w:rPr>
          <w:rFonts w:ascii="Times New Roman" w:hAnsi="Times New Roman" w:cs="Times New Roman"/>
          <w:b/>
          <w:sz w:val="24"/>
          <w:szCs w:val="24"/>
        </w:rPr>
        <w:t>7</w:t>
      </w:r>
      <w:r w:rsidR="005206DA" w:rsidRPr="00980378">
        <w:rPr>
          <w:rFonts w:ascii="Times New Roman" w:hAnsi="Times New Roman" w:cs="Times New Roman"/>
          <w:b/>
          <w:sz w:val="24"/>
          <w:szCs w:val="24"/>
        </w:rPr>
        <w:t>.</w:t>
      </w:r>
      <w:r w:rsidR="005206DA" w:rsidRPr="00980378">
        <w:rPr>
          <w:rFonts w:ascii="Times New Roman" w:hAnsi="Times New Roman" w:cs="Times New Roman"/>
          <w:sz w:val="24"/>
          <w:szCs w:val="24"/>
        </w:rPr>
        <w:t xml:space="preserve"> Контрольно-счетная палата МО </w:t>
      </w:r>
      <w:r w:rsidR="00F11F71" w:rsidRPr="00980378">
        <w:rPr>
          <w:rFonts w:ascii="Times New Roman" w:hAnsi="Times New Roman" w:cs="Times New Roman"/>
          <w:sz w:val="24"/>
          <w:szCs w:val="24"/>
        </w:rPr>
        <w:t>«</w:t>
      </w:r>
      <w:r w:rsidR="005206DA" w:rsidRPr="00980378">
        <w:rPr>
          <w:rFonts w:ascii="Times New Roman" w:hAnsi="Times New Roman" w:cs="Times New Roman"/>
          <w:sz w:val="24"/>
          <w:szCs w:val="24"/>
        </w:rPr>
        <w:t>Нерюнгринский район</w:t>
      </w:r>
      <w:r w:rsidR="00F11F71" w:rsidRPr="00980378">
        <w:rPr>
          <w:rFonts w:ascii="Times New Roman" w:hAnsi="Times New Roman" w:cs="Times New Roman"/>
          <w:sz w:val="24"/>
          <w:szCs w:val="24"/>
        </w:rPr>
        <w:t>»</w:t>
      </w:r>
      <w:r w:rsidR="005206DA" w:rsidRPr="00980378">
        <w:rPr>
          <w:rFonts w:ascii="Times New Roman" w:hAnsi="Times New Roman" w:cs="Times New Roman"/>
          <w:sz w:val="24"/>
          <w:szCs w:val="24"/>
        </w:rPr>
        <w:t xml:space="preserve">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r w:rsidR="00AD6AB2" w:rsidRPr="00980378">
        <w:rPr>
          <w:rFonts w:ascii="Times New Roman" w:hAnsi="Times New Roman" w:cs="Times New Roman"/>
          <w:sz w:val="24"/>
          <w:szCs w:val="24"/>
        </w:rPr>
        <w:t>.</w:t>
      </w:r>
    </w:p>
    <w:p w:rsidR="005206DA" w:rsidRPr="00980378" w:rsidRDefault="00EC360C" w:rsidP="009D1583">
      <w:pPr>
        <w:pStyle w:val="Default"/>
        <w:spacing w:after="27"/>
        <w:rPr>
          <w:rFonts w:eastAsia="Times New Roman"/>
          <w:lang w:eastAsia="ru-RU"/>
        </w:rPr>
      </w:pPr>
      <w:r w:rsidRPr="00980378">
        <w:rPr>
          <w:rFonts w:eastAsia="Times New Roman"/>
          <w:lang w:eastAsia="ru-RU"/>
        </w:rPr>
        <w:tab/>
      </w:r>
    </w:p>
    <w:p w:rsidR="00677ECF" w:rsidRPr="00980378" w:rsidRDefault="00677ECF" w:rsidP="005206DA">
      <w:pPr>
        <w:pStyle w:val="Default"/>
        <w:spacing w:after="27"/>
        <w:ind w:firstLine="709"/>
        <w:rPr>
          <w:rFonts w:eastAsia="Times New Roman"/>
          <w:lang w:eastAsia="ru-RU"/>
        </w:rPr>
      </w:pPr>
      <w:r w:rsidRPr="00980378">
        <w:rPr>
          <w:rFonts w:eastAsia="Times New Roman"/>
          <w:lang w:eastAsia="ru-RU"/>
        </w:rPr>
        <w:t xml:space="preserve">Контрольно-счетная палата МО </w:t>
      </w:r>
      <w:r w:rsidR="00F11F71" w:rsidRPr="00980378">
        <w:rPr>
          <w:rFonts w:eastAsia="Times New Roman"/>
          <w:lang w:eastAsia="ru-RU"/>
        </w:rPr>
        <w:t>«</w:t>
      </w:r>
      <w:r w:rsidRPr="00980378">
        <w:rPr>
          <w:rFonts w:eastAsia="Times New Roman"/>
          <w:lang w:eastAsia="ru-RU"/>
        </w:rPr>
        <w:t>Нерюнгринский район</w:t>
      </w:r>
      <w:r w:rsidR="00F11F71" w:rsidRPr="00980378">
        <w:rPr>
          <w:rFonts w:eastAsia="Times New Roman"/>
          <w:lang w:eastAsia="ru-RU"/>
        </w:rPr>
        <w:t>»</w:t>
      </w:r>
      <w:r w:rsidRPr="00980378">
        <w:rPr>
          <w:rFonts w:eastAsia="Times New Roman"/>
          <w:lang w:eastAsia="ru-RU"/>
        </w:rPr>
        <w:t xml:space="preserve"> предлагает Нерюнгринскому районному Совету депутатов утвердить отчет об исполнении бюджета МО </w:t>
      </w:r>
      <w:r w:rsidR="00F11F71" w:rsidRPr="00980378">
        <w:rPr>
          <w:rFonts w:eastAsia="Times New Roman"/>
          <w:lang w:eastAsia="ru-RU"/>
        </w:rPr>
        <w:t>«</w:t>
      </w:r>
      <w:r w:rsidRPr="00980378">
        <w:rPr>
          <w:rFonts w:eastAsia="Times New Roman"/>
          <w:lang w:eastAsia="ru-RU"/>
        </w:rPr>
        <w:t>Нерюнгринский район</w:t>
      </w:r>
      <w:r w:rsidR="00F11F71" w:rsidRPr="00980378">
        <w:rPr>
          <w:rFonts w:eastAsia="Times New Roman"/>
          <w:lang w:eastAsia="ru-RU"/>
        </w:rPr>
        <w:t>»</w:t>
      </w:r>
      <w:r w:rsidRPr="00980378">
        <w:rPr>
          <w:rFonts w:eastAsia="Times New Roman"/>
          <w:lang w:eastAsia="ru-RU"/>
        </w:rPr>
        <w:t xml:space="preserve"> за 20</w:t>
      </w:r>
      <w:r w:rsidR="00DA0515" w:rsidRPr="00980378">
        <w:rPr>
          <w:rFonts w:eastAsia="Times New Roman"/>
          <w:lang w:eastAsia="ru-RU"/>
        </w:rPr>
        <w:t>20</w:t>
      </w:r>
      <w:r w:rsidRPr="00980378">
        <w:rPr>
          <w:rFonts w:eastAsia="Times New Roman"/>
          <w:lang w:eastAsia="ru-RU"/>
        </w:rPr>
        <w:t xml:space="preserve"> год  с учетом замечаний и предложений.</w:t>
      </w:r>
    </w:p>
    <w:p w:rsidR="00156F35" w:rsidRPr="00980378" w:rsidRDefault="00156F35" w:rsidP="00D15963">
      <w:pPr>
        <w:shd w:val="clear" w:color="auto" w:fill="FFFFFF"/>
        <w:rPr>
          <w:rFonts w:ascii="Times New Roman" w:hAnsi="Times New Roman"/>
          <w:sz w:val="24"/>
          <w:szCs w:val="24"/>
        </w:rPr>
      </w:pPr>
    </w:p>
    <w:p w:rsidR="00961B97" w:rsidRPr="00980378" w:rsidRDefault="00961B97" w:rsidP="00D15963">
      <w:pPr>
        <w:rPr>
          <w:rFonts w:ascii="Times New Roman" w:hAnsi="Times New Roman" w:cs="Times New Roman"/>
          <w:b/>
          <w:sz w:val="24"/>
          <w:szCs w:val="24"/>
        </w:rPr>
      </w:pPr>
    </w:p>
    <w:p w:rsidR="00D51AF6" w:rsidRPr="00980378" w:rsidRDefault="00D51AF6" w:rsidP="00D15963">
      <w:pPr>
        <w:rPr>
          <w:rFonts w:ascii="Times New Roman" w:hAnsi="Times New Roman" w:cs="Times New Roman"/>
          <w:b/>
          <w:sz w:val="24"/>
          <w:szCs w:val="24"/>
        </w:rPr>
      </w:pPr>
      <w:r w:rsidRPr="00980378">
        <w:rPr>
          <w:rFonts w:ascii="Times New Roman" w:hAnsi="Times New Roman" w:cs="Times New Roman"/>
          <w:b/>
          <w:sz w:val="24"/>
          <w:szCs w:val="24"/>
        </w:rPr>
        <w:t xml:space="preserve">Председатель </w:t>
      </w:r>
    </w:p>
    <w:p w:rsidR="00D51AF6" w:rsidRPr="00980378" w:rsidRDefault="00D51AF6" w:rsidP="00D15963">
      <w:pPr>
        <w:rPr>
          <w:rFonts w:ascii="Times New Roman" w:hAnsi="Times New Roman" w:cs="Times New Roman"/>
          <w:b/>
          <w:sz w:val="24"/>
          <w:szCs w:val="24"/>
        </w:rPr>
      </w:pPr>
      <w:r w:rsidRPr="00980378">
        <w:rPr>
          <w:rFonts w:ascii="Times New Roman" w:hAnsi="Times New Roman" w:cs="Times New Roman"/>
          <w:b/>
          <w:sz w:val="24"/>
          <w:szCs w:val="24"/>
        </w:rPr>
        <w:t xml:space="preserve">Контрольно-счетной палаты                                                       </w:t>
      </w:r>
    </w:p>
    <w:p w:rsidR="00811397" w:rsidRPr="001F5C1E" w:rsidRDefault="00D51AF6" w:rsidP="001F5C1E">
      <w:pPr>
        <w:rPr>
          <w:rFonts w:ascii="Times New Roman" w:hAnsi="Times New Roman" w:cs="Times New Roman"/>
          <w:b/>
          <w:sz w:val="24"/>
          <w:szCs w:val="24"/>
        </w:rPr>
      </w:pPr>
      <w:r w:rsidRPr="00980378">
        <w:rPr>
          <w:rFonts w:ascii="Times New Roman" w:hAnsi="Times New Roman" w:cs="Times New Roman"/>
          <w:b/>
          <w:sz w:val="24"/>
          <w:szCs w:val="24"/>
        </w:rPr>
        <w:t xml:space="preserve">МО </w:t>
      </w:r>
      <w:r w:rsidR="00F11F71" w:rsidRPr="00980378">
        <w:rPr>
          <w:rFonts w:ascii="Times New Roman" w:hAnsi="Times New Roman" w:cs="Times New Roman"/>
          <w:b/>
          <w:sz w:val="24"/>
          <w:szCs w:val="24"/>
        </w:rPr>
        <w:t>«</w:t>
      </w:r>
      <w:r w:rsidRPr="00980378">
        <w:rPr>
          <w:rFonts w:ascii="Times New Roman" w:hAnsi="Times New Roman" w:cs="Times New Roman"/>
          <w:b/>
          <w:sz w:val="24"/>
          <w:szCs w:val="24"/>
        </w:rPr>
        <w:t>Нерюнгринский район</w:t>
      </w:r>
      <w:r w:rsidR="00F11F71" w:rsidRPr="00980378">
        <w:rPr>
          <w:rFonts w:ascii="Times New Roman" w:hAnsi="Times New Roman" w:cs="Times New Roman"/>
          <w:b/>
          <w:sz w:val="24"/>
          <w:szCs w:val="24"/>
        </w:rPr>
        <w:t>»</w:t>
      </w:r>
      <w:r w:rsidR="001F5C1E" w:rsidRPr="00980378">
        <w:rPr>
          <w:rFonts w:ascii="Times New Roman" w:hAnsi="Times New Roman" w:cs="Times New Roman"/>
          <w:b/>
          <w:sz w:val="24"/>
          <w:szCs w:val="24"/>
        </w:rPr>
        <w:t xml:space="preserve"> </w:t>
      </w:r>
      <w:r w:rsidR="001F5C1E" w:rsidRPr="00980378">
        <w:rPr>
          <w:rFonts w:ascii="Times New Roman" w:hAnsi="Times New Roman" w:cs="Times New Roman"/>
          <w:b/>
          <w:sz w:val="24"/>
          <w:szCs w:val="24"/>
        </w:rPr>
        <w:tab/>
      </w:r>
      <w:r w:rsidR="001F5C1E" w:rsidRPr="00980378">
        <w:rPr>
          <w:rFonts w:ascii="Times New Roman" w:hAnsi="Times New Roman" w:cs="Times New Roman"/>
          <w:b/>
          <w:sz w:val="24"/>
          <w:szCs w:val="24"/>
        </w:rPr>
        <w:tab/>
      </w:r>
      <w:r w:rsidR="001F5C1E" w:rsidRPr="00980378">
        <w:rPr>
          <w:rFonts w:ascii="Times New Roman" w:hAnsi="Times New Roman" w:cs="Times New Roman"/>
          <w:b/>
          <w:sz w:val="24"/>
          <w:szCs w:val="24"/>
        </w:rPr>
        <w:tab/>
      </w:r>
      <w:r w:rsidR="001F5C1E" w:rsidRPr="00980378">
        <w:rPr>
          <w:rFonts w:ascii="Times New Roman" w:hAnsi="Times New Roman" w:cs="Times New Roman"/>
          <w:b/>
          <w:sz w:val="24"/>
          <w:szCs w:val="24"/>
        </w:rPr>
        <w:tab/>
      </w:r>
      <w:r w:rsidR="001F5C1E" w:rsidRPr="00980378">
        <w:rPr>
          <w:rFonts w:ascii="Times New Roman" w:hAnsi="Times New Roman" w:cs="Times New Roman"/>
          <w:b/>
          <w:sz w:val="24"/>
          <w:szCs w:val="24"/>
        </w:rPr>
        <w:tab/>
      </w:r>
      <w:r w:rsidR="001F5C1E" w:rsidRPr="00980378">
        <w:rPr>
          <w:rFonts w:ascii="Times New Roman" w:hAnsi="Times New Roman" w:cs="Times New Roman"/>
          <w:b/>
          <w:sz w:val="24"/>
          <w:szCs w:val="24"/>
        </w:rPr>
        <w:tab/>
        <w:t>Ю.С. Гнилицкая</w:t>
      </w:r>
    </w:p>
    <w:p w:rsidR="00913A46" w:rsidRPr="001F5C1E" w:rsidRDefault="00913A46" w:rsidP="00D15963">
      <w:pPr>
        <w:ind w:firstLine="708"/>
        <w:rPr>
          <w:rFonts w:ascii="Times New Roman" w:hAnsi="Times New Roman" w:cs="Times New Roman"/>
          <w:b/>
          <w:sz w:val="24"/>
          <w:szCs w:val="24"/>
        </w:rPr>
      </w:pPr>
    </w:p>
    <w:sectPr w:rsidR="00913A46" w:rsidRPr="001F5C1E" w:rsidSect="00E263B6">
      <w:footerReference w:type="default" r:id="rId21"/>
      <w:pgSz w:w="11906" w:h="16838"/>
      <w:pgMar w:top="709" w:right="851" w:bottom="142"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D5" w:rsidRDefault="00A702D5" w:rsidP="008716E4">
      <w:r>
        <w:separator/>
      </w:r>
    </w:p>
  </w:endnote>
  <w:endnote w:type="continuationSeparator" w:id="0">
    <w:p w:rsidR="00A702D5" w:rsidRDefault="00A702D5"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EndPr/>
    <w:sdtContent>
      <w:p w:rsidR="005E0028" w:rsidRDefault="005E0028">
        <w:pPr>
          <w:pStyle w:val="af6"/>
          <w:jc w:val="right"/>
        </w:pPr>
        <w:r>
          <w:fldChar w:fldCharType="begin"/>
        </w:r>
        <w:r>
          <w:instrText>PAGE   \* MERGEFORMAT</w:instrText>
        </w:r>
        <w:r>
          <w:fldChar w:fldCharType="separate"/>
        </w:r>
        <w:r w:rsidR="006C5823">
          <w:rPr>
            <w:noProof/>
          </w:rPr>
          <w:t>46</w:t>
        </w:r>
        <w:r>
          <w:rPr>
            <w:noProof/>
          </w:rPr>
          <w:fldChar w:fldCharType="end"/>
        </w:r>
      </w:p>
    </w:sdtContent>
  </w:sdt>
  <w:p w:rsidR="005E0028" w:rsidRDefault="005E002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D5" w:rsidRDefault="00A702D5" w:rsidP="008716E4">
      <w:r>
        <w:separator/>
      </w:r>
    </w:p>
  </w:footnote>
  <w:footnote w:type="continuationSeparator" w:id="0">
    <w:p w:rsidR="00A702D5" w:rsidRDefault="00A702D5" w:rsidP="0087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5552B"/>
    <w:multiLevelType w:val="hybridMultilevel"/>
    <w:tmpl w:val="DD906042"/>
    <w:lvl w:ilvl="0" w:tplc="80604B4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A3B57"/>
    <w:multiLevelType w:val="hybridMultilevel"/>
    <w:tmpl w:val="D5860636"/>
    <w:lvl w:ilvl="0" w:tplc="9720146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F17BE"/>
    <w:multiLevelType w:val="hybridMultilevel"/>
    <w:tmpl w:val="BD8E75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86DE7"/>
    <w:multiLevelType w:val="hybridMultilevel"/>
    <w:tmpl w:val="D48C7BCA"/>
    <w:lvl w:ilvl="0" w:tplc="B874D68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8F0FE8"/>
    <w:multiLevelType w:val="hybridMultilevel"/>
    <w:tmpl w:val="3B48B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F2841"/>
    <w:multiLevelType w:val="hybridMultilevel"/>
    <w:tmpl w:val="A858BC4C"/>
    <w:lvl w:ilvl="0" w:tplc="E28EF9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F574D"/>
    <w:multiLevelType w:val="hybridMultilevel"/>
    <w:tmpl w:val="E4369D9A"/>
    <w:lvl w:ilvl="0" w:tplc="718453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9C3651E"/>
    <w:multiLevelType w:val="hybridMultilevel"/>
    <w:tmpl w:val="E8C800D2"/>
    <w:lvl w:ilvl="0" w:tplc="C72C54D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47683"/>
    <w:multiLevelType w:val="multilevel"/>
    <w:tmpl w:val="8DCC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AA4001"/>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A847470"/>
    <w:multiLevelType w:val="hybridMultilevel"/>
    <w:tmpl w:val="684CA9F4"/>
    <w:lvl w:ilvl="0" w:tplc="FF5291BC">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CF61BCC"/>
    <w:multiLevelType w:val="multilevel"/>
    <w:tmpl w:val="3FB6AF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1619CD"/>
    <w:multiLevelType w:val="hybridMultilevel"/>
    <w:tmpl w:val="08A2A1F6"/>
    <w:lvl w:ilvl="0" w:tplc="6686A3B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8F01A4"/>
    <w:multiLevelType w:val="hybridMultilevel"/>
    <w:tmpl w:val="51382D5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6">
    <w:nsid w:val="73CA4E9B"/>
    <w:multiLevelType w:val="hybridMultilevel"/>
    <w:tmpl w:val="A2EA57F4"/>
    <w:lvl w:ilvl="0" w:tplc="3FC4BC1A">
      <w:start w:val="1"/>
      <w:numFmt w:val="decimal"/>
      <w:lvlText w:val="%1."/>
      <w:lvlJc w:val="left"/>
      <w:pPr>
        <w:ind w:left="2488" w:hanging="360"/>
      </w:pPr>
      <w:rPr>
        <w:rFonts w:hint="default"/>
      </w:rPr>
    </w:lvl>
    <w:lvl w:ilvl="1" w:tplc="04190019" w:tentative="1">
      <w:start w:val="1"/>
      <w:numFmt w:val="lowerLetter"/>
      <w:lvlText w:val="%2."/>
      <w:lvlJc w:val="left"/>
      <w:pPr>
        <w:ind w:left="3208" w:hanging="360"/>
      </w:pPr>
    </w:lvl>
    <w:lvl w:ilvl="2" w:tplc="0419001B" w:tentative="1">
      <w:start w:val="1"/>
      <w:numFmt w:val="lowerRoman"/>
      <w:lvlText w:val="%3."/>
      <w:lvlJc w:val="right"/>
      <w:pPr>
        <w:ind w:left="3928" w:hanging="180"/>
      </w:pPr>
    </w:lvl>
    <w:lvl w:ilvl="3" w:tplc="0419000F" w:tentative="1">
      <w:start w:val="1"/>
      <w:numFmt w:val="decimal"/>
      <w:lvlText w:val="%4."/>
      <w:lvlJc w:val="left"/>
      <w:pPr>
        <w:ind w:left="4648" w:hanging="360"/>
      </w:pPr>
    </w:lvl>
    <w:lvl w:ilvl="4" w:tplc="04190019" w:tentative="1">
      <w:start w:val="1"/>
      <w:numFmt w:val="lowerLetter"/>
      <w:lvlText w:val="%5."/>
      <w:lvlJc w:val="left"/>
      <w:pPr>
        <w:ind w:left="5368" w:hanging="360"/>
      </w:pPr>
    </w:lvl>
    <w:lvl w:ilvl="5" w:tplc="0419001B" w:tentative="1">
      <w:start w:val="1"/>
      <w:numFmt w:val="lowerRoman"/>
      <w:lvlText w:val="%6."/>
      <w:lvlJc w:val="right"/>
      <w:pPr>
        <w:ind w:left="6088" w:hanging="180"/>
      </w:pPr>
    </w:lvl>
    <w:lvl w:ilvl="6" w:tplc="0419000F" w:tentative="1">
      <w:start w:val="1"/>
      <w:numFmt w:val="decimal"/>
      <w:lvlText w:val="%7."/>
      <w:lvlJc w:val="left"/>
      <w:pPr>
        <w:ind w:left="6808" w:hanging="360"/>
      </w:pPr>
    </w:lvl>
    <w:lvl w:ilvl="7" w:tplc="04190019" w:tentative="1">
      <w:start w:val="1"/>
      <w:numFmt w:val="lowerLetter"/>
      <w:lvlText w:val="%8."/>
      <w:lvlJc w:val="left"/>
      <w:pPr>
        <w:ind w:left="7528" w:hanging="360"/>
      </w:pPr>
    </w:lvl>
    <w:lvl w:ilvl="8" w:tplc="0419001B" w:tentative="1">
      <w:start w:val="1"/>
      <w:numFmt w:val="lowerRoman"/>
      <w:lvlText w:val="%9."/>
      <w:lvlJc w:val="right"/>
      <w:pPr>
        <w:ind w:left="8248" w:hanging="180"/>
      </w:pPr>
    </w:lvl>
  </w:abstractNum>
  <w:abstractNum w:abstractNumId="17">
    <w:nsid w:val="74570988"/>
    <w:multiLevelType w:val="hybridMultilevel"/>
    <w:tmpl w:val="32E4A546"/>
    <w:lvl w:ilvl="0" w:tplc="2A94F9D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10"/>
  </w:num>
  <w:num w:numId="5">
    <w:abstractNumId w:val="9"/>
  </w:num>
  <w:num w:numId="6">
    <w:abstractNumId w:val="13"/>
  </w:num>
  <w:num w:numId="7">
    <w:abstractNumId w:val="4"/>
  </w:num>
  <w:num w:numId="8">
    <w:abstractNumId w:val="1"/>
  </w:num>
  <w:num w:numId="9">
    <w:abstractNumId w:val="12"/>
  </w:num>
  <w:num w:numId="10">
    <w:abstractNumId w:val="16"/>
  </w:num>
  <w:num w:numId="11">
    <w:abstractNumId w:val="14"/>
  </w:num>
  <w:num w:numId="12">
    <w:abstractNumId w:val="8"/>
  </w:num>
  <w:num w:numId="13">
    <w:abstractNumId w:val="2"/>
  </w:num>
  <w:num w:numId="14">
    <w:abstractNumId w:val="7"/>
  </w:num>
  <w:num w:numId="15">
    <w:abstractNumId w:val="17"/>
  </w:num>
  <w:num w:numId="16">
    <w:abstractNumId w:val="6"/>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621"/>
    <w:rsid w:val="00000E98"/>
    <w:rsid w:val="00001AEC"/>
    <w:rsid w:val="00001DCC"/>
    <w:rsid w:val="0000214B"/>
    <w:rsid w:val="000029F3"/>
    <w:rsid w:val="00002E66"/>
    <w:rsid w:val="00003313"/>
    <w:rsid w:val="000033AD"/>
    <w:rsid w:val="000041B3"/>
    <w:rsid w:val="000041F6"/>
    <w:rsid w:val="00006511"/>
    <w:rsid w:val="0001034E"/>
    <w:rsid w:val="00010427"/>
    <w:rsid w:val="00010559"/>
    <w:rsid w:val="0001104E"/>
    <w:rsid w:val="000114F3"/>
    <w:rsid w:val="0001251B"/>
    <w:rsid w:val="0001292C"/>
    <w:rsid w:val="00012A87"/>
    <w:rsid w:val="00012D23"/>
    <w:rsid w:val="00012DDE"/>
    <w:rsid w:val="00012DF0"/>
    <w:rsid w:val="0001342A"/>
    <w:rsid w:val="0001344D"/>
    <w:rsid w:val="0001358B"/>
    <w:rsid w:val="00013D83"/>
    <w:rsid w:val="00014AE4"/>
    <w:rsid w:val="00014ED9"/>
    <w:rsid w:val="00015413"/>
    <w:rsid w:val="0001561E"/>
    <w:rsid w:val="0001566A"/>
    <w:rsid w:val="00015877"/>
    <w:rsid w:val="00015B19"/>
    <w:rsid w:val="00015C6D"/>
    <w:rsid w:val="00016A5D"/>
    <w:rsid w:val="00016CA6"/>
    <w:rsid w:val="00016E55"/>
    <w:rsid w:val="00017075"/>
    <w:rsid w:val="0001762A"/>
    <w:rsid w:val="00017F73"/>
    <w:rsid w:val="000200F6"/>
    <w:rsid w:val="00020506"/>
    <w:rsid w:val="00020DFA"/>
    <w:rsid w:val="00020EB5"/>
    <w:rsid w:val="0002134A"/>
    <w:rsid w:val="00021791"/>
    <w:rsid w:val="00021A63"/>
    <w:rsid w:val="000224BD"/>
    <w:rsid w:val="000231C5"/>
    <w:rsid w:val="00023390"/>
    <w:rsid w:val="00023996"/>
    <w:rsid w:val="00023DBD"/>
    <w:rsid w:val="00023F96"/>
    <w:rsid w:val="00024397"/>
    <w:rsid w:val="0002468B"/>
    <w:rsid w:val="00024A95"/>
    <w:rsid w:val="00024C26"/>
    <w:rsid w:val="00024EF2"/>
    <w:rsid w:val="00025018"/>
    <w:rsid w:val="00025465"/>
    <w:rsid w:val="000257F5"/>
    <w:rsid w:val="00025EE4"/>
    <w:rsid w:val="00026317"/>
    <w:rsid w:val="00026B13"/>
    <w:rsid w:val="00026D5B"/>
    <w:rsid w:val="00026D6F"/>
    <w:rsid w:val="0002711B"/>
    <w:rsid w:val="00030740"/>
    <w:rsid w:val="00030971"/>
    <w:rsid w:val="00030D3C"/>
    <w:rsid w:val="00030D94"/>
    <w:rsid w:val="00030E91"/>
    <w:rsid w:val="00030F95"/>
    <w:rsid w:val="00031AF2"/>
    <w:rsid w:val="00031C70"/>
    <w:rsid w:val="00031E0F"/>
    <w:rsid w:val="000322A9"/>
    <w:rsid w:val="000325F9"/>
    <w:rsid w:val="000326B7"/>
    <w:rsid w:val="0003289F"/>
    <w:rsid w:val="00032D94"/>
    <w:rsid w:val="00032E2F"/>
    <w:rsid w:val="00033243"/>
    <w:rsid w:val="00033A8B"/>
    <w:rsid w:val="000340F6"/>
    <w:rsid w:val="00034770"/>
    <w:rsid w:val="00035A77"/>
    <w:rsid w:val="00036273"/>
    <w:rsid w:val="0003649B"/>
    <w:rsid w:val="000373A0"/>
    <w:rsid w:val="00037F84"/>
    <w:rsid w:val="00037FD1"/>
    <w:rsid w:val="0004073B"/>
    <w:rsid w:val="00040AE1"/>
    <w:rsid w:val="000412A0"/>
    <w:rsid w:val="00041BCD"/>
    <w:rsid w:val="0004203A"/>
    <w:rsid w:val="00043AA9"/>
    <w:rsid w:val="000440D2"/>
    <w:rsid w:val="0004445F"/>
    <w:rsid w:val="0004494A"/>
    <w:rsid w:val="00045240"/>
    <w:rsid w:val="0004553B"/>
    <w:rsid w:val="00045F4D"/>
    <w:rsid w:val="0004629F"/>
    <w:rsid w:val="00047E85"/>
    <w:rsid w:val="00047FFD"/>
    <w:rsid w:val="00050A56"/>
    <w:rsid w:val="0005136F"/>
    <w:rsid w:val="00051542"/>
    <w:rsid w:val="0005174F"/>
    <w:rsid w:val="00052C0E"/>
    <w:rsid w:val="00053170"/>
    <w:rsid w:val="00053197"/>
    <w:rsid w:val="0005345B"/>
    <w:rsid w:val="000535BC"/>
    <w:rsid w:val="00053801"/>
    <w:rsid w:val="00053921"/>
    <w:rsid w:val="0005429A"/>
    <w:rsid w:val="000546EE"/>
    <w:rsid w:val="00054732"/>
    <w:rsid w:val="00054A13"/>
    <w:rsid w:val="00054EC0"/>
    <w:rsid w:val="00054F17"/>
    <w:rsid w:val="00054F5E"/>
    <w:rsid w:val="00054FDD"/>
    <w:rsid w:val="00055046"/>
    <w:rsid w:val="000555CE"/>
    <w:rsid w:val="00055EF0"/>
    <w:rsid w:val="00056713"/>
    <w:rsid w:val="00056AB1"/>
    <w:rsid w:val="00056DE4"/>
    <w:rsid w:val="00057BE4"/>
    <w:rsid w:val="000601FD"/>
    <w:rsid w:val="00060334"/>
    <w:rsid w:val="0006084E"/>
    <w:rsid w:val="0006115C"/>
    <w:rsid w:val="00061C26"/>
    <w:rsid w:val="0006209C"/>
    <w:rsid w:val="0006216E"/>
    <w:rsid w:val="00063118"/>
    <w:rsid w:val="00063121"/>
    <w:rsid w:val="00063374"/>
    <w:rsid w:val="00063751"/>
    <w:rsid w:val="00063829"/>
    <w:rsid w:val="0006426F"/>
    <w:rsid w:val="00064B95"/>
    <w:rsid w:val="00064D88"/>
    <w:rsid w:val="00064F89"/>
    <w:rsid w:val="0006567E"/>
    <w:rsid w:val="000658C3"/>
    <w:rsid w:val="000662BC"/>
    <w:rsid w:val="000678FD"/>
    <w:rsid w:val="00067ACE"/>
    <w:rsid w:val="00070A40"/>
    <w:rsid w:val="000714D6"/>
    <w:rsid w:val="00071C7D"/>
    <w:rsid w:val="000726AE"/>
    <w:rsid w:val="0007331D"/>
    <w:rsid w:val="00073874"/>
    <w:rsid w:val="00073BDA"/>
    <w:rsid w:val="00074964"/>
    <w:rsid w:val="00074A74"/>
    <w:rsid w:val="00074ACC"/>
    <w:rsid w:val="00074F70"/>
    <w:rsid w:val="00075136"/>
    <w:rsid w:val="000758C4"/>
    <w:rsid w:val="0007597E"/>
    <w:rsid w:val="00075CBB"/>
    <w:rsid w:val="00076A20"/>
    <w:rsid w:val="00076AB6"/>
    <w:rsid w:val="00076E4B"/>
    <w:rsid w:val="00077020"/>
    <w:rsid w:val="00077865"/>
    <w:rsid w:val="00077ABD"/>
    <w:rsid w:val="000800F3"/>
    <w:rsid w:val="000806B3"/>
    <w:rsid w:val="000807F7"/>
    <w:rsid w:val="00080BA2"/>
    <w:rsid w:val="00080E7C"/>
    <w:rsid w:val="00081718"/>
    <w:rsid w:val="00081829"/>
    <w:rsid w:val="000822B9"/>
    <w:rsid w:val="000825B4"/>
    <w:rsid w:val="000825E9"/>
    <w:rsid w:val="00082ED6"/>
    <w:rsid w:val="0008309A"/>
    <w:rsid w:val="0008316B"/>
    <w:rsid w:val="00083374"/>
    <w:rsid w:val="000833A1"/>
    <w:rsid w:val="000833E0"/>
    <w:rsid w:val="00083B29"/>
    <w:rsid w:val="0008404E"/>
    <w:rsid w:val="00084E7F"/>
    <w:rsid w:val="00085026"/>
    <w:rsid w:val="0008506B"/>
    <w:rsid w:val="00085A7F"/>
    <w:rsid w:val="00085DCC"/>
    <w:rsid w:val="00086FFC"/>
    <w:rsid w:val="0008717B"/>
    <w:rsid w:val="000871C8"/>
    <w:rsid w:val="0008760E"/>
    <w:rsid w:val="0008780D"/>
    <w:rsid w:val="00087A0F"/>
    <w:rsid w:val="00087AA7"/>
    <w:rsid w:val="00087F61"/>
    <w:rsid w:val="00090943"/>
    <w:rsid w:val="00090F37"/>
    <w:rsid w:val="00090FCD"/>
    <w:rsid w:val="00091448"/>
    <w:rsid w:val="000918C3"/>
    <w:rsid w:val="00092057"/>
    <w:rsid w:val="000922CD"/>
    <w:rsid w:val="00092372"/>
    <w:rsid w:val="0009293A"/>
    <w:rsid w:val="00092A4B"/>
    <w:rsid w:val="00092E1A"/>
    <w:rsid w:val="000937BE"/>
    <w:rsid w:val="00094202"/>
    <w:rsid w:val="0009441A"/>
    <w:rsid w:val="0009526E"/>
    <w:rsid w:val="000952E2"/>
    <w:rsid w:val="00095D08"/>
    <w:rsid w:val="0009635C"/>
    <w:rsid w:val="0009647C"/>
    <w:rsid w:val="00096989"/>
    <w:rsid w:val="00096A0C"/>
    <w:rsid w:val="00097C3A"/>
    <w:rsid w:val="000A0C5F"/>
    <w:rsid w:val="000A0FC6"/>
    <w:rsid w:val="000A192F"/>
    <w:rsid w:val="000A19CA"/>
    <w:rsid w:val="000A1CEA"/>
    <w:rsid w:val="000A1DF6"/>
    <w:rsid w:val="000A223F"/>
    <w:rsid w:val="000A2340"/>
    <w:rsid w:val="000A292F"/>
    <w:rsid w:val="000A29BD"/>
    <w:rsid w:val="000A2C92"/>
    <w:rsid w:val="000A3094"/>
    <w:rsid w:val="000A3387"/>
    <w:rsid w:val="000A3D83"/>
    <w:rsid w:val="000A3DC2"/>
    <w:rsid w:val="000A3DFA"/>
    <w:rsid w:val="000A3E3C"/>
    <w:rsid w:val="000A415E"/>
    <w:rsid w:val="000A419B"/>
    <w:rsid w:val="000A4CB1"/>
    <w:rsid w:val="000A4E2B"/>
    <w:rsid w:val="000A5384"/>
    <w:rsid w:val="000A5436"/>
    <w:rsid w:val="000A5611"/>
    <w:rsid w:val="000A5DC5"/>
    <w:rsid w:val="000A6C25"/>
    <w:rsid w:val="000A7068"/>
    <w:rsid w:val="000A77A4"/>
    <w:rsid w:val="000A7860"/>
    <w:rsid w:val="000B0D12"/>
    <w:rsid w:val="000B2DD4"/>
    <w:rsid w:val="000B3180"/>
    <w:rsid w:val="000B379F"/>
    <w:rsid w:val="000B3A3A"/>
    <w:rsid w:val="000B3A60"/>
    <w:rsid w:val="000B4002"/>
    <w:rsid w:val="000B4220"/>
    <w:rsid w:val="000B4FC6"/>
    <w:rsid w:val="000B5269"/>
    <w:rsid w:val="000B5373"/>
    <w:rsid w:val="000B54D8"/>
    <w:rsid w:val="000B6C6B"/>
    <w:rsid w:val="000B6CF3"/>
    <w:rsid w:val="000B6D8A"/>
    <w:rsid w:val="000B738C"/>
    <w:rsid w:val="000B739E"/>
    <w:rsid w:val="000C0821"/>
    <w:rsid w:val="000C08DD"/>
    <w:rsid w:val="000C0E46"/>
    <w:rsid w:val="000C146E"/>
    <w:rsid w:val="000C1D92"/>
    <w:rsid w:val="000C2083"/>
    <w:rsid w:val="000C2AFF"/>
    <w:rsid w:val="000C2D6A"/>
    <w:rsid w:val="000C36C6"/>
    <w:rsid w:val="000C3944"/>
    <w:rsid w:val="000C3965"/>
    <w:rsid w:val="000C45F7"/>
    <w:rsid w:val="000C476D"/>
    <w:rsid w:val="000C5ABF"/>
    <w:rsid w:val="000C60BF"/>
    <w:rsid w:val="000C6190"/>
    <w:rsid w:val="000C6321"/>
    <w:rsid w:val="000C6809"/>
    <w:rsid w:val="000C6AFB"/>
    <w:rsid w:val="000C6B43"/>
    <w:rsid w:val="000C6C07"/>
    <w:rsid w:val="000C71EC"/>
    <w:rsid w:val="000C7B14"/>
    <w:rsid w:val="000C7D14"/>
    <w:rsid w:val="000C7E41"/>
    <w:rsid w:val="000D00E8"/>
    <w:rsid w:val="000D06E3"/>
    <w:rsid w:val="000D0A7D"/>
    <w:rsid w:val="000D0BF3"/>
    <w:rsid w:val="000D109F"/>
    <w:rsid w:val="000D1219"/>
    <w:rsid w:val="000D1E80"/>
    <w:rsid w:val="000D256F"/>
    <w:rsid w:val="000D27F0"/>
    <w:rsid w:val="000D285F"/>
    <w:rsid w:val="000D356F"/>
    <w:rsid w:val="000D4019"/>
    <w:rsid w:val="000D47E9"/>
    <w:rsid w:val="000D48AD"/>
    <w:rsid w:val="000D49C8"/>
    <w:rsid w:val="000D5AC3"/>
    <w:rsid w:val="000D5BA1"/>
    <w:rsid w:val="000D679F"/>
    <w:rsid w:val="000D6A71"/>
    <w:rsid w:val="000D6E50"/>
    <w:rsid w:val="000D7A8A"/>
    <w:rsid w:val="000D7FDB"/>
    <w:rsid w:val="000E01AE"/>
    <w:rsid w:val="000E0487"/>
    <w:rsid w:val="000E060D"/>
    <w:rsid w:val="000E078A"/>
    <w:rsid w:val="000E0AEC"/>
    <w:rsid w:val="000E0F6B"/>
    <w:rsid w:val="000E101B"/>
    <w:rsid w:val="000E186F"/>
    <w:rsid w:val="000E33D8"/>
    <w:rsid w:val="000E45CD"/>
    <w:rsid w:val="000E519B"/>
    <w:rsid w:val="000E558D"/>
    <w:rsid w:val="000E5AC3"/>
    <w:rsid w:val="000E5B30"/>
    <w:rsid w:val="000E6AF0"/>
    <w:rsid w:val="000E772B"/>
    <w:rsid w:val="000E799B"/>
    <w:rsid w:val="000E7A4A"/>
    <w:rsid w:val="000F015A"/>
    <w:rsid w:val="000F0BA1"/>
    <w:rsid w:val="000F0F53"/>
    <w:rsid w:val="000F16A1"/>
    <w:rsid w:val="000F256F"/>
    <w:rsid w:val="000F342B"/>
    <w:rsid w:val="000F4CB5"/>
    <w:rsid w:val="000F502A"/>
    <w:rsid w:val="000F514B"/>
    <w:rsid w:val="000F58A2"/>
    <w:rsid w:val="000F5939"/>
    <w:rsid w:val="000F5F7D"/>
    <w:rsid w:val="000F66D9"/>
    <w:rsid w:val="000F6DEA"/>
    <w:rsid w:val="000F7FBE"/>
    <w:rsid w:val="00100031"/>
    <w:rsid w:val="00100324"/>
    <w:rsid w:val="00100BDE"/>
    <w:rsid w:val="00100DC4"/>
    <w:rsid w:val="00101B55"/>
    <w:rsid w:val="00101C73"/>
    <w:rsid w:val="00101CF7"/>
    <w:rsid w:val="0010284C"/>
    <w:rsid w:val="001028C6"/>
    <w:rsid w:val="00102B76"/>
    <w:rsid w:val="00102BBC"/>
    <w:rsid w:val="001043A5"/>
    <w:rsid w:val="00105372"/>
    <w:rsid w:val="00105536"/>
    <w:rsid w:val="001068FB"/>
    <w:rsid w:val="00106AEE"/>
    <w:rsid w:val="00106BE7"/>
    <w:rsid w:val="00107D52"/>
    <w:rsid w:val="00110DE6"/>
    <w:rsid w:val="0011153C"/>
    <w:rsid w:val="00111970"/>
    <w:rsid w:val="00111BC3"/>
    <w:rsid w:val="00111CB2"/>
    <w:rsid w:val="00111F2E"/>
    <w:rsid w:val="00112F78"/>
    <w:rsid w:val="00112FD1"/>
    <w:rsid w:val="001130DB"/>
    <w:rsid w:val="001131C8"/>
    <w:rsid w:val="001137E8"/>
    <w:rsid w:val="001139A0"/>
    <w:rsid w:val="00114186"/>
    <w:rsid w:val="001141D9"/>
    <w:rsid w:val="00114F3C"/>
    <w:rsid w:val="00115109"/>
    <w:rsid w:val="001161A3"/>
    <w:rsid w:val="0011678D"/>
    <w:rsid w:val="00116793"/>
    <w:rsid w:val="00116C37"/>
    <w:rsid w:val="00117941"/>
    <w:rsid w:val="00117D9D"/>
    <w:rsid w:val="00120003"/>
    <w:rsid w:val="00120386"/>
    <w:rsid w:val="001206E1"/>
    <w:rsid w:val="0012098B"/>
    <w:rsid w:val="001209C0"/>
    <w:rsid w:val="00120A57"/>
    <w:rsid w:val="001213CF"/>
    <w:rsid w:val="00121ECC"/>
    <w:rsid w:val="00122CDE"/>
    <w:rsid w:val="00123A64"/>
    <w:rsid w:val="00123A8E"/>
    <w:rsid w:val="00123D2E"/>
    <w:rsid w:val="00123D93"/>
    <w:rsid w:val="00123EAB"/>
    <w:rsid w:val="001242F4"/>
    <w:rsid w:val="00124940"/>
    <w:rsid w:val="001249FF"/>
    <w:rsid w:val="00124EE2"/>
    <w:rsid w:val="00124F21"/>
    <w:rsid w:val="0012546D"/>
    <w:rsid w:val="00125B89"/>
    <w:rsid w:val="00125E6B"/>
    <w:rsid w:val="00125F6D"/>
    <w:rsid w:val="0012622C"/>
    <w:rsid w:val="001269A9"/>
    <w:rsid w:val="00127692"/>
    <w:rsid w:val="001277A8"/>
    <w:rsid w:val="00127896"/>
    <w:rsid w:val="0013035F"/>
    <w:rsid w:val="0013181A"/>
    <w:rsid w:val="00131A5D"/>
    <w:rsid w:val="00131AA1"/>
    <w:rsid w:val="00131EB1"/>
    <w:rsid w:val="001321BC"/>
    <w:rsid w:val="00132AC8"/>
    <w:rsid w:val="001346B8"/>
    <w:rsid w:val="00134864"/>
    <w:rsid w:val="00135002"/>
    <w:rsid w:val="0013533D"/>
    <w:rsid w:val="00135378"/>
    <w:rsid w:val="0013554A"/>
    <w:rsid w:val="00135725"/>
    <w:rsid w:val="00135844"/>
    <w:rsid w:val="0013595C"/>
    <w:rsid w:val="00135D9B"/>
    <w:rsid w:val="00136327"/>
    <w:rsid w:val="0013659D"/>
    <w:rsid w:val="001365CC"/>
    <w:rsid w:val="00136844"/>
    <w:rsid w:val="00136B17"/>
    <w:rsid w:val="00136F01"/>
    <w:rsid w:val="00137607"/>
    <w:rsid w:val="001377DF"/>
    <w:rsid w:val="001401F4"/>
    <w:rsid w:val="00140C8B"/>
    <w:rsid w:val="00141007"/>
    <w:rsid w:val="001411FC"/>
    <w:rsid w:val="001415ED"/>
    <w:rsid w:val="001423EB"/>
    <w:rsid w:val="0014269A"/>
    <w:rsid w:val="00143195"/>
    <w:rsid w:val="001434EE"/>
    <w:rsid w:val="0014450F"/>
    <w:rsid w:val="001453C5"/>
    <w:rsid w:val="00145E19"/>
    <w:rsid w:val="001460F4"/>
    <w:rsid w:val="00146999"/>
    <w:rsid w:val="00146A6C"/>
    <w:rsid w:val="00146B7E"/>
    <w:rsid w:val="00146CA9"/>
    <w:rsid w:val="00146FBB"/>
    <w:rsid w:val="001470F4"/>
    <w:rsid w:val="00147380"/>
    <w:rsid w:val="0014744C"/>
    <w:rsid w:val="001474C6"/>
    <w:rsid w:val="00147619"/>
    <w:rsid w:val="001476CF"/>
    <w:rsid w:val="00147A13"/>
    <w:rsid w:val="00147A34"/>
    <w:rsid w:val="00147B2B"/>
    <w:rsid w:val="00147B53"/>
    <w:rsid w:val="00147EDD"/>
    <w:rsid w:val="00150044"/>
    <w:rsid w:val="00150748"/>
    <w:rsid w:val="00150C62"/>
    <w:rsid w:val="001514D0"/>
    <w:rsid w:val="00151E40"/>
    <w:rsid w:val="001520CE"/>
    <w:rsid w:val="001520CF"/>
    <w:rsid w:val="0015269D"/>
    <w:rsid w:val="00152AF4"/>
    <w:rsid w:val="00152BB5"/>
    <w:rsid w:val="00153021"/>
    <w:rsid w:val="001530F7"/>
    <w:rsid w:val="0015370E"/>
    <w:rsid w:val="001539DD"/>
    <w:rsid w:val="00153FFA"/>
    <w:rsid w:val="0015478F"/>
    <w:rsid w:val="001547D2"/>
    <w:rsid w:val="0015517B"/>
    <w:rsid w:val="001555A6"/>
    <w:rsid w:val="00155720"/>
    <w:rsid w:val="00155727"/>
    <w:rsid w:val="00155AE6"/>
    <w:rsid w:val="0015637E"/>
    <w:rsid w:val="0015656D"/>
    <w:rsid w:val="00156A9B"/>
    <w:rsid w:val="00156F35"/>
    <w:rsid w:val="001572BF"/>
    <w:rsid w:val="00157395"/>
    <w:rsid w:val="00157400"/>
    <w:rsid w:val="00157552"/>
    <w:rsid w:val="00157CA1"/>
    <w:rsid w:val="00157CD0"/>
    <w:rsid w:val="00157E4E"/>
    <w:rsid w:val="0016098C"/>
    <w:rsid w:val="00160995"/>
    <w:rsid w:val="00160C94"/>
    <w:rsid w:val="00161253"/>
    <w:rsid w:val="0016134E"/>
    <w:rsid w:val="0016180D"/>
    <w:rsid w:val="00161F92"/>
    <w:rsid w:val="00162296"/>
    <w:rsid w:val="001629F1"/>
    <w:rsid w:val="00162A44"/>
    <w:rsid w:val="001631A1"/>
    <w:rsid w:val="00163380"/>
    <w:rsid w:val="001633DB"/>
    <w:rsid w:val="00163A00"/>
    <w:rsid w:val="0016493C"/>
    <w:rsid w:val="001649B0"/>
    <w:rsid w:val="00165BE7"/>
    <w:rsid w:val="001660B1"/>
    <w:rsid w:val="001672D9"/>
    <w:rsid w:val="00167360"/>
    <w:rsid w:val="001673F7"/>
    <w:rsid w:val="00170B24"/>
    <w:rsid w:val="00170DD2"/>
    <w:rsid w:val="001711E5"/>
    <w:rsid w:val="00171747"/>
    <w:rsid w:val="001719C4"/>
    <w:rsid w:val="00171AEC"/>
    <w:rsid w:val="00171C1C"/>
    <w:rsid w:val="00171EEE"/>
    <w:rsid w:val="0017213C"/>
    <w:rsid w:val="0017247D"/>
    <w:rsid w:val="00172655"/>
    <w:rsid w:val="001730EC"/>
    <w:rsid w:val="00173342"/>
    <w:rsid w:val="00173A47"/>
    <w:rsid w:val="00173BA0"/>
    <w:rsid w:val="00174131"/>
    <w:rsid w:val="00174805"/>
    <w:rsid w:val="001748DC"/>
    <w:rsid w:val="00174B6A"/>
    <w:rsid w:val="001753C0"/>
    <w:rsid w:val="00175730"/>
    <w:rsid w:val="00176439"/>
    <w:rsid w:val="00176ACE"/>
    <w:rsid w:val="00176BA7"/>
    <w:rsid w:val="00176FB0"/>
    <w:rsid w:val="001772BC"/>
    <w:rsid w:val="00177B34"/>
    <w:rsid w:val="00180A5C"/>
    <w:rsid w:val="00180B62"/>
    <w:rsid w:val="00180CFA"/>
    <w:rsid w:val="00181158"/>
    <w:rsid w:val="0018215E"/>
    <w:rsid w:val="001827C1"/>
    <w:rsid w:val="001827C2"/>
    <w:rsid w:val="001828D5"/>
    <w:rsid w:val="00182D1B"/>
    <w:rsid w:val="00183362"/>
    <w:rsid w:val="00183747"/>
    <w:rsid w:val="00183DE4"/>
    <w:rsid w:val="00184BD4"/>
    <w:rsid w:val="00184CBE"/>
    <w:rsid w:val="00185306"/>
    <w:rsid w:val="0018538B"/>
    <w:rsid w:val="00185661"/>
    <w:rsid w:val="001857B6"/>
    <w:rsid w:val="00185A96"/>
    <w:rsid w:val="00185E08"/>
    <w:rsid w:val="0018666A"/>
    <w:rsid w:val="001869D8"/>
    <w:rsid w:val="00186B61"/>
    <w:rsid w:val="00186BFA"/>
    <w:rsid w:val="00186D08"/>
    <w:rsid w:val="00186E91"/>
    <w:rsid w:val="001873E2"/>
    <w:rsid w:val="001873F4"/>
    <w:rsid w:val="0018744D"/>
    <w:rsid w:val="0018770A"/>
    <w:rsid w:val="00187DE3"/>
    <w:rsid w:val="00187E5F"/>
    <w:rsid w:val="00190419"/>
    <w:rsid w:val="001906A4"/>
    <w:rsid w:val="001907C8"/>
    <w:rsid w:val="001909B8"/>
    <w:rsid w:val="00190A0C"/>
    <w:rsid w:val="00190B58"/>
    <w:rsid w:val="00190E07"/>
    <w:rsid w:val="00190E8C"/>
    <w:rsid w:val="00191025"/>
    <w:rsid w:val="00191710"/>
    <w:rsid w:val="00191876"/>
    <w:rsid w:val="00191A4B"/>
    <w:rsid w:val="0019216D"/>
    <w:rsid w:val="00193389"/>
    <w:rsid w:val="001934DD"/>
    <w:rsid w:val="00193AD9"/>
    <w:rsid w:val="00193C0D"/>
    <w:rsid w:val="00193F33"/>
    <w:rsid w:val="00194299"/>
    <w:rsid w:val="00194475"/>
    <w:rsid w:val="001951BC"/>
    <w:rsid w:val="00195218"/>
    <w:rsid w:val="001953B4"/>
    <w:rsid w:val="001958F3"/>
    <w:rsid w:val="00195936"/>
    <w:rsid w:val="00195E14"/>
    <w:rsid w:val="00195F38"/>
    <w:rsid w:val="001964F5"/>
    <w:rsid w:val="001966E4"/>
    <w:rsid w:val="0019779C"/>
    <w:rsid w:val="0019785D"/>
    <w:rsid w:val="00197CA6"/>
    <w:rsid w:val="00197DA1"/>
    <w:rsid w:val="001A0319"/>
    <w:rsid w:val="001A06AB"/>
    <w:rsid w:val="001A0AC7"/>
    <w:rsid w:val="001A117B"/>
    <w:rsid w:val="001A165E"/>
    <w:rsid w:val="001A1735"/>
    <w:rsid w:val="001A19E6"/>
    <w:rsid w:val="001A1A13"/>
    <w:rsid w:val="001A1DA3"/>
    <w:rsid w:val="001A1DDF"/>
    <w:rsid w:val="001A24BD"/>
    <w:rsid w:val="001A3B3E"/>
    <w:rsid w:val="001A3DD2"/>
    <w:rsid w:val="001A460D"/>
    <w:rsid w:val="001A4714"/>
    <w:rsid w:val="001A53AC"/>
    <w:rsid w:val="001A5DE1"/>
    <w:rsid w:val="001A6431"/>
    <w:rsid w:val="001A6A0D"/>
    <w:rsid w:val="001A6A3F"/>
    <w:rsid w:val="001A6C7E"/>
    <w:rsid w:val="001A71D1"/>
    <w:rsid w:val="001A7426"/>
    <w:rsid w:val="001A7A99"/>
    <w:rsid w:val="001B176C"/>
    <w:rsid w:val="001B28F0"/>
    <w:rsid w:val="001B2A9B"/>
    <w:rsid w:val="001B2EF2"/>
    <w:rsid w:val="001B3199"/>
    <w:rsid w:val="001B31B8"/>
    <w:rsid w:val="001B326F"/>
    <w:rsid w:val="001B3354"/>
    <w:rsid w:val="001B3CA7"/>
    <w:rsid w:val="001B40A6"/>
    <w:rsid w:val="001B4B4C"/>
    <w:rsid w:val="001B4C3A"/>
    <w:rsid w:val="001B4CA4"/>
    <w:rsid w:val="001B50B2"/>
    <w:rsid w:val="001B5102"/>
    <w:rsid w:val="001B5B34"/>
    <w:rsid w:val="001B5B5A"/>
    <w:rsid w:val="001B5D77"/>
    <w:rsid w:val="001B68FE"/>
    <w:rsid w:val="001B6C97"/>
    <w:rsid w:val="001B78D0"/>
    <w:rsid w:val="001B7CA3"/>
    <w:rsid w:val="001B7EA6"/>
    <w:rsid w:val="001C0162"/>
    <w:rsid w:val="001C0DBB"/>
    <w:rsid w:val="001C13F9"/>
    <w:rsid w:val="001C18B0"/>
    <w:rsid w:val="001C1917"/>
    <w:rsid w:val="001C1F73"/>
    <w:rsid w:val="001C2646"/>
    <w:rsid w:val="001C28A1"/>
    <w:rsid w:val="001C30F2"/>
    <w:rsid w:val="001C350E"/>
    <w:rsid w:val="001C37BC"/>
    <w:rsid w:val="001C4660"/>
    <w:rsid w:val="001C482A"/>
    <w:rsid w:val="001C49F4"/>
    <w:rsid w:val="001C4F1E"/>
    <w:rsid w:val="001C5199"/>
    <w:rsid w:val="001C51C8"/>
    <w:rsid w:val="001C638E"/>
    <w:rsid w:val="001C6595"/>
    <w:rsid w:val="001C673D"/>
    <w:rsid w:val="001C6854"/>
    <w:rsid w:val="001C7198"/>
    <w:rsid w:val="001C785C"/>
    <w:rsid w:val="001C7971"/>
    <w:rsid w:val="001D09FE"/>
    <w:rsid w:val="001D10D1"/>
    <w:rsid w:val="001D1A17"/>
    <w:rsid w:val="001D1DDB"/>
    <w:rsid w:val="001D215F"/>
    <w:rsid w:val="001D24E5"/>
    <w:rsid w:val="001D28A3"/>
    <w:rsid w:val="001D2AEC"/>
    <w:rsid w:val="001D2C8E"/>
    <w:rsid w:val="001D3883"/>
    <w:rsid w:val="001D3BD1"/>
    <w:rsid w:val="001D3F2D"/>
    <w:rsid w:val="001D404D"/>
    <w:rsid w:val="001D4280"/>
    <w:rsid w:val="001D4360"/>
    <w:rsid w:val="001D4CD1"/>
    <w:rsid w:val="001D4E20"/>
    <w:rsid w:val="001D5199"/>
    <w:rsid w:val="001D5BC9"/>
    <w:rsid w:val="001D6414"/>
    <w:rsid w:val="001D68B6"/>
    <w:rsid w:val="001D6F9C"/>
    <w:rsid w:val="001D79AA"/>
    <w:rsid w:val="001D7C0C"/>
    <w:rsid w:val="001D7DF1"/>
    <w:rsid w:val="001D7FC3"/>
    <w:rsid w:val="001E00DB"/>
    <w:rsid w:val="001E02A6"/>
    <w:rsid w:val="001E05E6"/>
    <w:rsid w:val="001E0660"/>
    <w:rsid w:val="001E0FE9"/>
    <w:rsid w:val="001E181C"/>
    <w:rsid w:val="001E2029"/>
    <w:rsid w:val="001E22A5"/>
    <w:rsid w:val="001E23CE"/>
    <w:rsid w:val="001E2638"/>
    <w:rsid w:val="001E26BC"/>
    <w:rsid w:val="001E2767"/>
    <w:rsid w:val="001E2C58"/>
    <w:rsid w:val="001E2CFB"/>
    <w:rsid w:val="001E2D44"/>
    <w:rsid w:val="001E48D7"/>
    <w:rsid w:val="001E48DF"/>
    <w:rsid w:val="001E4ADB"/>
    <w:rsid w:val="001E51D8"/>
    <w:rsid w:val="001E5E4F"/>
    <w:rsid w:val="001E69AE"/>
    <w:rsid w:val="001E6E5B"/>
    <w:rsid w:val="001E7F42"/>
    <w:rsid w:val="001F0C61"/>
    <w:rsid w:val="001F104A"/>
    <w:rsid w:val="001F1AD5"/>
    <w:rsid w:val="001F1E95"/>
    <w:rsid w:val="001F2123"/>
    <w:rsid w:val="001F27B4"/>
    <w:rsid w:val="001F2A50"/>
    <w:rsid w:val="001F339B"/>
    <w:rsid w:val="001F37BB"/>
    <w:rsid w:val="001F3A5D"/>
    <w:rsid w:val="001F3DEE"/>
    <w:rsid w:val="001F42CC"/>
    <w:rsid w:val="001F4758"/>
    <w:rsid w:val="001F4C7E"/>
    <w:rsid w:val="001F4C8B"/>
    <w:rsid w:val="001F57B0"/>
    <w:rsid w:val="001F59D8"/>
    <w:rsid w:val="001F5C1E"/>
    <w:rsid w:val="001F7179"/>
    <w:rsid w:val="001F789F"/>
    <w:rsid w:val="001F7CEA"/>
    <w:rsid w:val="001F7DAC"/>
    <w:rsid w:val="001F7EC3"/>
    <w:rsid w:val="002006D1"/>
    <w:rsid w:val="0020097C"/>
    <w:rsid w:val="00200E8B"/>
    <w:rsid w:val="0020148D"/>
    <w:rsid w:val="002015B3"/>
    <w:rsid w:val="00201673"/>
    <w:rsid w:val="00201767"/>
    <w:rsid w:val="00203524"/>
    <w:rsid w:val="00203B18"/>
    <w:rsid w:val="002043EC"/>
    <w:rsid w:val="0020455B"/>
    <w:rsid w:val="0020458C"/>
    <w:rsid w:val="00204F1D"/>
    <w:rsid w:val="00205264"/>
    <w:rsid w:val="002059C2"/>
    <w:rsid w:val="0020605D"/>
    <w:rsid w:val="0020644B"/>
    <w:rsid w:val="00206693"/>
    <w:rsid w:val="00206705"/>
    <w:rsid w:val="00206BB9"/>
    <w:rsid w:val="00206E5A"/>
    <w:rsid w:val="00206FC2"/>
    <w:rsid w:val="002070BE"/>
    <w:rsid w:val="002070FE"/>
    <w:rsid w:val="0020725D"/>
    <w:rsid w:val="00207588"/>
    <w:rsid w:val="0020762C"/>
    <w:rsid w:val="00207ACE"/>
    <w:rsid w:val="00210525"/>
    <w:rsid w:val="00210577"/>
    <w:rsid w:val="00210774"/>
    <w:rsid w:val="002113FF"/>
    <w:rsid w:val="00212295"/>
    <w:rsid w:val="00212649"/>
    <w:rsid w:val="00212E80"/>
    <w:rsid w:val="002130F5"/>
    <w:rsid w:val="00213A03"/>
    <w:rsid w:val="002145CE"/>
    <w:rsid w:val="002148D6"/>
    <w:rsid w:val="002148E7"/>
    <w:rsid w:val="00214AED"/>
    <w:rsid w:val="00214BEC"/>
    <w:rsid w:val="00214DAD"/>
    <w:rsid w:val="00215492"/>
    <w:rsid w:val="00215DC4"/>
    <w:rsid w:val="00215F23"/>
    <w:rsid w:val="00217094"/>
    <w:rsid w:val="002174F0"/>
    <w:rsid w:val="00217ED9"/>
    <w:rsid w:val="00217F4A"/>
    <w:rsid w:val="002203A0"/>
    <w:rsid w:val="0022049E"/>
    <w:rsid w:val="0022051F"/>
    <w:rsid w:val="00220637"/>
    <w:rsid w:val="002207FB"/>
    <w:rsid w:val="002219E3"/>
    <w:rsid w:val="00221C1A"/>
    <w:rsid w:val="00221FB0"/>
    <w:rsid w:val="002222B6"/>
    <w:rsid w:val="00222EAF"/>
    <w:rsid w:val="00222F8C"/>
    <w:rsid w:val="00223312"/>
    <w:rsid w:val="002242B6"/>
    <w:rsid w:val="002246F6"/>
    <w:rsid w:val="00224C63"/>
    <w:rsid w:val="00225132"/>
    <w:rsid w:val="0022536D"/>
    <w:rsid w:val="002258D5"/>
    <w:rsid w:val="00225B4F"/>
    <w:rsid w:val="00225FE7"/>
    <w:rsid w:val="002261AF"/>
    <w:rsid w:val="002266E8"/>
    <w:rsid w:val="00226836"/>
    <w:rsid w:val="0022689B"/>
    <w:rsid w:val="002268E7"/>
    <w:rsid w:val="00227255"/>
    <w:rsid w:val="00227727"/>
    <w:rsid w:val="00227869"/>
    <w:rsid w:val="00227D82"/>
    <w:rsid w:val="002302F5"/>
    <w:rsid w:val="00230C3A"/>
    <w:rsid w:val="00231069"/>
    <w:rsid w:val="00231248"/>
    <w:rsid w:val="00231444"/>
    <w:rsid w:val="0023156A"/>
    <w:rsid w:val="0023172F"/>
    <w:rsid w:val="002320EC"/>
    <w:rsid w:val="00232555"/>
    <w:rsid w:val="00232D2C"/>
    <w:rsid w:val="002331A2"/>
    <w:rsid w:val="00233809"/>
    <w:rsid w:val="00233902"/>
    <w:rsid w:val="00233A3F"/>
    <w:rsid w:val="00233C9D"/>
    <w:rsid w:val="00233D7F"/>
    <w:rsid w:val="00233EE7"/>
    <w:rsid w:val="002348AC"/>
    <w:rsid w:val="00235746"/>
    <w:rsid w:val="00235F6E"/>
    <w:rsid w:val="00236560"/>
    <w:rsid w:val="00236955"/>
    <w:rsid w:val="00236A67"/>
    <w:rsid w:val="00236D66"/>
    <w:rsid w:val="002374E6"/>
    <w:rsid w:val="0023763F"/>
    <w:rsid w:val="002376DC"/>
    <w:rsid w:val="00237712"/>
    <w:rsid w:val="00237A92"/>
    <w:rsid w:val="00237CBB"/>
    <w:rsid w:val="00237FFB"/>
    <w:rsid w:val="00240069"/>
    <w:rsid w:val="00240231"/>
    <w:rsid w:val="0024032E"/>
    <w:rsid w:val="00240F8B"/>
    <w:rsid w:val="0024136F"/>
    <w:rsid w:val="0024152C"/>
    <w:rsid w:val="002415E2"/>
    <w:rsid w:val="0024177D"/>
    <w:rsid w:val="002417D4"/>
    <w:rsid w:val="0024188F"/>
    <w:rsid w:val="0024196A"/>
    <w:rsid w:val="00241B6F"/>
    <w:rsid w:val="00241E04"/>
    <w:rsid w:val="00241FBE"/>
    <w:rsid w:val="00242252"/>
    <w:rsid w:val="002437C6"/>
    <w:rsid w:val="002440D1"/>
    <w:rsid w:val="00244304"/>
    <w:rsid w:val="0024446E"/>
    <w:rsid w:val="00244516"/>
    <w:rsid w:val="00244567"/>
    <w:rsid w:val="00244709"/>
    <w:rsid w:val="00244C92"/>
    <w:rsid w:val="00244F82"/>
    <w:rsid w:val="0024501C"/>
    <w:rsid w:val="0024518B"/>
    <w:rsid w:val="00245498"/>
    <w:rsid w:val="00245763"/>
    <w:rsid w:val="00245840"/>
    <w:rsid w:val="00245F17"/>
    <w:rsid w:val="00245FDE"/>
    <w:rsid w:val="002469B2"/>
    <w:rsid w:val="002473F9"/>
    <w:rsid w:val="00251E3E"/>
    <w:rsid w:val="00251F1B"/>
    <w:rsid w:val="00251FF4"/>
    <w:rsid w:val="0025244D"/>
    <w:rsid w:val="00252474"/>
    <w:rsid w:val="00252BAF"/>
    <w:rsid w:val="0025306A"/>
    <w:rsid w:val="002534B6"/>
    <w:rsid w:val="00253965"/>
    <w:rsid w:val="00254071"/>
    <w:rsid w:val="002544A8"/>
    <w:rsid w:val="002547A8"/>
    <w:rsid w:val="00254E11"/>
    <w:rsid w:val="00255030"/>
    <w:rsid w:val="002555E4"/>
    <w:rsid w:val="00255C8C"/>
    <w:rsid w:val="00255D93"/>
    <w:rsid w:val="00255EB1"/>
    <w:rsid w:val="00256083"/>
    <w:rsid w:val="00256405"/>
    <w:rsid w:val="002564D8"/>
    <w:rsid w:val="002566F2"/>
    <w:rsid w:val="0025686F"/>
    <w:rsid w:val="00256C50"/>
    <w:rsid w:val="00256FD9"/>
    <w:rsid w:val="00257133"/>
    <w:rsid w:val="0025738D"/>
    <w:rsid w:val="00257F10"/>
    <w:rsid w:val="00260A7F"/>
    <w:rsid w:val="0026101A"/>
    <w:rsid w:val="00261284"/>
    <w:rsid w:val="00261BD4"/>
    <w:rsid w:val="0026268A"/>
    <w:rsid w:val="0026271E"/>
    <w:rsid w:val="002627A6"/>
    <w:rsid w:val="00262801"/>
    <w:rsid w:val="00262FDE"/>
    <w:rsid w:val="0026338E"/>
    <w:rsid w:val="00263400"/>
    <w:rsid w:val="00263B56"/>
    <w:rsid w:val="00263E44"/>
    <w:rsid w:val="00263E4C"/>
    <w:rsid w:val="00263E6F"/>
    <w:rsid w:val="002647F5"/>
    <w:rsid w:val="00264FD2"/>
    <w:rsid w:val="00265A84"/>
    <w:rsid w:val="00266186"/>
    <w:rsid w:val="00266668"/>
    <w:rsid w:val="002669CD"/>
    <w:rsid w:val="00266B63"/>
    <w:rsid w:val="00266FDF"/>
    <w:rsid w:val="00267064"/>
    <w:rsid w:val="002673A1"/>
    <w:rsid w:val="002673D7"/>
    <w:rsid w:val="00270A13"/>
    <w:rsid w:val="00271428"/>
    <w:rsid w:val="00271830"/>
    <w:rsid w:val="00272C5C"/>
    <w:rsid w:val="00273199"/>
    <w:rsid w:val="002731D0"/>
    <w:rsid w:val="00273413"/>
    <w:rsid w:val="00273774"/>
    <w:rsid w:val="00273F42"/>
    <w:rsid w:val="002740B5"/>
    <w:rsid w:val="00274115"/>
    <w:rsid w:val="002741E6"/>
    <w:rsid w:val="002742E2"/>
    <w:rsid w:val="002744D6"/>
    <w:rsid w:val="00274514"/>
    <w:rsid w:val="00274846"/>
    <w:rsid w:val="00274B54"/>
    <w:rsid w:val="00274F4F"/>
    <w:rsid w:val="00275522"/>
    <w:rsid w:val="00277344"/>
    <w:rsid w:val="00277679"/>
    <w:rsid w:val="00280BD1"/>
    <w:rsid w:val="00281250"/>
    <w:rsid w:val="00281BA9"/>
    <w:rsid w:val="00281BDE"/>
    <w:rsid w:val="00281C22"/>
    <w:rsid w:val="00281C51"/>
    <w:rsid w:val="00281F8B"/>
    <w:rsid w:val="00282940"/>
    <w:rsid w:val="00282D95"/>
    <w:rsid w:val="0028335A"/>
    <w:rsid w:val="002841FB"/>
    <w:rsid w:val="00284205"/>
    <w:rsid w:val="00285AC3"/>
    <w:rsid w:val="00285D6D"/>
    <w:rsid w:val="00285EE2"/>
    <w:rsid w:val="00286950"/>
    <w:rsid w:val="00286E24"/>
    <w:rsid w:val="00286F24"/>
    <w:rsid w:val="002872EB"/>
    <w:rsid w:val="0028758A"/>
    <w:rsid w:val="00290664"/>
    <w:rsid w:val="0029082D"/>
    <w:rsid w:val="0029098D"/>
    <w:rsid w:val="00291820"/>
    <w:rsid w:val="00291B74"/>
    <w:rsid w:val="00291F7F"/>
    <w:rsid w:val="00292025"/>
    <w:rsid w:val="002921E7"/>
    <w:rsid w:val="00292577"/>
    <w:rsid w:val="002925CD"/>
    <w:rsid w:val="00293426"/>
    <w:rsid w:val="002940D0"/>
    <w:rsid w:val="002946AA"/>
    <w:rsid w:val="00294C1B"/>
    <w:rsid w:val="00295410"/>
    <w:rsid w:val="00295940"/>
    <w:rsid w:val="00295CE4"/>
    <w:rsid w:val="00295DF7"/>
    <w:rsid w:val="00295F45"/>
    <w:rsid w:val="0029607E"/>
    <w:rsid w:val="002964BC"/>
    <w:rsid w:val="00296915"/>
    <w:rsid w:val="00296956"/>
    <w:rsid w:val="002972D9"/>
    <w:rsid w:val="002A0D6E"/>
    <w:rsid w:val="002A1EC0"/>
    <w:rsid w:val="002A2713"/>
    <w:rsid w:val="002A345A"/>
    <w:rsid w:val="002A374D"/>
    <w:rsid w:val="002A5262"/>
    <w:rsid w:val="002A5F1B"/>
    <w:rsid w:val="002A5FDB"/>
    <w:rsid w:val="002A617A"/>
    <w:rsid w:val="002A631B"/>
    <w:rsid w:val="002A668C"/>
    <w:rsid w:val="002A743A"/>
    <w:rsid w:val="002A7DB9"/>
    <w:rsid w:val="002B031F"/>
    <w:rsid w:val="002B03B6"/>
    <w:rsid w:val="002B0705"/>
    <w:rsid w:val="002B0C3C"/>
    <w:rsid w:val="002B0E41"/>
    <w:rsid w:val="002B0FBA"/>
    <w:rsid w:val="002B13A7"/>
    <w:rsid w:val="002B15FB"/>
    <w:rsid w:val="002B1785"/>
    <w:rsid w:val="002B1F18"/>
    <w:rsid w:val="002B20B5"/>
    <w:rsid w:val="002B228F"/>
    <w:rsid w:val="002B238E"/>
    <w:rsid w:val="002B29F4"/>
    <w:rsid w:val="002B3D83"/>
    <w:rsid w:val="002B42AE"/>
    <w:rsid w:val="002B443C"/>
    <w:rsid w:val="002B46F0"/>
    <w:rsid w:val="002B4EC0"/>
    <w:rsid w:val="002B54B9"/>
    <w:rsid w:val="002B577A"/>
    <w:rsid w:val="002B57BF"/>
    <w:rsid w:val="002B5832"/>
    <w:rsid w:val="002B58BA"/>
    <w:rsid w:val="002B60C6"/>
    <w:rsid w:val="002B658A"/>
    <w:rsid w:val="002B6750"/>
    <w:rsid w:val="002B6821"/>
    <w:rsid w:val="002B6F84"/>
    <w:rsid w:val="002B6FC3"/>
    <w:rsid w:val="002B73D6"/>
    <w:rsid w:val="002B7740"/>
    <w:rsid w:val="002C0B8A"/>
    <w:rsid w:val="002C1427"/>
    <w:rsid w:val="002C1574"/>
    <w:rsid w:val="002C1E1A"/>
    <w:rsid w:val="002C1F2F"/>
    <w:rsid w:val="002C26C6"/>
    <w:rsid w:val="002C375A"/>
    <w:rsid w:val="002C38B8"/>
    <w:rsid w:val="002C39D7"/>
    <w:rsid w:val="002C3CB5"/>
    <w:rsid w:val="002C449A"/>
    <w:rsid w:val="002C45E1"/>
    <w:rsid w:val="002C4859"/>
    <w:rsid w:val="002C5216"/>
    <w:rsid w:val="002C5374"/>
    <w:rsid w:val="002C56DD"/>
    <w:rsid w:val="002C59D8"/>
    <w:rsid w:val="002C5C04"/>
    <w:rsid w:val="002C63F9"/>
    <w:rsid w:val="002C657D"/>
    <w:rsid w:val="002C67FA"/>
    <w:rsid w:val="002C7163"/>
    <w:rsid w:val="002D0C46"/>
    <w:rsid w:val="002D11FF"/>
    <w:rsid w:val="002D17CB"/>
    <w:rsid w:val="002D199E"/>
    <w:rsid w:val="002D230E"/>
    <w:rsid w:val="002D26D4"/>
    <w:rsid w:val="002D2B39"/>
    <w:rsid w:val="002D30F6"/>
    <w:rsid w:val="002D34EA"/>
    <w:rsid w:val="002D35A5"/>
    <w:rsid w:val="002D3709"/>
    <w:rsid w:val="002D398A"/>
    <w:rsid w:val="002D3FC9"/>
    <w:rsid w:val="002D4448"/>
    <w:rsid w:val="002D5B3B"/>
    <w:rsid w:val="002D667B"/>
    <w:rsid w:val="002D698A"/>
    <w:rsid w:val="002D6D37"/>
    <w:rsid w:val="002D762C"/>
    <w:rsid w:val="002E159C"/>
    <w:rsid w:val="002E211E"/>
    <w:rsid w:val="002E21B3"/>
    <w:rsid w:val="002E37E7"/>
    <w:rsid w:val="002E395B"/>
    <w:rsid w:val="002E3ED8"/>
    <w:rsid w:val="002E444F"/>
    <w:rsid w:val="002E44D3"/>
    <w:rsid w:val="002E46B6"/>
    <w:rsid w:val="002E4878"/>
    <w:rsid w:val="002E4AB6"/>
    <w:rsid w:val="002E5615"/>
    <w:rsid w:val="002E5652"/>
    <w:rsid w:val="002E5A7A"/>
    <w:rsid w:val="002E601A"/>
    <w:rsid w:val="002E65F6"/>
    <w:rsid w:val="002E6C3B"/>
    <w:rsid w:val="002E6DF4"/>
    <w:rsid w:val="002E6E04"/>
    <w:rsid w:val="002E6F47"/>
    <w:rsid w:val="002E70F0"/>
    <w:rsid w:val="002E73F4"/>
    <w:rsid w:val="002E7AF3"/>
    <w:rsid w:val="002E7DD7"/>
    <w:rsid w:val="002F02AC"/>
    <w:rsid w:val="002F1111"/>
    <w:rsid w:val="002F1BE9"/>
    <w:rsid w:val="002F1DE1"/>
    <w:rsid w:val="002F1DEA"/>
    <w:rsid w:val="002F1E0E"/>
    <w:rsid w:val="002F2040"/>
    <w:rsid w:val="002F2576"/>
    <w:rsid w:val="002F28B9"/>
    <w:rsid w:val="002F319B"/>
    <w:rsid w:val="002F32A8"/>
    <w:rsid w:val="002F3B29"/>
    <w:rsid w:val="002F3B35"/>
    <w:rsid w:val="002F41D0"/>
    <w:rsid w:val="002F4BCA"/>
    <w:rsid w:val="002F4D61"/>
    <w:rsid w:val="002F4DA6"/>
    <w:rsid w:val="002F55D4"/>
    <w:rsid w:val="002F6424"/>
    <w:rsid w:val="002F71CB"/>
    <w:rsid w:val="002F7726"/>
    <w:rsid w:val="002F7DA1"/>
    <w:rsid w:val="002F7ECF"/>
    <w:rsid w:val="00300947"/>
    <w:rsid w:val="00300A6F"/>
    <w:rsid w:val="00301075"/>
    <w:rsid w:val="00301221"/>
    <w:rsid w:val="00301392"/>
    <w:rsid w:val="003015D9"/>
    <w:rsid w:val="003020CA"/>
    <w:rsid w:val="00302805"/>
    <w:rsid w:val="00303009"/>
    <w:rsid w:val="003032AE"/>
    <w:rsid w:val="00303DC6"/>
    <w:rsid w:val="00304403"/>
    <w:rsid w:val="003044DD"/>
    <w:rsid w:val="00305357"/>
    <w:rsid w:val="003057A8"/>
    <w:rsid w:val="00305E33"/>
    <w:rsid w:val="0030719E"/>
    <w:rsid w:val="00307DCA"/>
    <w:rsid w:val="00307EA9"/>
    <w:rsid w:val="00310A5C"/>
    <w:rsid w:val="00310B77"/>
    <w:rsid w:val="003113B7"/>
    <w:rsid w:val="003115B3"/>
    <w:rsid w:val="00311D81"/>
    <w:rsid w:val="00312C33"/>
    <w:rsid w:val="00312EAC"/>
    <w:rsid w:val="00313048"/>
    <w:rsid w:val="003135A1"/>
    <w:rsid w:val="00313A86"/>
    <w:rsid w:val="00313ABD"/>
    <w:rsid w:val="00313BD0"/>
    <w:rsid w:val="00314065"/>
    <w:rsid w:val="003143B7"/>
    <w:rsid w:val="00314945"/>
    <w:rsid w:val="00314BB1"/>
    <w:rsid w:val="00314C9E"/>
    <w:rsid w:val="00314FD3"/>
    <w:rsid w:val="00315071"/>
    <w:rsid w:val="00315153"/>
    <w:rsid w:val="00315629"/>
    <w:rsid w:val="00315711"/>
    <w:rsid w:val="00315C47"/>
    <w:rsid w:val="00316467"/>
    <w:rsid w:val="00317474"/>
    <w:rsid w:val="0031756F"/>
    <w:rsid w:val="003203B4"/>
    <w:rsid w:val="00320659"/>
    <w:rsid w:val="00320A1B"/>
    <w:rsid w:val="0032106D"/>
    <w:rsid w:val="003210BA"/>
    <w:rsid w:val="003213B0"/>
    <w:rsid w:val="003221B5"/>
    <w:rsid w:val="0032277A"/>
    <w:rsid w:val="003228C3"/>
    <w:rsid w:val="00322A71"/>
    <w:rsid w:val="00322C1F"/>
    <w:rsid w:val="00322F17"/>
    <w:rsid w:val="003234E0"/>
    <w:rsid w:val="00323BDB"/>
    <w:rsid w:val="00323E0B"/>
    <w:rsid w:val="00324090"/>
    <w:rsid w:val="00324D5A"/>
    <w:rsid w:val="00324DD3"/>
    <w:rsid w:val="003252D4"/>
    <w:rsid w:val="0032585B"/>
    <w:rsid w:val="00325CA7"/>
    <w:rsid w:val="0032619E"/>
    <w:rsid w:val="0032677E"/>
    <w:rsid w:val="0032682F"/>
    <w:rsid w:val="00327285"/>
    <w:rsid w:val="003279E1"/>
    <w:rsid w:val="00327E5D"/>
    <w:rsid w:val="00330389"/>
    <w:rsid w:val="003311C5"/>
    <w:rsid w:val="00331340"/>
    <w:rsid w:val="0033180F"/>
    <w:rsid w:val="00331F4B"/>
    <w:rsid w:val="0033211C"/>
    <w:rsid w:val="00332467"/>
    <w:rsid w:val="003324E3"/>
    <w:rsid w:val="0033316A"/>
    <w:rsid w:val="00333B39"/>
    <w:rsid w:val="00333D4C"/>
    <w:rsid w:val="00334499"/>
    <w:rsid w:val="00334734"/>
    <w:rsid w:val="00334CE6"/>
    <w:rsid w:val="00334F64"/>
    <w:rsid w:val="00335BC8"/>
    <w:rsid w:val="00335FCF"/>
    <w:rsid w:val="003361F2"/>
    <w:rsid w:val="00336216"/>
    <w:rsid w:val="00336239"/>
    <w:rsid w:val="0033798B"/>
    <w:rsid w:val="00337E6F"/>
    <w:rsid w:val="003400BB"/>
    <w:rsid w:val="00340235"/>
    <w:rsid w:val="0034101A"/>
    <w:rsid w:val="003412CC"/>
    <w:rsid w:val="003415A5"/>
    <w:rsid w:val="003422EC"/>
    <w:rsid w:val="003423C0"/>
    <w:rsid w:val="003424B9"/>
    <w:rsid w:val="0034303E"/>
    <w:rsid w:val="00343245"/>
    <w:rsid w:val="00343322"/>
    <w:rsid w:val="00343790"/>
    <w:rsid w:val="003437B0"/>
    <w:rsid w:val="003438AE"/>
    <w:rsid w:val="003438D4"/>
    <w:rsid w:val="00343E2D"/>
    <w:rsid w:val="00344905"/>
    <w:rsid w:val="00344B89"/>
    <w:rsid w:val="00344C09"/>
    <w:rsid w:val="003450FB"/>
    <w:rsid w:val="00345561"/>
    <w:rsid w:val="00345799"/>
    <w:rsid w:val="00345BC2"/>
    <w:rsid w:val="00345BF4"/>
    <w:rsid w:val="00345EFF"/>
    <w:rsid w:val="0034642D"/>
    <w:rsid w:val="0034691A"/>
    <w:rsid w:val="00346F0A"/>
    <w:rsid w:val="00346F25"/>
    <w:rsid w:val="003475E2"/>
    <w:rsid w:val="00347911"/>
    <w:rsid w:val="00347AC0"/>
    <w:rsid w:val="00347D26"/>
    <w:rsid w:val="00350E28"/>
    <w:rsid w:val="00351441"/>
    <w:rsid w:val="0035172E"/>
    <w:rsid w:val="00351927"/>
    <w:rsid w:val="0035214E"/>
    <w:rsid w:val="003523AC"/>
    <w:rsid w:val="0035252F"/>
    <w:rsid w:val="0035315D"/>
    <w:rsid w:val="003531A4"/>
    <w:rsid w:val="0035415C"/>
    <w:rsid w:val="0035494A"/>
    <w:rsid w:val="00354C37"/>
    <w:rsid w:val="00355392"/>
    <w:rsid w:val="003558D2"/>
    <w:rsid w:val="003558ED"/>
    <w:rsid w:val="0035649C"/>
    <w:rsid w:val="003567F6"/>
    <w:rsid w:val="00356A7D"/>
    <w:rsid w:val="00357311"/>
    <w:rsid w:val="0035764B"/>
    <w:rsid w:val="0036020B"/>
    <w:rsid w:val="003605A3"/>
    <w:rsid w:val="00360DE8"/>
    <w:rsid w:val="00361B1D"/>
    <w:rsid w:val="00361CF8"/>
    <w:rsid w:val="00361E2A"/>
    <w:rsid w:val="00362006"/>
    <w:rsid w:val="00362207"/>
    <w:rsid w:val="00362BBA"/>
    <w:rsid w:val="00362D88"/>
    <w:rsid w:val="00363B26"/>
    <w:rsid w:val="00364E50"/>
    <w:rsid w:val="00365A0B"/>
    <w:rsid w:val="00365C1B"/>
    <w:rsid w:val="00365CDD"/>
    <w:rsid w:val="00366642"/>
    <w:rsid w:val="0036684B"/>
    <w:rsid w:val="00366D87"/>
    <w:rsid w:val="00366F98"/>
    <w:rsid w:val="00367335"/>
    <w:rsid w:val="003675D5"/>
    <w:rsid w:val="00367D1A"/>
    <w:rsid w:val="003701AA"/>
    <w:rsid w:val="00371414"/>
    <w:rsid w:val="003717FF"/>
    <w:rsid w:val="003719A5"/>
    <w:rsid w:val="00372C1B"/>
    <w:rsid w:val="00372FF3"/>
    <w:rsid w:val="00373CDC"/>
    <w:rsid w:val="00373E47"/>
    <w:rsid w:val="0037533D"/>
    <w:rsid w:val="003768F7"/>
    <w:rsid w:val="00377731"/>
    <w:rsid w:val="00377DCF"/>
    <w:rsid w:val="003801D1"/>
    <w:rsid w:val="003802EB"/>
    <w:rsid w:val="00380379"/>
    <w:rsid w:val="003806CD"/>
    <w:rsid w:val="003806ED"/>
    <w:rsid w:val="0038146B"/>
    <w:rsid w:val="00381682"/>
    <w:rsid w:val="00381A4A"/>
    <w:rsid w:val="00381C56"/>
    <w:rsid w:val="00381EE5"/>
    <w:rsid w:val="00382492"/>
    <w:rsid w:val="003825E6"/>
    <w:rsid w:val="00382AC6"/>
    <w:rsid w:val="00382ACA"/>
    <w:rsid w:val="00382EC6"/>
    <w:rsid w:val="00382FDE"/>
    <w:rsid w:val="00383366"/>
    <w:rsid w:val="00383958"/>
    <w:rsid w:val="003839F4"/>
    <w:rsid w:val="00383C63"/>
    <w:rsid w:val="00383CA6"/>
    <w:rsid w:val="003854A4"/>
    <w:rsid w:val="00385F96"/>
    <w:rsid w:val="003867B3"/>
    <w:rsid w:val="003867BA"/>
    <w:rsid w:val="003867F7"/>
    <w:rsid w:val="0038690E"/>
    <w:rsid w:val="00386927"/>
    <w:rsid w:val="00386B14"/>
    <w:rsid w:val="00386F4D"/>
    <w:rsid w:val="00387856"/>
    <w:rsid w:val="00387B8B"/>
    <w:rsid w:val="00387E0C"/>
    <w:rsid w:val="00390063"/>
    <w:rsid w:val="0039007C"/>
    <w:rsid w:val="003900B9"/>
    <w:rsid w:val="003906AE"/>
    <w:rsid w:val="00390A54"/>
    <w:rsid w:val="003911DD"/>
    <w:rsid w:val="0039120A"/>
    <w:rsid w:val="00391DD8"/>
    <w:rsid w:val="003929A1"/>
    <w:rsid w:val="00392C5F"/>
    <w:rsid w:val="00392D22"/>
    <w:rsid w:val="0039352F"/>
    <w:rsid w:val="00393FD8"/>
    <w:rsid w:val="003940F4"/>
    <w:rsid w:val="00394163"/>
    <w:rsid w:val="00394275"/>
    <w:rsid w:val="00394D1E"/>
    <w:rsid w:val="00394DBF"/>
    <w:rsid w:val="00394F33"/>
    <w:rsid w:val="0039501E"/>
    <w:rsid w:val="003953E4"/>
    <w:rsid w:val="00395B51"/>
    <w:rsid w:val="00395EFD"/>
    <w:rsid w:val="00395F72"/>
    <w:rsid w:val="00395F7C"/>
    <w:rsid w:val="00396956"/>
    <w:rsid w:val="003971BC"/>
    <w:rsid w:val="003971C2"/>
    <w:rsid w:val="00397467"/>
    <w:rsid w:val="00397474"/>
    <w:rsid w:val="003A03B6"/>
    <w:rsid w:val="003A05BC"/>
    <w:rsid w:val="003A07C1"/>
    <w:rsid w:val="003A0BEC"/>
    <w:rsid w:val="003A0FE7"/>
    <w:rsid w:val="003A1465"/>
    <w:rsid w:val="003A19E0"/>
    <w:rsid w:val="003A2527"/>
    <w:rsid w:val="003A29D4"/>
    <w:rsid w:val="003A328B"/>
    <w:rsid w:val="003A4216"/>
    <w:rsid w:val="003A43FA"/>
    <w:rsid w:val="003A44CB"/>
    <w:rsid w:val="003A45CC"/>
    <w:rsid w:val="003A4BAF"/>
    <w:rsid w:val="003A4C74"/>
    <w:rsid w:val="003A4FF3"/>
    <w:rsid w:val="003A50E7"/>
    <w:rsid w:val="003A5298"/>
    <w:rsid w:val="003A5504"/>
    <w:rsid w:val="003A592F"/>
    <w:rsid w:val="003A5A68"/>
    <w:rsid w:val="003A5DD4"/>
    <w:rsid w:val="003A65B7"/>
    <w:rsid w:val="003A7234"/>
    <w:rsid w:val="003A75DF"/>
    <w:rsid w:val="003A7DFB"/>
    <w:rsid w:val="003B01A3"/>
    <w:rsid w:val="003B053B"/>
    <w:rsid w:val="003B0A85"/>
    <w:rsid w:val="003B132D"/>
    <w:rsid w:val="003B167D"/>
    <w:rsid w:val="003B18AD"/>
    <w:rsid w:val="003B1C7F"/>
    <w:rsid w:val="003B1D13"/>
    <w:rsid w:val="003B2063"/>
    <w:rsid w:val="003B207D"/>
    <w:rsid w:val="003B28C7"/>
    <w:rsid w:val="003B32F6"/>
    <w:rsid w:val="003B3515"/>
    <w:rsid w:val="003B36F6"/>
    <w:rsid w:val="003B3B4F"/>
    <w:rsid w:val="003B3FF2"/>
    <w:rsid w:val="003B4A50"/>
    <w:rsid w:val="003B4E6F"/>
    <w:rsid w:val="003B4F64"/>
    <w:rsid w:val="003B50DE"/>
    <w:rsid w:val="003B564C"/>
    <w:rsid w:val="003B568D"/>
    <w:rsid w:val="003B584F"/>
    <w:rsid w:val="003B603C"/>
    <w:rsid w:val="003C001A"/>
    <w:rsid w:val="003C0BD2"/>
    <w:rsid w:val="003C0F6E"/>
    <w:rsid w:val="003C1080"/>
    <w:rsid w:val="003C1262"/>
    <w:rsid w:val="003C1798"/>
    <w:rsid w:val="003C1CF3"/>
    <w:rsid w:val="003C1F4C"/>
    <w:rsid w:val="003C22D7"/>
    <w:rsid w:val="003C2700"/>
    <w:rsid w:val="003C3D0D"/>
    <w:rsid w:val="003C3E40"/>
    <w:rsid w:val="003C3E91"/>
    <w:rsid w:val="003C43F5"/>
    <w:rsid w:val="003C44E6"/>
    <w:rsid w:val="003C5179"/>
    <w:rsid w:val="003C53DC"/>
    <w:rsid w:val="003C544A"/>
    <w:rsid w:val="003C5F0C"/>
    <w:rsid w:val="003C6071"/>
    <w:rsid w:val="003C6190"/>
    <w:rsid w:val="003C6220"/>
    <w:rsid w:val="003C6373"/>
    <w:rsid w:val="003C637B"/>
    <w:rsid w:val="003C69DE"/>
    <w:rsid w:val="003C71F6"/>
    <w:rsid w:val="003C7763"/>
    <w:rsid w:val="003C791E"/>
    <w:rsid w:val="003C7A50"/>
    <w:rsid w:val="003C7AFC"/>
    <w:rsid w:val="003D0488"/>
    <w:rsid w:val="003D06BA"/>
    <w:rsid w:val="003D0954"/>
    <w:rsid w:val="003D0FA4"/>
    <w:rsid w:val="003D12FE"/>
    <w:rsid w:val="003D1A40"/>
    <w:rsid w:val="003D263B"/>
    <w:rsid w:val="003D280A"/>
    <w:rsid w:val="003D2AC7"/>
    <w:rsid w:val="003D2DD9"/>
    <w:rsid w:val="003D3637"/>
    <w:rsid w:val="003D388E"/>
    <w:rsid w:val="003D3930"/>
    <w:rsid w:val="003D3A2B"/>
    <w:rsid w:val="003D41E2"/>
    <w:rsid w:val="003D445C"/>
    <w:rsid w:val="003D4807"/>
    <w:rsid w:val="003D4A42"/>
    <w:rsid w:val="003D4EFE"/>
    <w:rsid w:val="003D5C75"/>
    <w:rsid w:val="003D5C81"/>
    <w:rsid w:val="003D61DB"/>
    <w:rsid w:val="003D6D39"/>
    <w:rsid w:val="003D77B4"/>
    <w:rsid w:val="003D7B49"/>
    <w:rsid w:val="003D7C5B"/>
    <w:rsid w:val="003E00B5"/>
    <w:rsid w:val="003E06A4"/>
    <w:rsid w:val="003E090A"/>
    <w:rsid w:val="003E094C"/>
    <w:rsid w:val="003E0E30"/>
    <w:rsid w:val="003E14CD"/>
    <w:rsid w:val="003E174A"/>
    <w:rsid w:val="003E1CCD"/>
    <w:rsid w:val="003E2AE1"/>
    <w:rsid w:val="003E2C34"/>
    <w:rsid w:val="003E2CDE"/>
    <w:rsid w:val="003E31F9"/>
    <w:rsid w:val="003E36C5"/>
    <w:rsid w:val="003E3E6F"/>
    <w:rsid w:val="003E3EB6"/>
    <w:rsid w:val="003E4278"/>
    <w:rsid w:val="003E4327"/>
    <w:rsid w:val="003E47CB"/>
    <w:rsid w:val="003E4C3C"/>
    <w:rsid w:val="003E522E"/>
    <w:rsid w:val="003E5CC9"/>
    <w:rsid w:val="003E7AB1"/>
    <w:rsid w:val="003F0FA2"/>
    <w:rsid w:val="003F11C0"/>
    <w:rsid w:val="003F1618"/>
    <w:rsid w:val="003F17CF"/>
    <w:rsid w:val="003F2C38"/>
    <w:rsid w:val="003F2C90"/>
    <w:rsid w:val="003F3521"/>
    <w:rsid w:val="003F3A3E"/>
    <w:rsid w:val="003F49CF"/>
    <w:rsid w:val="003F4ADC"/>
    <w:rsid w:val="003F4DAF"/>
    <w:rsid w:val="003F5304"/>
    <w:rsid w:val="003F5C93"/>
    <w:rsid w:val="003F5EC1"/>
    <w:rsid w:val="003F620E"/>
    <w:rsid w:val="003F6448"/>
    <w:rsid w:val="003F697D"/>
    <w:rsid w:val="003F6BCD"/>
    <w:rsid w:val="003F6E4E"/>
    <w:rsid w:val="003F730A"/>
    <w:rsid w:val="003F76A5"/>
    <w:rsid w:val="003F7813"/>
    <w:rsid w:val="003F7C22"/>
    <w:rsid w:val="00400634"/>
    <w:rsid w:val="004007C6"/>
    <w:rsid w:val="0040112E"/>
    <w:rsid w:val="00402118"/>
    <w:rsid w:val="0040214A"/>
    <w:rsid w:val="004026A7"/>
    <w:rsid w:val="00402850"/>
    <w:rsid w:val="00402B32"/>
    <w:rsid w:val="00403185"/>
    <w:rsid w:val="004032C0"/>
    <w:rsid w:val="0040383C"/>
    <w:rsid w:val="00403ABF"/>
    <w:rsid w:val="00404599"/>
    <w:rsid w:val="0040466C"/>
    <w:rsid w:val="00404CB0"/>
    <w:rsid w:val="00405169"/>
    <w:rsid w:val="00406101"/>
    <w:rsid w:val="00406475"/>
    <w:rsid w:val="0040712C"/>
    <w:rsid w:val="004075CD"/>
    <w:rsid w:val="0040779D"/>
    <w:rsid w:val="00407F1B"/>
    <w:rsid w:val="00410254"/>
    <w:rsid w:val="00410571"/>
    <w:rsid w:val="004107DD"/>
    <w:rsid w:val="004108B6"/>
    <w:rsid w:val="00410C44"/>
    <w:rsid w:val="00410F1E"/>
    <w:rsid w:val="00410F8F"/>
    <w:rsid w:val="00410FB3"/>
    <w:rsid w:val="00411B80"/>
    <w:rsid w:val="00411D04"/>
    <w:rsid w:val="004123CB"/>
    <w:rsid w:val="00412757"/>
    <w:rsid w:val="00412AD2"/>
    <w:rsid w:val="00412E01"/>
    <w:rsid w:val="00413181"/>
    <w:rsid w:val="00413933"/>
    <w:rsid w:val="00413C85"/>
    <w:rsid w:val="00413E73"/>
    <w:rsid w:val="00413ED7"/>
    <w:rsid w:val="00415373"/>
    <w:rsid w:val="00415B95"/>
    <w:rsid w:val="00416F49"/>
    <w:rsid w:val="00416FF4"/>
    <w:rsid w:val="004172AE"/>
    <w:rsid w:val="0041732E"/>
    <w:rsid w:val="00417409"/>
    <w:rsid w:val="004179A6"/>
    <w:rsid w:val="00420295"/>
    <w:rsid w:val="00420D48"/>
    <w:rsid w:val="004211A4"/>
    <w:rsid w:val="0042129B"/>
    <w:rsid w:val="00421C1A"/>
    <w:rsid w:val="00421C6C"/>
    <w:rsid w:val="00421E89"/>
    <w:rsid w:val="00421E8E"/>
    <w:rsid w:val="00421F81"/>
    <w:rsid w:val="004221EC"/>
    <w:rsid w:val="00422260"/>
    <w:rsid w:val="004223A7"/>
    <w:rsid w:val="00422588"/>
    <w:rsid w:val="004226A5"/>
    <w:rsid w:val="00422867"/>
    <w:rsid w:val="004234E6"/>
    <w:rsid w:val="00423651"/>
    <w:rsid w:val="0042374C"/>
    <w:rsid w:val="00423ACE"/>
    <w:rsid w:val="00423B7E"/>
    <w:rsid w:val="00423CCB"/>
    <w:rsid w:val="00424255"/>
    <w:rsid w:val="004243C6"/>
    <w:rsid w:val="004246DB"/>
    <w:rsid w:val="00425198"/>
    <w:rsid w:val="0042573E"/>
    <w:rsid w:val="00425E8A"/>
    <w:rsid w:val="0042648C"/>
    <w:rsid w:val="0042685C"/>
    <w:rsid w:val="00426D4D"/>
    <w:rsid w:val="00427147"/>
    <w:rsid w:val="00427474"/>
    <w:rsid w:val="004279A1"/>
    <w:rsid w:val="004302A5"/>
    <w:rsid w:val="004308B2"/>
    <w:rsid w:val="004312F4"/>
    <w:rsid w:val="00431393"/>
    <w:rsid w:val="00431488"/>
    <w:rsid w:val="00431668"/>
    <w:rsid w:val="0043181D"/>
    <w:rsid w:val="00431D0F"/>
    <w:rsid w:val="0043244C"/>
    <w:rsid w:val="004324F0"/>
    <w:rsid w:val="00432554"/>
    <w:rsid w:val="00432622"/>
    <w:rsid w:val="004327EA"/>
    <w:rsid w:val="004329CA"/>
    <w:rsid w:val="00433628"/>
    <w:rsid w:val="00433987"/>
    <w:rsid w:val="004345B7"/>
    <w:rsid w:val="00434B9A"/>
    <w:rsid w:val="00434E71"/>
    <w:rsid w:val="00436244"/>
    <w:rsid w:val="0043682F"/>
    <w:rsid w:val="00436A35"/>
    <w:rsid w:val="00436A42"/>
    <w:rsid w:val="00436C10"/>
    <w:rsid w:val="00437AFE"/>
    <w:rsid w:val="004407DA"/>
    <w:rsid w:val="00440C4D"/>
    <w:rsid w:val="00440E13"/>
    <w:rsid w:val="00440E93"/>
    <w:rsid w:val="004417FD"/>
    <w:rsid w:val="004419FE"/>
    <w:rsid w:val="00441EF1"/>
    <w:rsid w:val="00441F0A"/>
    <w:rsid w:val="0044240A"/>
    <w:rsid w:val="004429BE"/>
    <w:rsid w:val="00443369"/>
    <w:rsid w:val="004433D8"/>
    <w:rsid w:val="0044352B"/>
    <w:rsid w:val="004435EB"/>
    <w:rsid w:val="0044373A"/>
    <w:rsid w:val="0044399F"/>
    <w:rsid w:val="00443C78"/>
    <w:rsid w:val="00445137"/>
    <w:rsid w:val="0044598E"/>
    <w:rsid w:val="00445C27"/>
    <w:rsid w:val="00446560"/>
    <w:rsid w:val="0044737C"/>
    <w:rsid w:val="00447AAA"/>
    <w:rsid w:val="0045011C"/>
    <w:rsid w:val="00450DA1"/>
    <w:rsid w:val="00450F4F"/>
    <w:rsid w:val="00451600"/>
    <w:rsid w:val="0045168A"/>
    <w:rsid w:val="00451ACA"/>
    <w:rsid w:val="00451FC8"/>
    <w:rsid w:val="00452E42"/>
    <w:rsid w:val="00452F60"/>
    <w:rsid w:val="00453252"/>
    <w:rsid w:val="004539A3"/>
    <w:rsid w:val="00453B46"/>
    <w:rsid w:val="00453BC2"/>
    <w:rsid w:val="004543D6"/>
    <w:rsid w:val="0045448D"/>
    <w:rsid w:val="00454DF8"/>
    <w:rsid w:val="00454F36"/>
    <w:rsid w:val="0045519E"/>
    <w:rsid w:val="0045550F"/>
    <w:rsid w:val="00455D47"/>
    <w:rsid w:val="00455E62"/>
    <w:rsid w:val="0045627C"/>
    <w:rsid w:val="00456500"/>
    <w:rsid w:val="0045681D"/>
    <w:rsid w:val="00456CC4"/>
    <w:rsid w:val="00456CE3"/>
    <w:rsid w:val="00456F9C"/>
    <w:rsid w:val="00457266"/>
    <w:rsid w:val="00457681"/>
    <w:rsid w:val="00457CA5"/>
    <w:rsid w:val="00460BE0"/>
    <w:rsid w:val="00460FB8"/>
    <w:rsid w:val="00461390"/>
    <w:rsid w:val="00461777"/>
    <w:rsid w:val="00462AF7"/>
    <w:rsid w:val="00462B1A"/>
    <w:rsid w:val="0046301A"/>
    <w:rsid w:val="00463329"/>
    <w:rsid w:val="004633CC"/>
    <w:rsid w:val="0046362C"/>
    <w:rsid w:val="004638A4"/>
    <w:rsid w:val="00463BF7"/>
    <w:rsid w:val="00464933"/>
    <w:rsid w:val="004649A4"/>
    <w:rsid w:val="004654EE"/>
    <w:rsid w:val="0046571F"/>
    <w:rsid w:val="00466FCD"/>
    <w:rsid w:val="004670C9"/>
    <w:rsid w:val="004679DF"/>
    <w:rsid w:val="00467BBA"/>
    <w:rsid w:val="00467E17"/>
    <w:rsid w:val="00467EF7"/>
    <w:rsid w:val="00470BC2"/>
    <w:rsid w:val="00470D8F"/>
    <w:rsid w:val="004711EB"/>
    <w:rsid w:val="0047141F"/>
    <w:rsid w:val="0047150F"/>
    <w:rsid w:val="00471B67"/>
    <w:rsid w:val="00472200"/>
    <w:rsid w:val="004729CF"/>
    <w:rsid w:val="00472B5B"/>
    <w:rsid w:val="0047316B"/>
    <w:rsid w:val="0047317F"/>
    <w:rsid w:val="00473B32"/>
    <w:rsid w:val="00473D9D"/>
    <w:rsid w:val="00474992"/>
    <w:rsid w:val="00474AB4"/>
    <w:rsid w:val="00474C77"/>
    <w:rsid w:val="00474F5E"/>
    <w:rsid w:val="00475BF8"/>
    <w:rsid w:val="00476131"/>
    <w:rsid w:val="004761DC"/>
    <w:rsid w:val="004768ED"/>
    <w:rsid w:val="00477EBB"/>
    <w:rsid w:val="0048030E"/>
    <w:rsid w:val="004811AE"/>
    <w:rsid w:val="004811CE"/>
    <w:rsid w:val="0048179C"/>
    <w:rsid w:val="00482218"/>
    <w:rsid w:val="00482351"/>
    <w:rsid w:val="004829D4"/>
    <w:rsid w:val="00482D64"/>
    <w:rsid w:val="00482DB8"/>
    <w:rsid w:val="00483178"/>
    <w:rsid w:val="0048389A"/>
    <w:rsid w:val="00483A12"/>
    <w:rsid w:val="00484104"/>
    <w:rsid w:val="0048417B"/>
    <w:rsid w:val="0048431D"/>
    <w:rsid w:val="00484878"/>
    <w:rsid w:val="004849B3"/>
    <w:rsid w:val="00484F37"/>
    <w:rsid w:val="0048508A"/>
    <w:rsid w:val="00486351"/>
    <w:rsid w:val="0048671C"/>
    <w:rsid w:val="00486A63"/>
    <w:rsid w:val="00486B2E"/>
    <w:rsid w:val="00486FB8"/>
    <w:rsid w:val="00487134"/>
    <w:rsid w:val="004877D4"/>
    <w:rsid w:val="00487C9E"/>
    <w:rsid w:val="00490578"/>
    <w:rsid w:val="00490BD3"/>
    <w:rsid w:val="00490D5F"/>
    <w:rsid w:val="00491390"/>
    <w:rsid w:val="004918BF"/>
    <w:rsid w:val="00491AD4"/>
    <w:rsid w:val="004929DF"/>
    <w:rsid w:val="00492A06"/>
    <w:rsid w:val="00493064"/>
    <w:rsid w:val="00493680"/>
    <w:rsid w:val="00493835"/>
    <w:rsid w:val="00493B6D"/>
    <w:rsid w:val="00493DC4"/>
    <w:rsid w:val="00495508"/>
    <w:rsid w:val="00495A3B"/>
    <w:rsid w:val="004960C1"/>
    <w:rsid w:val="0049644E"/>
    <w:rsid w:val="00496501"/>
    <w:rsid w:val="00497603"/>
    <w:rsid w:val="00497BCB"/>
    <w:rsid w:val="00497F86"/>
    <w:rsid w:val="004A05E9"/>
    <w:rsid w:val="004A1235"/>
    <w:rsid w:val="004A1BB8"/>
    <w:rsid w:val="004A214C"/>
    <w:rsid w:val="004A2A40"/>
    <w:rsid w:val="004A2E3A"/>
    <w:rsid w:val="004A2EB1"/>
    <w:rsid w:val="004A2EC9"/>
    <w:rsid w:val="004A3561"/>
    <w:rsid w:val="004A3809"/>
    <w:rsid w:val="004A3959"/>
    <w:rsid w:val="004A4360"/>
    <w:rsid w:val="004A4D29"/>
    <w:rsid w:val="004A4EDC"/>
    <w:rsid w:val="004A5197"/>
    <w:rsid w:val="004A526B"/>
    <w:rsid w:val="004A5823"/>
    <w:rsid w:val="004A653D"/>
    <w:rsid w:val="004A6D03"/>
    <w:rsid w:val="004A7474"/>
    <w:rsid w:val="004A76CE"/>
    <w:rsid w:val="004B04E2"/>
    <w:rsid w:val="004B058C"/>
    <w:rsid w:val="004B0745"/>
    <w:rsid w:val="004B09DD"/>
    <w:rsid w:val="004B0DFD"/>
    <w:rsid w:val="004B1059"/>
    <w:rsid w:val="004B1D87"/>
    <w:rsid w:val="004B35BA"/>
    <w:rsid w:val="004B3D63"/>
    <w:rsid w:val="004B3F86"/>
    <w:rsid w:val="004B4476"/>
    <w:rsid w:val="004B4C6F"/>
    <w:rsid w:val="004B4EDD"/>
    <w:rsid w:val="004B57DA"/>
    <w:rsid w:val="004B581A"/>
    <w:rsid w:val="004B5A0C"/>
    <w:rsid w:val="004B61AF"/>
    <w:rsid w:val="004B62FA"/>
    <w:rsid w:val="004B63A2"/>
    <w:rsid w:val="004B67D1"/>
    <w:rsid w:val="004B67E6"/>
    <w:rsid w:val="004B6ACA"/>
    <w:rsid w:val="004B7254"/>
    <w:rsid w:val="004B7319"/>
    <w:rsid w:val="004B7993"/>
    <w:rsid w:val="004B7D64"/>
    <w:rsid w:val="004B7E9C"/>
    <w:rsid w:val="004C00A2"/>
    <w:rsid w:val="004C08A3"/>
    <w:rsid w:val="004C111F"/>
    <w:rsid w:val="004C12E2"/>
    <w:rsid w:val="004C14C5"/>
    <w:rsid w:val="004C2CB4"/>
    <w:rsid w:val="004C3FFD"/>
    <w:rsid w:val="004C4EC3"/>
    <w:rsid w:val="004C5387"/>
    <w:rsid w:val="004C53D2"/>
    <w:rsid w:val="004C56DF"/>
    <w:rsid w:val="004C5AC0"/>
    <w:rsid w:val="004C5CBB"/>
    <w:rsid w:val="004C5CC6"/>
    <w:rsid w:val="004C5CE9"/>
    <w:rsid w:val="004C5DEB"/>
    <w:rsid w:val="004C5ED0"/>
    <w:rsid w:val="004C66A8"/>
    <w:rsid w:val="004C6A80"/>
    <w:rsid w:val="004C7C6E"/>
    <w:rsid w:val="004C7CC2"/>
    <w:rsid w:val="004C7D13"/>
    <w:rsid w:val="004D0652"/>
    <w:rsid w:val="004D0794"/>
    <w:rsid w:val="004D0D97"/>
    <w:rsid w:val="004D1126"/>
    <w:rsid w:val="004D1216"/>
    <w:rsid w:val="004D1281"/>
    <w:rsid w:val="004D17BB"/>
    <w:rsid w:val="004D205F"/>
    <w:rsid w:val="004D2216"/>
    <w:rsid w:val="004D2769"/>
    <w:rsid w:val="004D310E"/>
    <w:rsid w:val="004D3A2B"/>
    <w:rsid w:val="004D4785"/>
    <w:rsid w:val="004D5C95"/>
    <w:rsid w:val="004D5E3E"/>
    <w:rsid w:val="004D608C"/>
    <w:rsid w:val="004D614E"/>
    <w:rsid w:val="004D6630"/>
    <w:rsid w:val="004D6695"/>
    <w:rsid w:val="004D6E2E"/>
    <w:rsid w:val="004D7425"/>
    <w:rsid w:val="004D777F"/>
    <w:rsid w:val="004E070A"/>
    <w:rsid w:val="004E086A"/>
    <w:rsid w:val="004E0A63"/>
    <w:rsid w:val="004E0BBD"/>
    <w:rsid w:val="004E0E4E"/>
    <w:rsid w:val="004E0EA6"/>
    <w:rsid w:val="004E20E2"/>
    <w:rsid w:val="004E2357"/>
    <w:rsid w:val="004E3778"/>
    <w:rsid w:val="004E4011"/>
    <w:rsid w:val="004E47E3"/>
    <w:rsid w:val="004E489F"/>
    <w:rsid w:val="004E4A30"/>
    <w:rsid w:val="004E4C46"/>
    <w:rsid w:val="004E4D73"/>
    <w:rsid w:val="004E5156"/>
    <w:rsid w:val="004E51B1"/>
    <w:rsid w:val="004E60A6"/>
    <w:rsid w:val="004E6BB2"/>
    <w:rsid w:val="004E71CF"/>
    <w:rsid w:val="004E76FA"/>
    <w:rsid w:val="004F036C"/>
    <w:rsid w:val="004F0FBA"/>
    <w:rsid w:val="004F147A"/>
    <w:rsid w:val="004F1854"/>
    <w:rsid w:val="004F1F41"/>
    <w:rsid w:val="004F2282"/>
    <w:rsid w:val="004F28C1"/>
    <w:rsid w:val="004F2A24"/>
    <w:rsid w:val="004F2ACD"/>
    <w:rsid w:val="004F2B7E"/>
    <w:rsid w:val="004F2E38"/>
    <w:rsid w:val="004F31F1"/>
    <w:rsid w:val="004F323E"/>
    <w:rsid w:val="004F32B6"/>
    <w:rsid w:val="004F3EAA"/>
    <w:rsid w:val="004F3FF2"/>
    <w:rsid w:val="004F4418"/>
    <w:rsid w:val="004F44BC"/>
    <w:rsid w:val="004F57C7"/>
    <w:rsid w:val="004F5B0C"/>
    <w:rsid w:val="004F5B55"/>
    <w:rsid w:val="004F633B"/>
    <w:rsid w:val="004F686A"/>
    <w:rsid w:val="004F6C11"/>
    <w:rsid w:val="004F7965"/>
    <w:rsid w:val="004F7B80"/>
    <w:rsid w:val="004F7FB1"/>
    <w:rsid w:val="005000EA"/>
    <w:rsid w:val="00500390"/>
    <w:rsid w:val="00500790"/>
    <w:rsid w:val="00500B2D"/>
    <w:rsid w:val="00500F79"/>
    <w:rsid w:val="00500FC4"/>
    <w:rsid w:val="00501280"/>
    <w:rsid w:val="005017C8"/>
    <w:rsid w:val="005018B1"/>
    <w:rsid w:val="00501C3B"/>
    <w:rsid w:val="00501DAF"/>
    <w:rsid w:val="00502F98"/>
    <w:rsid w:val="005031AC"/>
    <w:rsid w:val="00503A30"/>
    <w:rsid w:val="00503A6F"/>
    <w:rsid w:val="00503E81"/>
    <w:rsid w:val="00504586"/>
    <w:rsid w:val="00505185"/>
    <w:rsid w:val="0050536D"/>
    <w:rsid w:val="00505611"/>
    <w:rsid w:val="0050575C"/>
    <w:rsid w:val="00505B4A"/>
    <w:rsid w:val="00505F8A"/>
    <w:rsid w:val="0050756E"/>
    <w:rsid w:val="0051028F"/>
    <w:rsid w:val="00511059"/>
    <w:rsid w:val="0051212F"/>
    <w:rsid w:val="00512187"/>
    <w:rsid w:val="005127D8"/>
    <w:rsid w:val="005128D4"/>
    <w:rsid w:val="00513462"/>
    <w:rsid w:val="00513CD9"/>
    <w:rsid w:val="00514725"/>
    <w:rsid w:val="00514971"/>
    <w:rsid w:val="00514B78"/>
    <w:rsid w:val="005153A4"/>
    <w:rsid w:val="00515915"/>
    <w:rsid w:val="00515962"/>
    <w:rsid w:val="005161BF"/>
    <w:rsid w:val="005170B1"/>
    <w:rsid w:val="00517741"/>
    <w:rsid w:val="00517B90"/>
    <w:rsid w:val="005201C5"/>
    <w:rsid w:val="005206DA"/>
    <w:rsid w:val="005206F9"/>
    <w:rsid w:val="00520712"/>
    <w:rsid w:val="0052092A"/>
    <w:rsid w:val="00520BB2"/>
    <w:rsid w:val="0052125E"/>
    <w:rsid w:val="00521391"/>
    <w:rsid w:val="00521AB4"/>
    <w:rsid w:val="00521DA8"/>
    <w:rsid w:val="0052286C"/>
    <w:rsid w:val="0052344B"/>
    <w:rsid w:val="0052408C"/>
    <w:rsid w:val="00524786"/>
    <w:rsid w:val="00525325"/>
    <w:rsid w:val="005255BB"/>
    <w:rsid w:val="005255ED"/>
    <w:rsid w:val="00525989"/>
    <w:rsid w:val="00526350"/>
    <w:rsid w:val="005269DD"/>
    <w:rsid w:val="00526CDB"/>
    <w:rsid w:val="00526E6C"/>
    <w:rsid w:val="00526F54"/>
    <w:rsid w:val="00527269"/>
    <w:rsid w:val="00530216"/>
    <w:rsid w:val="005303F0"/>
    <w:rsid w:val="005323D4"/>
    <w:rsid w:val="0053264D"/>
    <w:rsid w:val="0053307F"/>
    <w:rsid w:val="005335D1"/>
    <w:rsid w:val="00533736"/>
    <w:rsid w:val="005337B2"/>
    <w:rsid w:val="00533D61"/>
    <w:rsid w:val="005347A0"/>
    <w:rsid w:val="00534A4D"/>
    <w:rsid w:val="00535C60"/>
    <w:rsid w:val="00535EA7"/>
    <w:rsid w:val="005364B4"/>
    <w:rsid w:val="0053681C"/>
    <w:rsid w:val="0053688F"/>
    <w:rsid w:val="005368AB"/>
    <w:rsid w:val="00536DD3"/>
    <w:rsid w:val="00537460"/>
    <w:rsid w:val="00540EA8"/>
    <w:rsid w:val="00541018"/>
    <w:rsid w:val="00541649"/>
    <w:rsid w:val="00541BC3"/>
    <w:rsid w:val="00542442"/>
    <w:rsid w:val="00542671"/>
    <w:rsid w:val="00542EE1"/>
    <w:rsid w:val="005431EC"/>
    <w:rsid w:val="0054339B"/>
    <w:rsid w:val="00543641"/>
    <w:rsid w:val="00545033"/>
    <w:rsid w:val="00546D63"/>
    <w:rsid w:val="00546E8C"/>
    <w:rsid w:val="0054719E"/>
    <w:rsid w:val="005471C9"/>
    <w:rsid w:val="005472D0"/>
    <w:rsid w:val="0054757E"/>
    <w:rsid w:val="005500D7"/>
    <w:rsid w:val="00550655"/>
    <w:rsid w:val="00550A1E"/>
    <w:rsid w:val="00550DD2"/>
    <w:rsid w:val="00551794"/>
    <w:rsid w:val="0055205D"/>
    <w:rsid w:val="005522D3"/>
    <w:rsid w:val="005528FA"/>
    <w:rsid w:val="00552960"/>
    <w:rsid w:val="005529E2"/>
    <w:rsid w:val="005549CF"/>
    <w:rsid w:val="00554D87"/>
    <w:rsid w:val="00554E80"/>
    <w:rsid w:val="00555FB5"/>
    <w:rsid w:val="00555FEE"/>
    <w:rsid w:val="0055654F"/>
    <w:rsid w:val="00556A31"/>
    <w:rsid w:val="00556F73"/>
    <w:rsid w:val="00557BB0"/>
    <w:rsid w:val="00560344"/>
    <w:rsid w:val="0056071C"/>
    <w:rsid w:val="005612D7"/>
    <w:rsid w:val="00561524"/>
    <w:rsid w:val="0056169D"/>
    <w:rsid w:val="00561A09"/>
    <w:rsid w:val="00561D01"/>
    <w:rsid w:val="00561D5F"/>
    <w:rsid w:val="005621C2"/>
    <w:rsid w:val="0056276D"/>
    <w:rsid w:val="00562A6E"/>
    <w:rsid w:val="0056384F"/>
    <w:rsid w:val="00563B31"/>
    <w:rsid w:val="00563D62"/>
    <w:rsid w:val="0056431E"/>
    <w:rsid w:val="005646FD"/>
    <w:rsid w:val="0056476B"/>
    <w:rsid w:val="00564868"/>
    <w:rsid w:val="00564A08"/>
    <w:rsid w:val="00564D98"/>
    <w:rsid w:val="00564FB5"/>
    <w:rsid w:val="00565049"/>
    <w:rsid w:val="00565236"/>
    <w:rsid w:val="00565372"/>
    <w:rsid w:val="00565DD7"/>
    <w:rsid w:val="00565EFA"/>
    <w:rsid w:val="00566212"/>
    <w:rsid w:val="0056651D"/>
    <w:rsid w:val="0056658A"/>
    <w:rsid w:val="00566842"/>
    <w:rsid w:val="00566D75"/>
    <w:rsid w:val="00566EF9"/>
    <w:rsid w:val="00566F2F"/>
    <w:rsid w:val="00567501"/>
    <w:rsid w:val="00567C82"/>
    <w:rsid w:val="00570390"/>
    <w:rsid w:val="00570A62"/>
    <w:rsid w:val="00570B66"/>
    <w:rsid w:val="00570CA6"/>
    <w:rsid w:val="00571B3D"/>
    <w:rsid w:val="00571CF0"/>
    <w:rsid w:val="00571F84"/>
    <w:rsid w:val="0057207C"/>
    <w:rsid w:val="005720B5"/>
    <w:rsid w:val="00572119"/>
    <w:rsid w:val="005725C5"/>
    <w:rsid w:val="005728E0"/>
    <w:rsid w:val="00572913"/>
    <w:rsid w:val="00572A5A"/>
    <w:rsid w:val="00572AEB"/>
    <w:rsid w:val="00572BCA"/>
    <w:rsid w:val="005733A6"/>
    <w:rsid w:val="00573635"/>
    <w:rsid w:val="00574417"/>
    <w:rsid w:val="005752FF"/>
    <w:rsid w:val="005755F9"/>
    <w:rsid w:val="00575B26"/>
    <w:rsid w:val="00575E84"/>
    <w:rsid w:val="00576539"/>
    <w:rsid w:val="005769FC"/>
    <w:rsid w:val="00576AB1"/>
    <w:rsid w:val="00576B4D"/>
    <w:rsid w:val="00576DFE"/>
    <w:rsid w:val="005772B1"/>
    <w:rsid w:val="00577438"/>
    <w:rsid w:val="00577A04"/>
    <w:rsid w:val="00577DC5"/>
    <w:rsid w:val="0058022E"/>
    <w:rsid w:val="00580329"/>
    <w:rsid w:val="005805EE"/>
    <w:rsid w:val="00580CAC"/>
    <w:rsid w:val="00580E6C"/>
    <w:rsid w:val="00580F88"/>
    <w:rsid w:val="0058143B"/>
    <w:rsid w:val="00582133"/>
    <w:rsid w:val="005824A6"/>
    <w:rsid w:val="00582704"/>
    <w:rsid w:val="00582731"/>
    <w:rsid w:val="00582EE3"/>
    <w:rsid w:val="005833D9"/>
    <w:rsid w:val="00583B9A"/>
    <w:rsid w:val="00583CB4"/>
    <w:rsid w:val="005843F2"/>
    <w:rsid w:val="00584FFC"/>
    <w:rsid w:val="00585172"/>
    <w:rsid w:val="00585C31"/>
    <w:rsid w:val="00586447"/>
    <w:rsid w:val="00586776"/>
    <w:rsid w:val="00586DA7"/>
    <w:rsid w:val="00586E12"/>
    <w:rsid w:val="005870BA"/>
    <w:rsid w:val="005878EA"/>
    <w:rsid w:val="00587983"/>
    <w:rsid w:val="00590A62"/>
    <w:rsid w:val="0059138C"/>
    <w:rsid w:val="00591450"/>
    <w:rsid w:val="00591454"/>
    <w:rsid w:val="005919EF"/>
    <w:rsid w:val="00591D7E"/>
    <w:rsid w:val="00591F99"/>
    <w:rsid w:val="005926E0"/>
    <w:rsid w:val="005926F0"/>
    <w:rsid w:val="005929ED"/>
    <w:rsid w:val="00592CC7"/>
    <w:rsid w:val="00593608"/>
    <w:rsid w:val="00593661"/>
    <w:rsid w:val="00593A92"/>
    <w:rsid w:val="00594142"/>
    <w:rsid w:val="0059435E"/>
    <w:rsid w:val="005947A1"/>
    <w:rsid w:val="00595063"/>
    <w:rsid w:val="005959A3"/>
    <w:rsid w:val="005959FC"/>
    <w:rsid w:val="0059656C"/>
    <w:rsid w:val="005965D5"/>
    <w:rsid w:val="0059682D"/>
    <w:rsid w:val="00596895"/>
    <w:rsid w:val="00596B3B"/>
    <w:rsid w:val="00596C42"/>
    <w:rsid w:val="00596FF5"/>
    <w:rsid w:val="0059750E"/>
    <w:rsid w:val="00597813"/>
    <w:rsid w:val="0059788D"/>
    <w:rsid w:val="00597AB1"/>
    <w:rsid w:val="00597E9C"/>
    <w:rsid w:val="005A0723"/>
    <w:rsid w:val="005A08DF"/>
    <w:rsid w:val="005A12B5"/>
    <w:rsid w:val="005A16A9"/>
    <w:rsid w:val="005A1936"/>
    <w:rsid w:val="005A19E4"/>
    <w:rsid w:val="005A1A75"/>
    <w:rsid w:val="005A1DCF"/>
    <w:rsid w:val="005A2397"/>
    <w:rsid w:val="005A2831"/>
    <w:rsid w:val="005A3B00"/>
    <w:rsid w:val="005A3F8D"/>
    <w:rsid w:val="005A4C40"/>
    <w:rsid w:val="005A55AD"/>
    <w:rsid w:val="005A56F8"/>
    <w:rsid w:val="005B0670"/>
    <w:rsid w:val="005B231C"/>
    <w:rsid w:val="005B2518"/>
    <w:rsid w:val="005B2FC0"/>
    <w:rsid w:val="005B32BB"/>
    <w:rsid w:val="005B37A4"/>
    <w:rsid w:val="005B38A2"/>
    <w:rsid w:val="005B4976"/>
    <w:rsid w:val="005B49F8"/>
    <w:rsid w:val="005B4AD3"/>
    <w:rsid w:val="005B5A96"/>
    <w:rsid w:val="005B5E57"/>
    <w:rsid w:val="005B6228"/>
    <w:rsid w:val="005B6789"/>
    <w:rsid w:val="005B7218"/>
    <w:rsid w:val="005B7302"/>
    <w:rsid w:val="005B76E1"/>
    <w:rsid w:val="005B78D5"/>
    <w:rsid w:val="005B7B64"/>
    <w:rsid w:val="005B7D8E"/>
    <w:rsid w:val="005C0B35"/>
    <w:rsid w:val="005C0FCB"/>
    <w:rsid w:val="005C175B"/>
    <w:rsid w:val="005C17F5"/>
    <w:rsid w:val="005C1D1D"/>
    <w:rsid w:val="005C2955"/>
    <w:rsid w:val="005C2EE9"/>
    <w:rsid w:val="005C337B"/>
    <w:rsid w:val="005C4179"/>
    <w:rsid w:val="005C4952"/>
    <w:rsid w:val="005C533B"/>
    <w:rsid w:val="005C5483"/>
    <w:rsid w:val="005C5CFD"/>
    <w:rsid w:val="005C6C84"/>
    <w:rsid w:val="005C6DF8"/>
    <w:rsid w:val="005C7207"/>
    <w:rsid w:val="005D009D"/>
    <w:rsid w:val="005D00EC"/>
    <w:rsid w:val="005D0980"/>
    <w:rsid w:val="005D1852"/>
    <w:rsid w:val="005D22F3"/>
    <w:rsid w:val="005D253F"/>
    <w:rsid w:val="005D25E4"/>
    <w:rsid w:val="005D26DB"/>
    <w:rsid w:val="005D2B2C"/>
    <w:rsid w:val="005D2DAF"/>
    <w:rsid w:val="005D2ECB"/>
    <w:rsid w:val="005D3024"/>
    <w:rsid w:val="005D40C1"/>
    <w:rsid w:val="005D6118"/>
    <w:rsid w:val="005D6171"/>
    <w:rsid w:val="005D6769"/>
    <w:rsid w:val="005D6C72"/>
    <w:rsid w:val="005D735D"/>
    <w:rsid w:val="005D78A2"/>
    <w:rsid w:val="005D7C5C"/>
    <w:rsid w:val="005E0028"/>
    <w:rsid w:val="005E03DC"/>
    <w:rsid w:val="005E0891"/>
    <w:rsid w:val="005E0CB5"/>
    <w:rsid w:val="005E0CC1"/>
    <w:rsid w:val="005E120D"/>
    <w:rsid w:val="005E1273"/>
    <w:rsid w:val="005E1587"/>
    <w:rsid w:val="005E1600"/>
    <w:rsid w:val="005E1726"/>
    <w:rsid w:val="005E1A9C"/>
    <w:rsid w:val="005E1F01"/>
    <w:rsid w:val="005E2687"/>
    <w:rsid w:val="005E2788"/>
    <w:rsid w:val="005E27FD"/>
    <w:rsid w:val="005E2E82"/>
    <w:rsid w:val="005E34A0"/>
    <w:rsid w:val="005E3529"/>
    <w:rsid w:val="005E4073"/>
    <w:rsid w:val="005E4978"/>
    <w:rsid w:val="005E4A0F"/>
    <w:rsid w:val="005E4D15"/>
    <w:rsid w:val="005E5CD1"/>
    <w:rsid w:val="005E6BB6"/>
    <w:rsid w:val="005E701F"/>
    <w:rsid w:val="005E71DC"/>
    <w:rsid w:val="005E7AE9"/>
    <w:rsid w:val="005F0327"/>
    <w:rsid w:val="005F04FD"/>
    <w:rsid w:val="005F0589"/>
    <w:rsid w:val="005F09FF"/>
    <w:rsid w:val="005F0CBD"/>
    <w:rsid w:val="005F1110"/>
    <w:rsid w:val="005F153E"/>
    <w:rsid w:val="005F1869"/>
    <w:rsid w:val="005F1C6A"/>
    <w:rsid w:val="005F1FBA"/>
    <w:rsid w:val="005F2246"/>
    <w:rsid w:val="005F2397"/>
    <w:rsid w:val="005F333F"/>
    <w:rsid w:val="005F3592"/>
    <w:rsid w:val="005F3F37"/>
    <w:rsid w:val="005F5154"/>
    <w:rsid w:val="005F51BF"/>
    <w:rsid w:val="005F5380"/>
    <w:rsid w:val="005F5718"/>
    <w:rsid w:val="005F572E"/>
    <w:rsid w:val="005F5F71"/>
    <w:rsid w:val="005F6191"/>
    <w:rsid w:val="005F61B9"/>
    <w:rsid w:val="005F64F3"/>
    <w:rsid w:val="005F6FAE"/>
    <w:rsid w:val="005F7134"/>
    <w:rsid w:val="005F71E9"/>
    <w:rsid w:val="005F73A0"/>
    <w:rsid w:val="005F75DF"/>
    <w:rsid w:val="005F7C05"/>
    <w:rsid w:val="005F7E4F"/>
    <w:rsid w:val="0060008A"/>
    <w:rsid w:val="006003AD"/>
    <w:rsid w:val="00600EFE"/>
    <w:rsid w:val="00601026"/>
    <w:rsid w:val="006013FA"/>
    <w:rsid w:val="0060184E"/>
    <w:rsid w:val="00601AF0"/>
    <w:rsid w:val="00601C8E"/>
    <w:rsid w:val="0060271A"/>
    <w:rsid w:val="00602993"/>
    <w:rsid w:val="00602CAB"/>
    <w:rsid w:val="00602CF0"/>
    <w:rsid w:val="00603A91"/>
    <w:rsid w:val="00603CC7"/>
    <w:rsid w:val="00604227"/>
    <w:rsid w:val="0060427C"/>
    <w:rsid w:val="0060439F"/>
    <w:rsid w:val="00604681"/>
    <w:rsid w:val="00604A83"/>
    <w:rsid w:val="00604BFD"/>
    <w:rsid w:val="00605080"/>
    <w:rsid w:val="0060608F"/>
    <w:rsid w:val="0060706D"/>
    <w:rsid w:val="00607CDD"/>
    <w:rsid w:val="00610CAC"/>
    <w:rsid w:val="00610FBD"/>
    <w:rsid w:val="00611004"/>
    <w:rsid w:val="00611208"/>
    <w:rsid w:val="00611486"/>
    <w:rsid w:val="00611646"/>
    <w:rsid w:val="00611C51"/>
    <w:rsid w:val="0061218F"/>
    <w:rsid w:val="00613308"/>
    <w:rsid w:val="00613889"/>
    <w:rsid w:val="0061389E"/>
    <w:rsid w:val="006145AD"/>
    <w:rsid w:val="00614BF0"/>
    <w:rsid w:val="00614C7A"/>
    <w:rsid w:val="0061529F"/>
    <w:rsid w:val="00615312"/>
    <w:rsid w:val="006154D7"/>
    <w:rsid w:val="00615573"/>
    <w:rsid w:val="00615949"/>
    <w:rsid w:val="00615A58"/>
    <w:rsid w:val="00615DF9"/>
    <w:rsid w:val="00617455"/>
    <w:rsid w:val="006179EA"/>
    <w:rsid w:val="00617B95"/>
    <w:rsid w:val="00617BFF"/>
    <w:rsid w:val="00620375"/>
    <w:rsid w:val="0062058F"/>
    <w:rsid w:val="00620E29"/>
    <w:rsid w:val="006216CB"/>
    <w:rsid w:val="00621961"/>
    <w:rsid w:val="00622044"/>
    <w:rsid w:val="006225C6"/>
    <w:rsid w:val="0062285F"/>
    <w:rsid w:val="00622E22"/>
    <w:rsid w:val="0062354F"/>
    <w:rsid w:val="00623C1F"/>
    <w:rsid w:val="00623EED"/>
    <w:rsid w:val="00623F95"/>
    <w:rsid w:val="006240F1"/>
    <w:rsid w:val="006242F4"/>
    <w:rsid w:val="00624B2D"/>
    <w:rsid w:val="00624E53"/>
    <w:rsid w:val="00624E96"/>
    <w:rsid w:val="006254F7"/>
    <w:rsid w:val="00625B50"/>
    <w:rsid w:val="00627C1A"/>
    <w:rsid w:val="00630325"/>
    <w:rsid w:val="00630452"/>
    <w:rsid w:val="0063075C"/>
    <w:rsid w:val="006309D7"/>
    <w:rsid w:val="00630D39"/>
    <w:rsid w:val="00632352"/>
    <w:rsid w:val="006323BB"/>
    <w:rsid w:val="00632E9F"/>
    <w:rsid w:val="0063374A"/>
    <w:rsid w:val="006342A1"/>
    <w:rsid w:val="0063442D"/>
    <w:rsid w:val="006345D7"/>
    <w:rsid w:val="006346CA"/>
    <w:rsid w:val="006348FC"/>
    <w:rsid w:val="00634EC5"/>
    <w:rsid w:val="00635C95"/>
    <w:rsid w:val="006360F9"/>
    <w:rsid w:val="00636184"/>
    <w:rsid w:val="006365F6"/>
    <w:rsid w:val="006370F4"/>
    <w:rsid w:val="006378C9"/>
    <w:rsid w:val="00637A14"/>
    <w:rsid w:val="00640831"/>
    <w:rsid w:val="006409F5"/>
    <w:rsid w:val="00641C1C"/>
    <w:rsid w:val="0064200F"/>
    <w:rsid w:val="006429B7"/>
    <w:rsid w:val="00642AC8"/>
    <w:rsid w:val="006432DA"/>
    <w:rsid w:val="006438BB"/>
    <w:rsid w:val="0064410E"/>
    <w:rsid w:val="006444FB"/>
    <w:rsid w:val="006449A8"/>
    <w:rsid w:val="006451D1"/>
    <w:rsid w:val="006451FB"/>
    <w:rsid w:val="00646F9A"/>
    <w:rsid w:val="00646FFA"/>
    <w:rsid w:val="006470FD"/>
    <w:rsid w:val="00647A46"/>
    <w:rsid w:val="006513EB"/>
    <w:rsid w:val="00651CE6"/>
    <w:rsid w:val="006521C6"/>
    <w:rsid w:val="0065239A"/>
    <w:rsid w:val="006525EF"/>
    <w:rsid w:val="00652888"/>
    <w:rsid w:val="00653EA3"/>
    <w:rsid w:val="00653F79"/>
    <w:rsid w:val="006547FB"/>
    <w:rsid w:val="00654909"/>
    <w:rsid w:val="00656478"/>
    <w:rsid w:val="00656F60"/>
    <w:rsid w:val="006573B6"/>
    <w:rsid w:val="00657575"/>
    <w:rsid w:val="006609C4"/>
    <w:rsid w:val="006615B9"/>
    <w:rsid w:val="00661613"/>
    <w:rsid w:val="00661BAE"/>
    <w:rsid w:val="00661BD9"/>
    <w:rsid w:val="00662350"/>
    <w:rsid w:val="00662A80"/>
    <w:rsid w:val="00663182"/>
    <w:rsid w:val="00663405"/>
    <w:rsid w:val="006639F2"/>
    <w:rsid w:val="00663A90"/>
    <w:rsid w:val="00663BD5"/>
    <w:rsid w:val="006644FE"/>
    <w:rsid w:val="00664C53"/>
    <w:rsid w:val="00664D60"/>
    <w:rsid w:val="0066502F"/>
    <w:rsid w:val="0066566B"/>
    <w:rsid w:val="006656F1"/>
    <w:rsid w:val="00665D37"/>
    <w:rsid w:val="00665DB6"/>
    <w:rsid w:val="00665E09"/>
    <w:rsid w:val="006664C0"/>
    <w:rsid w:val="0066662A"/>
    <w:rsid w:val="00666742"/>
    <w:rsid w:val="00666962"/>
    <w:rsid w:val="006679CE"/>
    <w:rsid w:val="0067009A"/>
    <w:rsid w:val="00670B3E"/>
    <w:rsid w:val="00671302"/>
    <w:rsid w:val="00671C2D"/>
    <w:rsid w:val="006721CD"/>
    <w:rsid w:val="00672382"/>
    <w:rsid w:val="00672D3C"/>
    <w:rsid w:val="00672D47"/>
    <w:rsid w:val="006730FF"/>
    <w:rsid w:val="0067404E"/>
    <w:rsid w:val="00674088"/>
    <w:rsid w:val="00674553"/>
    <w:rsid w:val="0067685A"/>
    <w:rsid w:val="00676FF2"/>
    <w:rsid w:val="0067725B"/>
    <w:rsid w:val="006773C9"/>
    <w:rsid w:val="0067768D"/>
    <w:rsid w:val="00677B9A"/>
    <w:rsid w:val="00677ECF"/>
    <w:rsid w:val="006813E6"/>
    <w:rsid w:val="00681B79"/>
    <w:rsid w:val="00682372"/>
    <w:rsid w:val="0068308D"/>
    <w:rsid w:val="00683D98"/>
    <w:rsid w:val="006841DE"/>
    <w:rsid w:val="006849A8"/>
    <w:rsid w:val="00684ABC"/>
    <w:rsid w:val="00685530"/>
    <w:rsid w:val="00685869"/>
    <w:rsid w:val="00685CB7"/>
    <w:rsid w:val="00685DA9"/>
    <w:rsid w:val="00687F79"/>
    <w:rsid w:val="0069074D"/>
    <w:rsid w:val="00690CDB"/>
    <w:rsid w:val="00690ECF"/>
    <w:rsid w:val="00691F1F"/>
    <w:rsid w:val="00692667"/>
    <w:rsid w:val="0069278D"/>
    <w:rsid w:val="00693496"/>
    <w:rsid w:val="00693E71"/>
    <w:rsid w:val="00694261"/>
    <w:rsid w:val="006942D5"/>
    <w:rsid w:val="00694677"/>
    <w:rsid w:val="006947B0"/>
    <w:rsid w:val="00694B52"/>
    <w:rsid w:val="006965EF"/>
    <w:rsid w:val="0069725E"/>
    <w:rsid w:val="00697263"/>
    <w:rsid w:val="00697953"/>
    <w:rsid w:val="00697CE5"/>
    <w:rsid w:val="006A1311"/>
    <w:rsid w:val="006A13FA"/>
    <w:rsid w:val="006A1493"/>
    <w:rsid w:val="006A2F48"/>
    <w:rsid w:val="006A3233"/>
    <w:rsid w:val="006A3982"/>
    <w:rsid w:val="006A3B7F"/>
    <w:rsid w:val="006A3B94"/>
    <w:rsid w:val="006A460F"/>
    <w:rsid w:val="006A4844"/>
    <w:rsid w:val="006A4DA8"/>
    <w:rsid w:val="006A5AD1"/>
    <w:rsid w:val="006A5D2E"/>
    <w:rsid w:val="006A6856"/>
    <w:rsid w:val="006A6978"/>
    <w:rsid w:val="006A6D80"/>
    <w:rsid w:val="006A79E8"/>
    <w:rsid w:val="006A7D59"/>
    <w:rsid w:val="006A7DA0"/>
    <w:rsid w:val="006B005E"/>
    <w:rsid w:val="006B0211"/>
    <w:rsid w:val="006B09D2"/>
    <w:rsid w:val="006B0BB2"/>
    <w:rsid w:val="006B0DB0"/>
    <w:rsid w:val="006B1130"/>
    <w:rsid w:val="006B210D"/>
    <w:rsid w:val="006B2899"/>
    <w:rsid w:val="006B2BC5"/>
    <w:rsid w:val="006B306F"/>
    <w:rsid w:val="006B309E"/>
    <w:rsid w:val="006B3201"/>
    <w:rsid w:val="006B3356"/>
    <w:rsid w:val="006B3611"/>
    <w:rsid w:val="006B3735"/>
    <w:rsid w:val="006B3A1B"/>
    <w:rsid w:val="006B3BB0"/>
    <w:rsid w:val="006B3F34"/>
    <w:rsid w:val="006B4F69"/>
    <w:rsid w:val="006B52BD"/>
    <w:rsid w:val="006B53E6"/>
    <w:rsid w:val="006B53EE"/>
    <w:rsid w:val="006B553A"/>
    <w:rsid w:val="006B587E"/>
    <w:rsid w:val="006B5941"/>
    <w:rsid w:val="006B5CD3"/>
    <w:rsid w:val="006B69A2"/>
    <w:rsid w:val="006B6B48"/>
    <w:rsid w:val="006B6CC1"/>
    <w:rsid w:val="006C077B"/>
    <w:rsid w:val="006C08CF"/>
    <w:rsid w:val="006C0BC3"/>
    <w:rsid w:val="006C0E04"/>
    <w:rsid w:val="006C0FFB"/>
    <w:rsid w:val="006C16CE"/>
    <w:rsid w:val="006C1F98"/>
    <w:rsid w:val="006C28C7"/>
    <w:rsid w:val="006C2913"/>
    <w:rsid w:val="006C29E7"/>
    <w:rsid w:val="006C2EF9"/>
    <w:rsid w:val="006C3466"/>
    <w:rsid w:val="006C3E03"/>
    <w:rsid w:val="006C3E91"/>
    <w:rsid w:val="006C3FCC"/>
    <w:rsid w:val="006C4077"/>
    <w:rsid w:val="006C4621"/>
    <w:rsid w:val="006C4772"/>
    <w:rsid w:val="006C47D7"/>
    <w:rsid w:val="006C4C70"/>
    <w:rsid w:val="006C54E9"/>
    <w:rsid w:val="006C57EA"/>
    <w:rsid w:val="006C5823"/>
    <w:rsid w:val="006C59F9"/>
    <w:rsid w:val="006C5C11"/>
    <w:rsid w:val="006C5D9C"/>
    <w:rsid w:val="006C67AC"/>
    <w:rsid w:val="006C75E2"/>
    <w:rsid w:val="006D2383"/>
    <w:rsid w:val="006D2CA6"/>
    <w:rsid w:val="006D2F71"/>
    <w:rsid w:val="006D3825"/>
    <w:rsid w:val="006D3AB9"/>
    <w:rsid w:val="006D3D1B"/>
    <w:rsid w:val="006D46B1"/>
    <w:rsid w:val="006D490D"/>
    <w:rsid w:val="006D4F4F"/>
    <w:rsid w:val="006D4FA4"/>
    <w:rsid w:val="006D5026"/>
    <w:rsid w:val="006D52AD"/>
    <w:rsid w:val="006D53EA"/>
    <w:rsid w:val="006D540F"/>
    <w:rsid w:val="006D5802"/>
    <w:rsid w:val="006D5834"/>
    <w:rsid w:val="006D590C"/>
    <w:rsid w:val="006D5971"/>
    <w:rsid w:val="006D62AE"/>
    <w:rsid w:val="006D66A9"/>
    <w:rsid w:val="006D68F5"/>
    <w:rsid w:val="006D7B2A"/>
    <w:rsid w:val="006D7D6E"/>
    <w:rsid w:val="006E00A9"/>
    <w:rsid w:val="006E02D9"/>
    <w:rsid w:val="006E05ED"/>
    <w:rsid w:val="006E08E2"/>
    <w:rsid w:val="006E0B41"/>
    <w:rsid w:val="006E0B90"/>
    <w:rsid w:val="006E0FAD"/>
    <w:rsid w:val="006E11C6"/>
    <w:rsid w:val="006E2418"/>
    <w:rsid w:val="006E2A01"/>
    <w:rsid w:val="006E2E4B"/>
    <w:rsid w:val="006E330C"/>
    <w:rsid w:val="006E4032"/>
    <w:rsid w:val="006E47C5"/>
    <w:rsid w:val="006E51B9"/>
    <w:rsid w:val="006E5AE1"/>
    <w:rsid w:val="006E5FC4"/>
    <w:rsid w:val="006E63FC"/>
    <w:rsid w:val="006E7292"/>
    <w:rsid w:val="006F0AEE"/>
    <w:rsid w:val="006F17AC"/>
    <w:rsid w:val="006F1FDC"/>
    <w:rsid w:val="006F26FC"/>
    <w:rsid w:val="006F2C1B"/>
    <w:rsid w:val="006F2DF8"/>
    <w:rsid w:val="006F2E87"/>
    <w:rsid w:val="006F311D"/>
    <w:rsid w:val="006F3CA4"/>
    <w:rsid w:val="006F5BFD"/>
    <w:rsid w:val="006F6453"/>
    <w:rsid w:val="006F66E6"/>
    <w:rsid w:val="006F67F0"/>
    <w:rsid w:val="006F738B"/>
    <w:rsid w:val="006F7D0C"/>
    <w:rsid w:val="006F7D7E"/>
    <w:rsid w:val="0070032C"/>
    <w:rsid w:val="00701126"/>
    <w:rsid w:val="007011D2"/>
    <w:rsid w:val="007014DA"/>
    <w:rsid w:val="00701F1D"/>
    <w:rsid w:val="0070372B"/>
    <w:rsid w:val="0070396B"/>
    <w:rsid w:val="00703DA7"/>
    <w:rsid w:val="00703F44"/>
    <w:rsid w:val="0070472D"/>
    <w:rsid w:val="00704939"/>
    <w:rsid w:val="00704A1D"/>
    <w:rsid w:val="00704AB2"/>
    <w:rsid w:val="00704FC0"/>
    <w:rsid w:val="0070567F"/>
    <w:rsid w:val="00705B8F"/>
    <w:rsid w:val="00706C42"/>
    <w:rsid w:val="00707189"/>
    <w:rsid w:val="007071FF"/>
    <w:rsid w:val="00707553"/>
    <w:rsid w:val="0070758D"/>
    <w:rsid w:val="00707845"/>
    <w:rsid w:val="00707B17"/>
    <w:rsid w:val="00710095"/>
    <w:rsid w:val="007107EA"/>
    <w:rsid w:val="00710AA8"/>
    <w:rsid w:val="00711451"/>
    <w:rsid w:val="007120DD"/>
    <w:rsid w:val="0071210A"/>
    <w:rsid w:val="00712AD4"/>
    <w:rsid w:val="00712C72"/>
    <w:rsid w:val="00713D9F"/>
    <w:rsid w:val="007140F8"/>
    <w:rsid w:val="00714CA2"/>
    <w:rsid w:val="00715075"/>
    <w:rsid w:val="00715089"/>
    <w:rsid w:val="0071528D"/>
    <w:rsid w:val="007153BC"/>
    <w:rsid w:val="007161AF"/>
    <w:rsid w:val="00716366"/>
    <w:rsid w:val="0071673C"/>
    <w:rsid w:val="00716859"/>
    <w:rsid w:val="007168FD"/>
    <w:rsid w:val="00716D24"/>
    <w:rsid w:val="00716E8D"/>
    <w:rsid w:val="007174E4"/>
    <w:rsid w:val="0071769C"/>
    <w:rsid w:val="007177AB"/>
    <w:rsid w:val="00717B55"/>
    <w:rsid w:val="00717BC2"/>
    <w:rsid w:val="00717F21"/>
    <w:rsid w:val="00720032"/>
    <w:rsid w:val="0072046E"/>
    <w:rsid w:val="00720D79"/>
    <w:rsid w:val="00720E52"/>
    <w:rsid w:val="00720E73"/>
    <w:rsid w:val="0072117A"/>
    <w:rsid w:val="00721186"/>
    <w:rsid w:val="00721719"/>
    <w:rsid w:val="00721BB3"/>
    <w:rsid w:val="00721BC0"/>
    <w:rsid w:val="007220CF"/>
    <w:rsid w:val="007220E4"/>
    <w:rsid w:val="00722474"/>
    <w:rsid w:val="007228A3"/>
    <w:rsid w:val="007228EF"/>
    <w:rsid w:val="00722A0C"/>
    <w:rsid w:val="00722A7C"/>
    <w:rsid w:val="00722C0A"/>
    <w:rsid w:val="0072372B"/>
    <w:rsid w:val="00723943"/>
    <w:rsid w:val="00723D58"/>
    <w:rsid w:val="00723EC0"/>
    <w:rsid w:val="0072400A"/>
    <w:rsid w:val="007244D1"/>
    <w:rsid w:val="00726001"/>
    <w:rsid w:val="00726410"/>
    <w:rsid w:val="00726F01"/>
    <w:rsid w:val="007272CC"/>
    <w:rsid w:val="00727464"/>
    <w:rsid w:val="0072766F"/>
    <w:rsid w:val="00727692"/>
    <w:rsid w:val="007277A2"/>
    <w:rsid w:val="00727AAD"/>
    <w:rsid w:val="00727AD4"/>
    <w:rsid w:val="00727DAD"/>
    <w:rsid w:val="0073030A"/>
    <w:rsid w:val="007303D8"/>
    <w:rsid w:val="00730494"/>
    <w:rsid w:val="007304E3"/>
    <w:rsid w:val="0073052E"/>
    <w:rsid w:val="00730598"/>
    <w:rsid w:val="00730856"/>
    <w:rsid w:val="007308BC"/>
    <w:rsid w:val="00730A4F"/>
    <w:rsid w:val="00730BF4"/>
    <w:rsid w:val="00731B6A"/>
    <w:rsid w:val="00731DF0"/>
    <w:rsid w:val="00731F05"/>
    <w:rsid w:val="0073273F"/>
    <w:rsid w:val="00732A58"/>
    <w:rsid w:val="00732C3A"/>
    <w:rsid w:val="00733165"/>
    <w:rsid w:val="0073349C"/>
    <w:rsid w:val="00733575"/>
    <w:rsid w:val="007335BF"/>
    <w:rsid w:val="0073398E"/>
    <w:rsid w:val="00733A90"/>
    <w:rsid w:val="0073453B"/>
    <w:rsid w:val="007347F5"/>
    <w:rsid w:val="00734A0D"/>
    <w:rsid w:val="00734C5E"/>
    <w:rsid w:val="007351B4"/>
    <w:rsid w:val="00735B0B"/>
    <w:rsid w:val="00735B3D"/>
    <w:rsid w:val="00735F71"/>
    <w:rsid w:val="00735FBC"/>
    <w:rsid w:val="00736A17"/>
    <w:rsid w:val="00736DB0"/>
    <w:rsid w:val="00736F3F"/>
    <w:rsid w:val="007375CE"/>
    <w:rsid w:val="00737B52"/>
    <w:rsid w:val="00740436"/>
    <w:rsid w:val="00740603"/>
    <w:rsid w:val="00741545"/>
    <w:rsid w:val="00741900"/>
    <w:rsid w:val="00741F5D"/>
    <w:rsid w:val="00742359"/>
    <w:rsid w:val="00742937"/>
    <w:rsid w:val="00742B3E"/>
    <w:rsid w:val="007430C5"/>
    <w:rsid w:val="007432EA"/>
    <w:rsid w:val="0074362B"/>
    <w:rsid w:val="00743789"/>
    <w:rsid w:val="00744467"/>
    <w:rsid w:val="00744954"/>
    <w:rsid w:val="007449EF"/>
    <w:rsid w:val="007467CF"/>
    <w:rsid w:val="007467FF"/>
    <w:rsid w:val="00746D45"/>
    <w:rsid w:val="007504BC"/>
    <w:rsid w:val="00750E68"/>
    <w:rsid w:val="0075173F"/>
    <w:rsid w:val="007521FF"/>
    <w:rsid w:val="007524A1"/>
    <w:rsid w:val="00752A72"/>
    <w:rsid w:val="00752E83"/>
    <w:rsid w:val="00754477"/>
    <w:rsid w:val="0075491C"/>
    <w:rsid w:val="00754C99"/>
    <w:rsid w:val="00754F4F"/>
    <w:rsid w:val="00755007"/>
    <w:rsid w:val="0075530C"/>
    <w:rsid w:val="00755375"/>
    <w:rsid w:val="0075583D"/>
    <w:rsid w:val="00755894"/>
    <w:rsid w:val="00755B1E"/>
    <w:rsid w:val="00755DAE"/>
    <w:rsid w:val="0075618A"/>
    <w:rsid w:val="007561DE"/>
    <w:rsid w:val="007565EF"/>
    <w:rsid w:val="007569A4"/>
    <w:rsid w:val="00756BBB"/>
    <w:rsid w:val="00756F3C"/>
    <w:rsid w:val="00757458"/>
    <w:rsid w:val="00757684"/>
    <w:rsid w:val="00757B9F"/>
    <w:rsid w:val="00757C0A"/>
    <w:rsid w:val="00760332"/>
    <w:rsid w:val="007605C0"/>
    <w:rsid w:val="00760D84"/>
    <w:rsid w:val="00760FF6"/>
    <w:rsid w:val="007610F9"/>
    <w:rsid w:val="00761618"/>
    <w:rsid w:val="00761C38"/>
    <w:rsid w:val="0076228F"/>
    <w:rsid w:val="00762790"/>
    <w:rsid w:val="00763316"/>
    <w:rsid w:val="00763774"/>
    <w:rsid w:val="00763F2E"/>
    <w:rsid w:val="0076458D"/>
    <w:rsid w:val="00764A4E"/>
    <w:rsid w:val="00764F36"/>
    <w:rsid w:val="007652FF"/>
    <w:rsid w:val="007653AD"/>
    <w:rsid w:val="00765610"/>
    <w:rsid w:val="0076564A"/>
    <w:rsid w:val="007656CB"/>
    <w:rsid w:val="00765F77"/>
    <w:rsid w:val="007660F5"/>
    <w:rsid w:val="007666CD"/>
    <w:rsid w:val="00766BB1"/>
    <w:rsid w:val="00767340"/>
    <w:rsid w:val="007701C1"/>
    <w:rsid w:val="007702B9"/>
    <w:rsid w:val="007703F4"/>
    <w:rsid w:val="00770589"/>
    <w:rsid w:val="007705C9"/>
    <w:rsid w:val="007708FC"/>
    <w:rsid w:val="0077097E"/>
    <w:rsid w:val="0077113A"/>
    <w:rsid w:val="0077125C"/>
    <w:rsid w:val="00771324"/>
    <w:rsid w:val="00772369"/>
    <w:rsid w:val="007727E2"/>
    <w:rsid w:val="007734E3"/>
    <w:rsid w:val="00774F3E"/>
    <w:rsid w:val="00775306"/>
    <w:rsid w:val="0077538F"/>
    <w:rsid w:val="007759D2"/>
    <w:rsid w:val="00775BFB"/>
    <w:rsid w:val="007763FB"/>
    <w:rsid w:val="00776C03"/>
    <w:rsid w:val="0078067E"/>
    <w:rsid w:val="007806E7"/>
    <w:rsid w:val="00780C73"/>
    <w:rsid w:val="00781BE9"/>
    <w:rsid w:val="00781DFE"/>
    <w:rsid w:val="00781EAC"/>
    <w:rsid w:val="007820FB"/>
    <w:rsid w:val="0078287D"/>
    <w:rsid w:val="00782CC8"/>
    <w:rsid w:val="00782F27"/>
    <w:rsid w:val="007838CB"/>
    <w:rsid w:val="00783980"/>
    <w:rsid w:val="00783B92"/>
    <w:rsid w:val="0078469F"/>
    <w:rsid w:val="007848AD"/>
    <w:rsid w:val="00784D52"/>
    <w:rsid w:val="007853ED"/>
    <w:rsid w:val="00785B38"/>
    <w:rsid w:val="00785C18"/>
    <w:rsid w:val="00785D80"/>
    <w:rsid w:val="007863BD"/>
    <w:rsid w:val="00786985"/>
    <w:rsid w:val="00786B54"/>
    <w:rsid w:val="00787B97"/>
    <w:rsid w:val="007904C0"/>
    <w:rsid w:val="0079097D"/>
    <w:rsid w:val="007909B7"/>
    <w:rsid w:val="00790B5A"/>
    <w:rsid w:val="00791078"/>
    <w:rsid w:val="00792349"/>
    <w:rsid w:val="00792B43"/>
    <w:rsid w:val="00792FD6"/>
    <w:rsid w:val="007930F8"/>
    <w:rsid w:val="00793B85"/>
    <w:rsid w:val="00793DF9"/>
    <w:rsid w:val="00793E43"/>
    <w:rsid w:val="00794202"/>
    <w:rsid w:val="0079457C"/>
    <w:rsid w:val="00794862"/>
    <w:rsid w:val="00794E16"/>
    <w:rsid w:val="00794F5C"/>
    <w:rsid w:val="00795523"/>
    <w:rsid w:val="00795ADF"/>
    <w:rsid w:val="007964C5"/>
    <w:rsid w:val="0079661B"/>
    <w:rsid w:val="00796700"/>
    <w:rsid w:val="00796B21"/>
    <w:rsid w:val="00796FDD"/>
    <w:rsid w:val="0079717A"/>
    <w:rsid w:val="0079749F"/>
    <w:rsid w:val="0079764C"/>
    <w:rsid w:val="00797F45"/>
    <w:rsid w:val="007A02A7"/>
    <w:rsid w:val="007A0999"/>
    <w:rsid w:val="007A0B0B"/>
    <w:rsid w:val="007A167D"/>
    <w:rsid w:val="007A1E13"/>
    <w:rsid w:val="007A2171"/>
    <w:rsid w:val="007A2190"/>
    <w:rsid w:val="007A2295"/>
    <w:rsid w:val="007A2563"/>
    <w:rsid w:val="007A25BF"/>
    <w:rsid w:val="007A27D8"/>
    <w:rsid w:val="007A2C1A"/>
    <w:rsid w:val="007A2EF1"/>
    <w:rsid w:val="007A32D0"/>
    <w:rsid w:val="007A3536"/>
    <w:rsid w:val="007A3EDC"/>
    <w:rsid w:val="007A44B2"/>
    <w:rsid w:val="007A4A82"/>
    <w:rsid w:val="007A5B2F"/>
    <w:rsid w:val="007A5E7A"/>
    <w:rsid w:val="007A60FA"/>
    <w:rsid w:val="007A61AF"/>
    <w:rsid w:val="007A636D"/>
    <w:rsid w:val="007A6A45"/>
    <w:rsid w:val="007A71B1"/>
    <w:rsid w:val="007A7782"/>
    <w:rsid w:val="007A79FD"/>
    <w:rsid w:val="007B0851"/>
    <w:rsid w:val="007B0C8A"/>
    <w:rsid w:val="007B116B"/>
    <w:rsid w:val="007B1F47"/>
    <w:rsid w:val="007B1FA8"/>
    <w:rsid w:val="007B263C"/>
    <w:rsid w:val="007B2C17"/>
    <w:rsid w:val="007B3034"/>
    <w:rsid w:val="007B3281"/>
    <w:rsid w:val="007B3778"/>
    <w:rsid w:val="007B3797"/>
    <w:rsid w:val="007B40A4"/>
    <w:rsid w:val="007B4196"/>
    <w:rsid w:val="007B4B15"/>
    <w:rsid w:val="007B527B"/>
    <w:rsid w:val="007B78D5"/>
    <w:rsid w:val="007B79AB"/>
    <w:rsid w:val="007B79C7"/>
    <w:rsid w:val="007C01E8"/>
    <w:rsid w:val="007C0B1F"/>
    <w:rsid w:val="007C0EA2"/>
    <w:rsid w:val="007C1137"/>
    <w:rsid w:val="007C16C5"/>
    <w:rsid w:val="007C19F1"/>
    <w:rsid w:val="007C2505"/>
    <w:rsid w:val="007C26E2"/>
    <w:rsid w:val="007C2D03"/>
    <w:rsid w:val="007C33FA"/>
    <w:rsid w:val="007C35AA"/>
    <w:rsid w:val="007C36FE"/>
    <w:rsid w:val="007C3F47"/>
    <w:rsid w:val="007C4AA5"/>
    <w:rsid w:val="007C544F"/>
    <w:rsid w:val="007C555E"/>
    <w:rsid w:val="007C5D11"/>
    <w:rsid w:val="007C6116"/>
    <w:rsid w:val="007C61EF"/>
    <w:rsid w:val="007C67C4"/>
    <w:rsid w:val="007C7011"/>
    <w:rsid w:val="007C7041"/>
    <w:rsid w:val="007C70CE"/>
    <w:rsid w:val="007C7DB5"/>
    <w:rsid w:val="007D0038"/>
    <w:rsid w:val="007D00EF"/>
    <w:rsid w:val="007D01C0"/>
    <w:rsid w:val="007D0A62"/>
    <w:rsid w:val="007D1CBB"/>
    <w:rsid w:val="007D25A9"/>
    <w:rsid w:val="007D2CE8"/>
    <w:rsid w:val="007D2FB8"/>
    <w:rsid w:val="007D3820"/>
    <w:rsid w:val="007D3E9D"/>
    <w:rsid w:val="007D4548"/>
    <w:rsid w:val="007D4975"/>
    <w:rsid w:val="007D4AC2"/>
    <w:rsid w:val="007D4B89"/>
    <w:rsid w:val="007D4F4D"/>
    <w:rsid w:val="007D555A"/>
    <w:rsid w:val="007D588D"/>
    <w:rsid w:val="007D58F2"/>
    <w:rsid w:val="007D5A75"/>
    <w:rsid w:val="007D5F8F"/>
    <w:rsid w:val="007D6033"/>
    <w:rsid w:val="007D60A2"/>
    <w:rsid w:val="007D65C4"/>
    <w:rsid w:val="007D6716"/>
    <w:rsid w:val="007D6A58"/>
    <w:rsid w:val="007D6DA3"/>
    <w:rsid w:val="007D758F"/>
    <w:rsid w:val="007D771D"/>
    <w:rsid w:val="007E0217"/>
    <w:rsid w:val="007E0253"/>
    <w:rsid w:val="007E0341"/>
    <w:rsid w:val="007E034E"/>
    <w:rsid w:val="007E0752"/>
    <w:rsid w:val="007E0D7A"/>
    <w:rsid w:val="007E1153"/>
    <w:rsid w:val="007E17D1"/>
    <w:rsid w:val="007E1DEC"/>
    <w:rsid w:val="007E1E98"/>
    <w:rsid w:val="007E224F"/>
    <w:rsid w:val="007E2669"/>
    <w:rsid w:val="007E2832"/>
    <w:rsid w:val="007E2DB0"/>
    <w:rsid w:val="007E3251"/>
    <w:rsid w:val="007E41A1"/>
    <w:rsid w:val="007E4A6D"/>
    <w:rsid w:val="007E5016"/>
    <w:rsid w:val="007E50A3"/>
    <w:rsid w:val="007E53E0"/>
    <w:rsid w:val="007E58E9"/>
    <w:rsid w:val="007E6686"/>
    <w:rsid w:val="007E66D9"/>
    <w:rsid w:val="007E71F7"/>
    <w:rsid w:val="007F01DA"/>
    <w:rsid w:val="007F03C1"/>
    <w:rsid w:val="007F0CF0"/>
    <w:rsid w:val="007F0F02"/>
    <w:rsid w:val="007F1238"/>
    <w:rsid w:val="007F1269"/>
    <w:rsid w:val="007F15A6"/>
    <w:rsid w:val="007F180B"/>
    <w:rsid w:val="007F1A04"/>
    <w:rsid w:val="007F1A89"/>
    <w:rsid w:val="007F1E99"/>
    <w:rsid w:val="007F2482"/>
    <w:rsid w:val="007F2A30"/>
    <w:rsid w:val="007F2CC7"/>
    <w:rsid w:val="007F3079"/>
    <w:rsid w:val="007F3216"/>
    <w:rsid w:val="007F3516"/>
    <w:rsid w:val="007F3777"/>
    <w:rsid w:val="007F3D03"/>
    <w:rsid w:val="007F3E21"/>
    <w:rsid w:val="007F44E9"/>
    <w:rsid w:val="007F4665"/>
    <w:rsid w:val="007F4C86"/>
    <w:rsid w:val="007F4DED"/>
    <w:rsid w:val="007F4E93"/>
    <w:rsid w:val="007F55CC"/>
    <w:rsid w:val="007F5D3C"/>
    <w:rsid w:val="007F68E2"/>
    <w:rsid w:val="007F69B5"/>
    <w:rsid w:val="007F71FD"/>
    <w:rsid w:val="007F7CBD"/>
    <w:rsid w:val="007F7FBC"/>
    <w:rsid w:val="00800979"/>
    <w:rsid w:val="008010C7"/>
    <w:rsid w:val="008011E2"/>
    <w:rsid w:val="00801479"/>
    <w:rsid w:val="008014D6"/>
    <w:rsid w:val="00801B2C"/>
    <w:rsid w:val="008023DD"/>
    <w:rsid w:val="00802CDC"/>
    <w:rsid w:val="008035EF"/>
    <w:rsid w:val="00803637"/>
    <w:rsid w:val="008036D5"/>
    <w:rsid w:val="00803896"/>
    <w:rsid w:val="008044EB"/>
    <w:rsid w:val="008058F0"/>
    <w:rsid w:val="00805993"/>
    <w:rsid w:val="00805F5C"/>
    <w:rsid w:val="00805FA3"/>
    <w:rsid w:val="00806678"/>
    <w:rsid w:val="00806FCB"/>
    <w:rsid w:val="00807391"/>
    <w:rsid w:val="00807402"/>
    <w:rsid w:val="008076D3"/>
    <w:rsid w:val="0081056A"/>
    <w:rsid w:val="00810C2A"/>
    <w:rsid w:val="00811397"/>
    <w:rsid w:val="00811612"/>
    <w:rsid w:val="008119B5"/>
    <w:rsid w:val="00811BEA"/>
    <w:rsid w:val="008120F7"/>
    <w:rsid w:val="00812660"/>
    <w:rsid w:val="0081290F"/>
    <w:rsid w:val="00812AB1"/>
    <w:rsid w:val="00812E98"/>
    <w:rsid w:val="0081382C"/>
    <w:rsid w:val="00813B8D"/>
    <w:rsid w:val="0081500D"/>
    <w:rsid w:val="0081548E"/>
    <w:rsid w:val="00817568"/>
    <w:rsid w:val="00817A36"/>
    <w:rsid w:val="00817CEE"/>
    <w:rsid w:val="00820758"/>
    <w:rsid w:val="00820871"/>
    <w:rsid w:val="00820BBC"/>
    <w:rsid w:val="00820E7B"/>
    <w:rsid w:val="0082132C"/>
    <w:rsid w:val="00821C53"/>
    <w:rsid w:val="00821C6B"/>
    <w:rsid w:val="00821E17"/>
    <w:rsid w:val="00821F9A"/>
    <w:rsid w:val="00822A90"/>
    <w:rsid w:val="00822C19"/>
    <w:rsid w:val="008234B6"/>
    <w:rsid w:val="00823BF3"/>
    <w:rsid w:val="008241B4"/>
    <w:rsid w:val="0082472D"/>
    <w:rsid w:val="008250E0"/>
    <w:rsid w:val="00825519"/>
    <w:rsid w:val="00826445"/>
    <w:rsid w:val="00826792"/>
    <w:rsid w:val="00826F8C"/>
    <w:rsid w:val="00830B6B"/>
    <w:rsid w:val="00830CAE"/>
    <w:rsid w:val="00830D78"/>
    <w:rsid w:val="00830EEA"/>
    <w:rsid w:val="00831043"/>
    <w:rsid w:val="008311AD"/>
    <w:rsid w:val="008315EE"/>
    <w:rsid w:val="008318B9"/>
    <w:rsid w:val="00831965"/>
    <w:rsid w:val="00831E18"/>
    <w:rsid w:val="00832034"/>
    <w:rsid w:val="0083226E"/>
    <w:rsid w:val="00832876"/>
    <w:rsid w:val="00832FCE"/>
    <w:rsid w:val="00833290"/>
    <w:rsid w:val="00833471"/>
    <w:rsid w:val="00833B81"/>
    <w:rsid w:val="00833C11"/>
    <w:rsid w:val="00834168"/>
    <w:rsid w:val="00834B08"/>
    <w:rsid w:val="00834D0A"/>
    <w:rsid w:val="00834E78"/>
    <w:rsid w:val="00835802"/>
    <w:rsid w:val="00835970"/>
    <w:rsid w:val="00835B64"/>
    <w:rsid w:val="00835D66"/>
    <w:rsid w:val="008367B4"/>
    <w:rsid w:val="00836DE8"/>
    <w:rsid w:val="00836F13"/>
    <w:rsid w:val="008370CF"/>
    <w:rsid w:val="008378B5"/>
    <w:rsid w:val="0083797F"/>
    <w:rsid w:val="0084024C"/>
    <w:rsid w:val="00840391"/>
    <w:rsid w:val="00840A11"/>
    <w:rsid w:val="00840AD4"/>
    <w:rsid w:val="00840BCB"/>
    <w:rsid w:val="00840DE6"/>
    <w:rsid w:val="00841788"/>
    <w:rsid w:val="008419CD"/>
    <w:rsid w:val="00842B6C"/>
    <w:rsid w:val="00843276"/>
    <w:rsid w:val="008435C6"/>
    <w:rsid w:val="00843FE4"/>
    <w:rsid w:val="00844079"/>
    <w:rsid w:val="00844559"/>
    <w:rsid w:val="00844F19"/>
    <w:rsid w:val="008451FD"/>
    <w:rsid w:val="00845240"/>
    <w:rsid w:val="00846225"/>
    <w:rsid w:val="00846B13"/>
    <w:rsid w:val="00847102"/>
    <w:rsid w:val="0084714F"/>
    <w:rsid w:val="00847158"/>
    <w:rsid w:val="00847299"/>
    <w:rsid w:val="00847D2C"/>
    <w:rsid w:val="00850224"/>
    <w:rsid w:val="00850525"/>
    <w:rsid w:val="00850809"/>
    <w:rsid w:val="00850838"/>
    <w:rsid w:val="008508E2"/>
    <w:rsid w:val="00850A14"/>
    <w:rsid w:val="00850CB7"/>
    <w:rsid w:val="00851144"/>
    <w:rsid w:val="00851772"/>
    <w:rsid w:val="00851F40"/>
    <w:rsid w:val="0085220F"/>
    <w:rsid w:val="008529C9"/>
    <w:rsid w:val="00852ACB"/>
    <w:rsid w:val="00852FE8"/>
    <w:rsid w:val="0085307A"/>
    <w:rsid w:val="008530E2"/>
    <w:rsid w:val="008537C7"/>
    <w:rsid w:val="00853DF6"/>
    <w:rsid w:val="00853E3E"/>
    <w:rsid w:val="0085450D"/>
    <w:rsid w:val="008545F8"/>
    <w:rsid w:val="00854FE9"/>
    <w:rsid w:val="00855019"/>
    <w:rsid w:val="008552F4"/>
    <w:rsid w:val="00855321"/>
    <w:rsid w:val="00855528"/>
    <w:rsid w:val="00855F8E"/>
    <w:rsid w:val="00856266"/>
    <w:rsid w:val="008567D5"/>
    <w:rsid w:val="00856A3F"/>
    <w:rsid w:val="00856B22"/>
    <w:rsid w:val="00856D96"/>
    <w:rsid w:val="008576FE"/>
    <w:rsid w:val="00860420"/>
    <w:rsid w:val="008605D8"/>
    <w:rsid w:val="008609E8"/>
    <w:rsid w:val="00860A64"/>
    <w:rsid w:val="00860C1C"/>
    <w:rsid w:val="00860D9E"/>
    <w:rsid w:val="0086120A"/>
    <w:rsid w:val="00861A2F"/>
    <w:rsid w:val="00861B00"/>
    <w:rsid w:val="0086275A"/>
    <w:rsid w:val="0086278B"/>
    <w:rsid w:val="00862A09"/>
    <w:rsid w:val="0086307F"/>
    <w:rsid w:val="00863206"/>
    <w:rsid w:val="00863610"/>
    <w:rsid w:val="00863B9C"/>
    <w:rsid w:val="00863EAE"/>
    <w:rsid w:val="00864ABC"/>
    <w:rsid w:val="00864E84"/>
    <w:rsid w:val="008657A7"/>
    <w:rsid w:val="0086592B"/>
    <w:rsid w:val="00866105"/>
    <w:rsid w:val="0086630D"/>
    <w:rsid w:val="0086644B"/>
    <w:rsid w:val="008664DB"/>
    <w:rsid w:val="00866638"/>
    <w:rsid w:val="0086670C"/>
    <w:rsid w:val="0086691C"/>
    <w:rsid w:val="00866FFB"/>
    <w:rsid w:val="008670E0"/>
    <w:rsid w:val="00867864"/>
    <w:rsid w:val="008679DE"/>
    <w:rsid w:val="00867CA1"/>
    <w:rsid w:val="00870B56"/>
    <w:rsid w:val="008716E4"/>
    <w:rsid w:val="008717D5"/>
    <w:rsid w:val="008717FB"/>
    <w:rsid w:val="00871BB7"/>
    <w:rsid w:val="00871F88"/>
    <w:rsid w:val="00872181"/>
    <w:rsid w:val="008724FF"/>
    <w:rsid w:val="008727F6"/>
    <w:rsid w:val="00872B98"/>
    <w:rsid w:val="008732D7"/>
    <w:rsid w:val="008735A8"/>
    <w:rsid w:val="00873D92"/>
    <w:rsid w:val="008744C9"/>
    <w:rsid w:val="0087497E"/>
    <w:rsid w:val="008749B5"/>
    <w:rsid w:val="00874F07"/>
    <w:rsid w:val="00875372"/>
    <w:rsid w:val="00875DAE"/>
    <w:rsid w:val="00876765"/>
    <w:rsid w:val="008769BF"/>
    <w:rsid w:val="00876F11"/>
    <w:rsid w:val="008770B3"/>
    <w:rsid w:val="008770C4"/>
    <w:rsid w:val="00877DF7"/>
    <w:rsid w:val="00877E4A"/>
    <w:rsid w:val="00880071"/>
    <w:rsid w:val="008802CB"/>
    <w:rsid w:val="008806F5"/>
    <w:rsid w:val="00880C0B"/>
    <w:rsid w:val="00880C12"/>
    <w:rsid w:val="0088158B"/>
    <w:rsid w:val="008815A0"/>
    <w:rsid w:val="00881C45"/>
    <w:rsid w:val="00881EBA"/>
    <w:rsid w:val="00881F38"/>
    <w:rsid w:val="0088225C"/>
    <w:rsid w:val="0088248F"/>
    <w:rsid w:val="008824D3"/>
    <w:rsid w:val="00882A21"/>
    <w:rsid w:val="00882CF2"/>
    <w:rsid w:val="00883176"/>
    <w:rsid w:val="008832D6"/>
    <w:rsid w:val="008835F3"/>
    <w:rsid w:val="00883A2F"/>
    <w:rsid w:val="00883A58"/>
    <w:rsid w:val="00883F93"/>
    <w:rsid w:val="00885251"/>
    <w:rsid w:val="008852F1"/>
    <w:rsid w:val="00885870"/>
    <w:rsid w:val="00885F73"/>
    <w:rsid w:val="008864BC"/>
    <w:rsid w:val="00886D2A"/>
    <w:rsid w:val="00886DEE"/>
    <w:rsid w:val="00887178"/>
    <w:rsid w:val="00887240"/>
    <w:rsid w:val="008873E8"/>
    <w:rsid w:val="00887F93"/>
    <w:rsid w:val="00890764"/>
    <w:rsid w:val="00891307"/>
    <w:rsid w:val="0089134C"/>
    <w:rsid w:val="008916DB"/>
    <w:rsid w:val="00891A69"/>
    <w:rsid w:val="00891A81"/>
    <w:rsid w:val="008927F2"/>
    <w:rsid w:val="00892C4C"/>
    <w:rsid w:val="008930CB"/>
    <w:rsid w:val="008934D0"/>
    <w:rsid w:val="008935F7"/>
    <w:rsid w:val="00893D77"/>
    <w:rsid w:val="00893D89"/>
    <w:rsid w:val="00895462"/>
    <w:rsid w:val="008959FA"/>
    <w:rsid w:val="008960F8"/>
    <w:rsid w:val="0089695E"/>
    <w:rsid w:val="00896BEF"/>
    <w:rsid w:val="00896C70"/>
    <w:rsid w:val="008A024A"/>
    <w:rsid w:val="008A0863"/>
    <w:rsid w:val="008A20E4"/>
    <w:rsid w:val="008A2BEB"/>
    <w:rsid w:val="008A2D70"/>
    <w:rsid w:val="008A317E"/>
    <w:rsid w:val="008A38E8"/>
    <w:rsid w:val="008A3E78"/>
    <w:rsid w:val="008A4565"/>
    <w:rsid w:val="008A4B8D"/>
    <w:rsid w:val="008A4C21"/>
    <w:rsid w:val="008A4F65"/>
    <w:rsid w:val="008A5070"/>
    <w:rsid w:val="008A5609"/>
    <w:rsid w:val="008A5CFE"/>
    <w:rsid w:val="008A64CF"/>
    <w:rsid w:val="008A6A7E"/>
    <w:rsid w:val="008A6C85"/>
    <w:rsid w:val="008A7834"/>
    <w:rsid w:val="008A7D53"/>
    <w:rsid w:val="008A7F9E"/>
    <w:rsid w:val="008B078C"/>
    <w:rsid w:val="008B0EA6"/>
    <w:rsid w:val="008B21AF"/>
    <w:rsid w:val="008B26C3"/>
    <w:rsid w:val="008B2C93"/>
    <w:rsid w:val="008B3E6C"/>
    <w:rsid w:val="008B42F5"/>
    <w:rsid w:val="008B4444"/>
    <w:rsid w:val="008B46E0"/>
    <w:rsid w:val="008B4841"/>
    <w:rsid w:val="008B4C0E"/>
    <w:rsid w:val="008B4C86"/>
    <w:rsid w:val="008B4F2F"/>
    <w:rsid w:val="008B4F43"/>
    <w:rsid w:val="008B5E55"/>
    <w:rsid w:val="008B5F7E"/>
    <w:rsid w:val="008B6346"/>
    <w:rsid w:val="008B6850"/>
    <w:rsid w:val="008B69E8"/>
    <w:rsid w:val="008B710F"/>
    <w:rsid w:val="008C116F"/>
    <w:rsid w:val="008C15B0"/>
    <w:rsid w:val="008C17CD"/>
    <w:rsid w:val="008C1CAE"/>
    <w:rsid w:val="008C2592"/>
    <w:rsid w:val="008C27DC"/>
    <w:rsid w:val="008C2988"/>
    <w:rsid w:val="008C2E0F"/>
    <w:rsid w:val="008C35B2"/>
    <w:rsid w:val="008C377C"/>
    <w:rsid w:val="008C37E4"/>
    <w:rsid w:val="008C3DCB"/>
    <w:rsid w:val="008C4457"/>
    <w:rsid w:val="008C4581"/>
    <w:rsid w:val="008C5139"/>
    <w:rsid w:val="008C513D"/>
    <w:rsid w:val="008C55E7"/>
    <w:rsid w:val="008C5710"/>
    <w:rsid w:val="008C601F"/>
    <w:rsid w:val="008C6673"/>
    <w:rsid w:val="008C69F2"/>
    <w:rsid w:val="008C6FD5"/>
    <w:rsid w:val="008C7225"/>
    <w:rsid w:val="008C7743"/>
    <w:rsid w:val="008C7AAF"/>
    <w:rsid w:val="008D08F1"/>
    <w:rsid w:val="008D0955"/>
    <w:rsid w:val="008D0BDD"/>
    <w:rsid w:val="008D10D1"/>
    <w:rsid w:val="008D184E"/>
    <w:rsid w:val="008D22A6"/>
    <w:rsid w:val="008D23A7"/>
    <w:rsid w:val="008D2D9F"/>
    <w:rsid w:val="008D339E"/>
    <w:rsid w:val="008D365B"/>
    <w:rsid w:val="008D36AF"/>
    <w:rsid w:val="008D3BC7"/>
    <w:rsid w:val="008D3CD7"/>
    <w:rsid w:val="008D4455"/>
    <w:rsid w:val="008D470C"/>
    <w:rsid w:val="008D47BE"/>
    <w:rsid w:val="008D4A15"/>
    <w:rsid w:val="008D4AC2"/>
    <w:rsid w:val="008D5265"/>
    <w:rsid w:val="008D52ED"/>
    <w:rsid w:val="008D5F06"/>
    <w:rsid w:val="008D6209"/>
    <w:rsid w:val="008D6F07"/>
    <w:rsid w:val="008D75F9"/>
    <w:rsid w:val="008D7AF6"/>
    <w:rsid w:val="008D7C91"/>
    <w:rsid w:val="008E01B7"/>
    <w:rsid w:val="008E043C"/>
    <w:rsid w:val="008E09F0"/>
    <w:rsid w:val="008E0BED"/>
    <w:rsid w:val="008E0F31"/>
    <w:rsid w:val="008E12DF"/>
    <w:rsid w:val="008E19EF"/>
    <w:rsid w:val="008E1C4F"/>
    <w:rsid w:val="008E2271"/>
    <w:rsid w:val="008E248F"/>
    <w:rsid w:val="008E27C2"/>
    <w:rsid w:val="008E2852"/>
    <w:rsid w:val="008E28EE"/>
    <w:rsid w:val="008E2B78"/>
    <w:rsid w:val="008E3471"/>
    <w:rsid w:val="008E45E4"/>
    <w:rsid w:val="008E5606"/>
    <w:rsid w:val="008E56C7"/>
    <w:rsid w:val="008E5857"/>
    <w:rsid w:val="008E5DAC"/>
    <w:rsid w:val="008E6449"/>
    <w:rsid w:val="008E6993"/>
    <w:rsid w:val="008E7120"/>
    <w:rsid w:val="008E7411"/>
    <w:rsid w:val="008E75A7"/>
    <w:rsid w:val="008E7D20"/>
    <w:rsid w:val="008F0002"/>
    <w:rsid w:val="008F0107"/>
    <w:rsid w:val="008F0169"/>
    <w:rsid w:val="008F0379"/>
    <w:rsid w:val="008F0E80"/>
    <w:rsid w:val="008F0F51"/>
    <w:rsid w:val="008F1284"/>
    <w:rsid w:val="008F1AC0"/>
    <w:rsid w:val="008F1D72"/>
    <w:rsid w:val="008F1F7E"/>
    <w:rsid w:val="008F25EF"/>
    <w:rsid w:val="008F2665"/>
    <w:rsid w:val="008F2B4C"/>
    <w:rsid w:val="008F2C64"/>
    <w:rsid w:val="008F309F"/>
    <w:rsid w:val="008F3A77"/>
    <w:rsid w:val="008F3AB5"/>
    <w:rsid w:val="008F3F02"/>
    <w:rsid w:val="008F4785"/>
    <w:rsid w:val="008F4A56"/>
    <w:rsid w:val="008F4CBC"/>
    <w:rsid w:val="008F4FD7"/>
    <w:rsid w:val="008F50BD"/>
    <w:rsid w:val="008F5441"/>
    <w:rsid w:val="008F54CB"/>
    <w:rsid w:val="008F6A22"/>
    <w:rsid w:val="008F7E89"/>
    <w:rsid w:val="0090023C"/>
    <w:rsid w:val="009003B0"/>
    <w:rsid w:val="0090072D"/>
    <w:rsid w:val="009009E7"/>
    <w:rsid w:val="0090108D"/>
    <w:rsid w:val="00901F87"/>
    <w:rsid w:val="009027E6"/>
    <w:rsid w:val="009033EB"/>
    <w:rsid w:val="00903597"/>
    <w:rsid w:val="00903DEF"/>
    <w:rsid w:val="00903F5A"/>
    <w:rsid w:val="009040E4"/>
    <w:rsid w:val="00904392"/>
    <w:rsid w:val="00904C1D"/>
    <w:rsid w:val="00905880"/>
    <w:rsid w:val="0090638B"/>
    <w:rsid w:val="009067DA"/>
    <w:rsid w:val="0090687A"/>
    <w:rsid w:val="00906945"/>
    <w:rsid w:val="00906AC8"/>
    <w:rsid w:val="00906F83"/>
    <w:rsid w:val="009074DF"/>
    <w:rsid w:val="009100F4"/>
    <w:rsid w:val="00910A8A"/>
    <w:rsid w:val="00910E82"/>
    <w:rsid w:val="00910F00"/>
    <w:rsid w:val="0091126C"/>
    <w:rsid w:val="0091126F"/>
    <w:rsid w:val="0091177E"/>
    <w:rsid w:val="00911820"/>
    <w:rsid w:val="00911AF4"/>
    <w:rsid w:val="00911FF9"/>
    <w:rsid w:val="009122E7"/>
    <w:rsid w:val="009127D1"/>
    <w:rsid w:val="0091288F"/>
    <w:rsid w:val="00912A18"/>
    <w:rsid w:val="00912BF7"/>
    <w:rsid w:val="00912CEB"/>
    <w:rsid w:val="009131F1"/>
    <w:rsid w:val="0091347C"/>
    <w:rsid w:val="00913A46"/>
    <w:rsid w:val="00913B9E"/>
    <w:rsid w:val="009144FE"/>
    <w:rsid w:val="0091460C"/>
    <w:rsid w:val="009153A6"/>
    <w:rsid w:val="00915652"/>
    <w:rsid w:val="009158B8"/>
    <w:rsid w:val="00915E3F"/>
    <w:rsid w:val="009169DF"/>
    <w:rsid w:val="00916A66"/>
    <w:rsid w:val="00917585"/>
    <w:rsid w:val="00917CC9"/>
    <w:rsid w:val="00920E23"/>
    <w:rsid w:val="009213B5"/>
    <w:rsid w:val="0092157F"/>
    <w:rsid w:val="00921A9E"/>
    <w:rsid w:val="00921CB3"/>
    <w:rsid w:val="00921E36"/>
    <w:rsid w:val="00922AC4"/>
    <w:rsid w:val="00922F04"/>
    <w:rsid w:val="009230E7"/>
    <w:rsid w:val="009232A1"/>
    <w:rsid w:val="00923697"/>
    <w:rsid w:val="00924259"/>
    <w:rsid w:val="00924549"/>
    <w:rsid w:val="009248E3"/>
    <w:rsid w:val="00924B9C"/>
    <w:rsid w:val="00924DCC"/>
    <w:rsid w:val="009257FB"/>
    <w:rsid w:val="00925A06"/>
    <w:rsid w:val="00925B50"/>
    <w:rsid w:val="00925B9D"/>
    <w:rsid w:val="0092692E"/>
    <w:rsid w:val="009269A1"/>
    <w:rsid w:val="00926B32"/>
    <w:rsid w:val="009275B8"/>
    <w:rsid w:val="00927AEC"/>
    <w:rsid w:val="00927C4A"/>
    <w:rsid w:val="00927F32"/>
    <w:rsid w:val="009304E8"/>
    <w:rsid w:val="009310EE"/>
    <w:rsid w:val="00931192"/>
    <w:rsid w:val="00931312"/>
    <w:rsid w:val="009314C5"/>
    <w:rsid w:val="00931D84"/>
    <w:rsid w:val="00931EF8"/>
    <w:rsid w:val="00932866"/>
    <w:rsid w:val="00932CA0"/>
    <w:rsid w:val="00933062"/>
    <w:rsid w:val="009331C8"/>
    <w:rsid w:val="00933472"/>
    <w:rsid w:val="00933A72"/>
    <w:rsid w:val="00933C09"/>
    <w:rsid w:val="00934968"/>
    <w:rsid w:val="00934B01"/>
    <w:rsid w:val="00934CCE"/>
    <w:rsid w:val="00935171"/>
    <w:rsid w:val="00936BCE"/>
    <w:rsid w:val="00936D90"/>
    <w:rsid w:val="00937D34"/>
    <w:rsid w:val="00937D67"/>
    <w:rsid w:val="00940146"/>
    <w:rsid w:val="00940BAA"/>
    <w:rsid w:val="00941216"/>
    <w:rsid w:val="009415D9"/>
    <w:rsid w:val="00941604"/>
    <w:rsid w:val="009417B5"/>
    <w:rsid w:val="00941851"/>
    <w:rsid w:val="00941B6D"/>
    <w:rsid w:val="0094223A"/>
    <w:rsid w:val="009422B2"/>
    <w:rsid w:val="00942538"/>
    <w:rsid w:val="009425B5"/>
    <w:rsid w:val="0094266A"/>
    <w:rsid w:val="009427A7"/>
    <w:rsid w:val="00942CBB"/>
    <w:rsid w:val="00943A40"/>
    <w:rsid w:val="00944E28"/>
    <w:rsid w:val="00945CD8"/>
    <w:rsid w:val="00945DCD"/>
    <w:rsid w:val="00945F58"/>
    <w:rsid w:val="00946096"/>
    <w:rsid w:val="009465BC"/>
    <w:rsid w:val="009472EB"/>
    <w:rsid w:val="0094784C"/>
    <w:rsid w:val="00947C9C"/>
    <w:rsid w:val="00950800"/>
    <w:rsid w:val="00950F4B"/>
    <w:rsid w:val="00950F7B"/>
    <w:rsid w:val="00951663"/>
    <w:rsid w:val="00951871"/>
    <w:rsid w:val="00951A94"/>
    <w:rsid w:val="0095263E"/>
    <w:rsid w:val="009532C6"/>
    <w:rsid w:val="00953A35"/>
    <w:rsid w:val="00953AF7"/>
    <w:rsid w:val="0095414A"/>
    <w:rsid w:val="009543F3"/>
    <w:rsid w:val="00954885"/>
    <w:rsid w:val="00954DDC"/>
    <w:rsid w:val="00955337"/>
    <w:rsid w:val="00955427"/>
    <w:rsid w:val="00955647"/>
    <w:rsid w:val="009559DB"/>
    <w:rsid w:val="00955F79"/>
    <w:rsid w:val="00956CD3"/>
    <w:rsid w:val="00956CD4"/>
    <w:rsid w:val="00956DA7"/>
    <w:rsid w:val="009571E1"/>
    <w:rsid w:val="0095736F"/>
    <w:rsid w:val="0095797E"/>
    <w:rsid w:val="009602CE"/>
    <w:rsid w:val="00960366"/>
    <w:rsid w:val="00960B01"/>
    <w:rsid w:val="0096114C"/>
    <w:rsid w:val="0096114F"/>
    <w:rsid w:val="00961B97"/>
    <w:rsid w:val="00961BD7"/>
    <w:rsid w:val="009629C8"/>
    <w:rsid w:val="009631C9"/>
    <w:rsid w:val="009636E4"/>
    <w:rsid w:val="009638B2"/>
    <w:rsid w:val="00963AE6"/>
    <w:rsid w:val="00964471"/>
    <w:rsid w:val="00964C94"/>
    <w:rsid w:val="00965AB5"/>
    <w:rsid w:val="00965E15"/>
    <w:rsid w:val="00965E91"/>
    <w:rsid w:val="009664B5"/>
    <w:rsid w:val="0096664D"/>
    <w:rsid w:val="009666A6"/>
    <w:rsid w:val="00966864"/>
    <w:rsid w:val="00966888"/>
    <w:rsid w:val="0096768B"/>
    <w:rsid w:val="00967787"/>
    <w:rsid w:val="00967BD1"/>
    <w:rsid w:val="0097012E"/>
    <w:rsid w:val="0097040B"/>
    <w:rsid w:val="00970655"/>
    <w:rsid w:val="00971BF8"/>
    <w:rsid w:val="00971BFC"/>
    <w:rsid w:val="00971E89"/>
    <w:rsid w:val="009723B3"/>
    <w:rsid w:val="00972ABB"/>
    <w:rsid w:val="009732FE"/>
    <w:rsid w:val="00973CE2"/>
    <w:rsid w:val="00973E6D"/>
    <w:rsid w:val="009741F9"/>
    <w:rsid w:val="00974501"/>
    <w:rsid w:val="0097465F"/>
    <w:rsid w:val="0097566B"/>
    <w:rsid w:val="009759C8"/>
    <w:rsid w:val="00975D68"/>
    <w:rsid w:val="00976127"/>
    <w:rsid w:val="009761A9"/>
    <w:rsid w:val="0097645E"/>
    <w:rsid w:val="0097692F"/>
    <w:rsid w:val="009775D4"/>
    <w:rsid w:val="00977827"/>
    <w:rsid w:val="00977BE8"/>
    <w:rsid w:val="0098011A"/>
    <w:rsid w:val="009801BC"/>
    <w:rsid w:val="00980222"/>
    <w:rsid w:val="00980378"/>
    <w:rsid w:val="00980B36"/>
    <w:rsid w:val="00980F04"/>
    <w:rsid w:val="00981F70"/>
    <w:rsid w:val="0098238C"/>
    <w:rsid w:val="00983173"/>
    <w:rsid w:val="00983269"/>
    <w:rsid w:val="0098373D"/>
    <w:rsid w:val="009838B7"/>
    <w:rsid w:val="009839F1"/>
    <w:rsid w:val="00983A61"/>
    <w:rsid w:val="00983CA7"/>
    <w:rsid w:val="009844B9"/>
    <w:rsid w:val="0098475F"/>
    <w:rsid w:val="0098493A"/>
    <w:rsid w:val="00984F3D"/>
    <w:rsid w:val="0098524E"/>
    <w:rsid w:val="009856E9"/>
    <w:rsid w:val="00985BB4"/>
    <w:rsid w:val="00985E9C"/>
    <w:rsid w:val="0098681E"/>
    <w:rsid w:val="0098761E"/>
    <w:rsid w:val="009876EC"/>
    <w:rsid w:val="00990085"/>
    <w:rsid w:val="009913BA"/>
    <w:rsid w:val="00991407"/>
    <w:rsid w:val="00991AA8"/>
    <w:rsid w:val="00992941"/>
    <w:rsid w:val="00992C80"/>
    <w:rsid w:val="00992CE0"/>
    <w:rsid w:val="00992E25"/>
    <w:rsid w:val="009931F2"/>
    <w:rsid w:val="009931FA"/>
    <w:rsid w:val="009933F3"/>
    <w:rsid w:val="00993775"/>
    <w:rsid w:val="00993DF8"/>
    <w:rsid w:val="00993FA2"/>
    <w:rsid w:val="009941AC"/>
    <w:rsid w:val="00994A0C"/>
    <w:rsid w:val="00994FCF"/>
    <w:rsid w:val="009963C0"/>
    <w:rsid w:val="0099725C"/>
    <w:rsid w:val="009979E8"/>
    <w:rsid w:val="00997DAF"/>
    <w:rsid w:val="00997E7A"/>
    <w:rsid w:val="00997FB2"/>
    <w:rsid w:val="009A0440"/>
    <w:rsid w:val="009A0914"/>
    <w:rsid w:val="009A09ED"/>
    <w:rsid w:val="009A10FB"/>
    <w:rsid w:val="009A1935"/>
    <w:rsid w:val="009A1AB0"/>
    <w:rsid w:val="009A1B9B"/>
    <w:rsid w:val="009A2C47"/>
    <w:rsid w:val="009A3071"/>
    <w:rsid w:val="009A3983"/>
    <w:rsid w:val="009A3C75"/>
    <w:rsid w:val="009A416B"/>
    <w:rsid w:val="009A4ECE"/>
    <w:rsid w:val="009A4FA8"/>
    <w:rsid w:val="009A5642"/>
    <w:rsid w:val="009A5CD6"/>
    <w:rsid w:val="009A604E"/>
    <w:rsid w:val="009A6ABF"/>
    <w:rsid w:val="009A7293"/>
    <w:rsid w:val="009B0286"/>
    <w:rsid w:val="009B0728"/>
    <w:rsid w:val="009B0E97"/>
    <w:rsid w:val="009B1511"/>
    <w:rsid w:val="009B1759"/>
    <w:rsid w:val="009B281F"/>
    <w:rsid w:val="009B3194"/>
    <w:rsid w:val="009B3238"/>
    <w:rsid w:val="009B3D8A"/>
    <w:rsid w:val="009B45CE"/>
    <w:rsid w:val="009B542B"/>
    <w:rsid w:val="009B6217"/>
    <w:rsid w:val="009B66E7"/>
    <w:rsid w:val="009B6B78"/>
    <w:rsid w:val="009B6BC5"/>
    <w:rsid w:val="009B79FB"/>
    <w:rsid w:val="009B7EAD"/>
    <w:rsid w:val="009B7ED4"/>
    <w:rsid w:val="009C02D7"/>
    <w:rsid w:val="009C11DC"/>
    <w:rsid w:val="009C152B"/>
    <w:rsid w:val="009C1836"/>
    <w:rsid w:val="009C1888"/>
    <w:rsid w:val="009C1B61"/>
    <w:rsid w:val="009C1C09"/>
    <w:rsid w:val="009C1D5A"/>
    <w:rsid w:val="009C1EF8"/>
    <w:rsid w:val="009C2EB8"/>
    <w:rsid w:val="009C3FED"/>
    <w:rsid w:val="009C41BC"/>
    <w:rsid w:val="009C5ED8"/>
    <w:rsid w:val="009C6144"/>
    <w:rsid w:val="009C62B9"/>
    <w:rsid w:val="009C72DF"/>
    <w:rsid w:val="009C79B2"/>
    <w:rsid w:val="009C79BC"/>
    <w:rsid w:val="009C7F84"/>
    <w:rsid w:val="009D03CF"/>
    <w:rsid w:val="009D0794"/>
    <w:rsid w:val="009D1583"/>
    <w:rsid w:val="009D2094"/>
    <w:rsid w:val="009D2179"/>
    <w:rsid w:val="009D24C5"/>
    <w:rsid w:val="009D299D"/>
    <w:rsid w:val="009D2AC7"/>
    <w:rsid w:val="009D2F5B"/>
    <w:rsid w:val="009D35CA"/>
    <w:rsid w:val="009D409F"/>
    <w:rsid w:val="009D4125"/>
    <w:rsid w:val="009D43BD"/>
    <w:rsid w:val="009D4BC3"/>
    <w:rsid w:val="009D4EE2"/>
    <w:rsid w:val="009D5814"/>
    <w:rsid w:val="009D63D3"/>
    <w:rsid w:val="009D65D0"/>
    <w:rsid w:val="009D6C7A"/>
    <w:rsid w:val="009D6CF1"/>
    <w:rsid w:val="009D72A8"/>
    <w:rsid w:val="009D7697"/>
    <w:rsid w:val="009E0142"/>
    <w:rsid w:val="009E0A68"/>
    <w:rsid w:val="009E0E44"/>
    <w:rsid w:val="009E0F02"/>
    <w:rsid w:val="009E1670"/>
    <w:rsid w:val="009E1D96"/>
    <w:rsid w:val="009E226B"/>
    <w:rsid w:val="009E2D8B"/>
    <w:rsid w:val="009E30EE"/>
    <w:rsid w:val="009E34E7"/>
    <w:rsid w:val="009E395F"/>
    <w:rsid w:val="009E3DB1"/>
    <w:rsid w:val="009E423F"/>
    <w:rsid w:val="009E42DD"/>
    <w:rsid w:val="009E4808"/>
    <w:rsid w:val="009E49C0"/>
    <w:rsid w:val="009E4FC3"/>
    <w:rsid w:val="009E5653"/>
    <w:rsid w:val="009E57BC"/>
    <w:rsid w:val="009E65B1"/>
    <w:rsid w:val="009E6679"/>
    <w:rsid w:val="009E6DC1"/>
    <w:rsid w:val="009E743E"/>
    <w:rsid w:val="009E7F71"/>
    <w:rsid w:val="009F0E6A"/>
    <w:rsid w:val="009F0F52"/>
    <w:rsid w:val="009F1B5C"/>
    <w:rsid w:val="009F276E"/>
    <w:rsid w:val="009F2E0F"/>
    <w:rsid w:val="009F36DA"/>
    <w:rsid w:val="009F3A55"/>
    <w:rsid w:val="009F4C35"/>
    <w:rsid w:val="009F5E54"/>
    <w:rsid w:val="009F6093"/>
    <w:rsid w:val="009F7489"/>
    <w:rsid w:val="009F79FF"/>
    <w:rsid w:val="009F7C7B"/>
    <w:rsid w:val="009F7D82"/>
    <w:rsid w:val="00A00993"/>
    <w:rsid w:val="00A00CC1"/>
    <w:rsid w:val="00A012AF"/>
    <w:rsid w:val="00A01910"/>
    <w:rsid w:val="00A01C1D"/>
    <w:rsid w:val="00A02D21"/>
    <w:rsid w:val="00A037CD"/>
    <w:rsid w:val="00A0549D"/>
    <w:rsid w:val="00A05764"/>
    <w:rsid w:val="00A05BA5"/>
    <w:rsid w:val="00A05C62"/>
    <w:rsid w:val="00A0609B"/>
    <w:rsid w:val="00A0732B"/>
    <w:rsid w:val="00A073C2"/>
    <w:rsid w:val="00A07A33"/>
    <w:rsid w:val="00A07BAE"/>
    <w:rsid w:val="00A07C27"/>
    <w:rsid w:val="00A07F41"/>
    <w:rsid w:val="00A101D6"/>
    <w:rsid w:val="00A10378"/>
    <w:rsid w:val="00A10ECA"/>
    <w:rsid w:val="00A1117A"/>
    <w:rsid w:val="00A118E8"/>
    <w:rsid w:val="00A11DBC"/>
    <w:rsid w:val="00A120A1"/>
    <w:rsid w:val="00A12333"/>
    <w:rsid w:val="00A12E64"/>
    <w:rsid w:val="00A1334E"/>
    <w:rsid w:val="00A14164"/>
    <w:rsid w:val="00A1442D"/>
    <w:rsid w:val="00A15408"/>
    <w:rsid w:val="00A15B64"/>
    <w:rsid w:val="00A15E05"/>
    <w:rsid w:val="00A15F22"/>
    <w:rsid w:val="00A16135"/>
    <w:rsid w:val="00A166B6"/>
    <w:rsid w:val="00A17471"/>
    <w:rsid w:val="00A176FA"/>
    <w:rsid w:val="00A179F1"/>
    <w:rsid w:val="00A17D19"/>
    <w:rsid w:val="00A17DC8"/>
    <w:rsid w:val="00A2023B"/>
    <w:rsid w:val="00A20682"/>
    <w:rsid w:val="00A206D0"/>
    <w:rsid w:val="00A211E8"/>
    <w:rsid w:val="00A21466"/>
    <w:rsid w:val="00A214F9"/>
    <w:rsid w:val="00A258D8"/>
    <w:rsid w:val="00A25AE0"/>
    <w:rsid w:val="00A25D5F"/>
    <w:rsid w:val="00A2620B"/>
    <w:rsid w:val="00A26636"/>
    <w:rsid w:val="00A26C2D"/>
    <w:rsid w:val="00A271F7"/>
    <w:rsid w:val="00A30193"/>
    <w:rsid w:val="00A301ED"/>
    <w:rsid w:val="00A305DA"/>
    <w:rsid w:val="00A30C3A"/>
    <w:rsid w:val="00A30FB9"/>
    <w:rsid w:val="00A312A1"/>
    <w:rsid w:val="00A316E6"/>
    <w:rsid w:val="00A31E00"/>
    <w:rsid w:val="00A31E29"/>
    <w:rsid w:val="00A32115"/>
    <w:rsid w:val="00A328A1"/>
    <w:rsid w:val="00A32C0B"/>
    <w:rsid w:val="00A32FA8"/>
    <w:rsid w:val="00A336BF"/>
    <w:rsid w:val="00A3388A"/>
    <w:rsid w:val="00A3403F"/>
    <w:rsid w:val="00A3469C"/>
    <w:rsid w:val="00A348E4"/>
    <w:rsid w:val="00A34A5F"/>
    <w:rsid w:val="00A35275"/>
    <w:rsid w:val="00A3544F"/>
    <w:rsid w:val="00A35BFE"/>
    <w:rsid w:val="00A35F29"/>
    <w:rsid w:val="00A35F7C"/>
    <w:rsid w:val="00A360CF"/>
    <w:rsid w:val="00A362E6"/>
    <w:rsid w:val="00A36507"/>
    <w:rsid w:val="00A366D0"/>
    <w:rsid w:val="00A367BA"/>
    <w:rsid w:val="00A36A06"/>
    <w:rsid w:val="00A36DA8"/>
    <w:rsid w:val="00A36E53"/>
    <w:rsid w:val="00A36F3B"/>
    <w:rsid w:val="00A376CA"/>
    <w:rsid w:val="00A37EE1"/>
    <w:rsid w:val="00A37F60"/>
    <w:rsid w:val="00A40A0F"/>
    <w:rsid w:val="00A40A96"/>
    <w:rsid w:val="00A40AE1"/>
    <w:rsid w:val="00A41679"/>
    <w:rsid w:val="00A420B3"/>
    <w:rsid w:val="00A42157"/>
    <w:rsid w:val="00A42347"/>
    <w:rsid w:val="00A424F4"/>
    <w:rsid w:val="00A42E9E"/>
    <w:rsid w:val="00A43601"/>
    <w:rsid w:val="00A43D4A"/>
    <w:rsid w:val="00A43DB4"/>
    <w:rsid w:val="00A4401F"/>
    <w:rsid w:val="00A443C3"/>
    <w:rsid w:val="00A44D58"/>
    <w:rsid w:val="00A45662"/>
    <w:rsid w:val="00A45820"/>
    <w:rsid w:val="00A463CB"/>
    <w:rsid w:val="00A46547"/>
    <w:rsid w:val="00A465C9"/>
    <w:rsid w:val="00A46697"/>
    <w:rsid w:val="00A466D8"/>
    <w:rsid w:val="00A4691C"/>
    <w:rsid w:val="00A46CC8"/>
    <w:rsid w:val="00A46E6B"/>
    <w:rsid w:val="00A4753B"/>
    <w:rsid w:val="00A476A8"/>
    <w:rsid w:val="00A47A54"/>
    <w:rsid w:val="00A47CA4"/>
    <w:rsid w:val="00A50BE3"/>
    <w:rsid w:val="00A50C24"/>
    <w:rsid w:val="00A517C9"/>
    <w:rsid w:val="00A518E6"/>
    <w:rsid w:val="00A51EBA"/>
    <w:rsid w:val="00A5228F"/>
    <w:rsid w:val="00A523E6"/>
    <w:rsid w:val="00A52ED2"/>
    <w:rsid w:val="00A53760"/>
    <w:rsid w:val="00A53D41"/>
    <w:rsid w:val="00A546B0"/>
    <w:rsid w:val="00A54953"/>
    <w:rsid w:val="00A54A03"/>
    <w:rsid w:val="00A54DF0"/>
    <w:rsid w:val="00A55488"/>
    <w:rsid w:val="00A55BB9"/>
    <w:rsid w:val="00A55E26"/>
    <w:rsid w:val="00A56B54"/>
    <w:rsid w:val="00A56C2C"/>
    <w:rsid w:val="00A57031"/>
    <w:rsid w:val="00A57FD0"/>
    <w:rsid w:val="00A60466"/>
    <w:rsid w:val="00A60883"/>
    <w:rsid w:val="00A60D75"/>
    <w:rsid w:val="00A610AE"/>
    <w:rsid w:val="00A610D5"/>
    <w:rsid w:val="00A6130F"/>
    <w:rsid w:val="00A61774"/>
    <w:rsid w:val="00A61C64"/>
    <w:rsid w:val="00A61F32"/>
    <w:rsid w:val="00A62724"/>
    <w:rsid w:val="00A629D6"/>
    <w:rsid w:val="00A629F1"/>
    <w:rsid w:val="00A62C38"/>
    <w:rsid w:val="00A630B1"/>
    <w:rsid w:val="00A63FF8"/>
    <w:rsid w:val="00A6498F"/>
    <w:rsid w:val="00A656D3"/>
    <w:rsid w:val="00A65861"/>
    <w:rsid w:val="00A659D6"/>
    <w:rsid w:val="00A65BC4"/>
    <w:rsid w:val="00A65EAB"/>
    <w:rsid w:val="00A673FF"/>
    <w:rsid w:val="00A67493"/>
    <w:rsid w:val="00A676BC"/>
    <w:rsid w:val="00A701D8"/>
    <w:rsid w:val="00A702D5"/>
    <w:rsid w:val="00A70625"/>
    <w:rsid w:val="00A70879"/>
    <w:rsid w:val="00A70A02"/>
    <w:rsid w:val="00A70FEE"/>
    <w:rsid w:val="00A7135E"/>
    <w:rsid w:val="00A713D5"/>
    <w:rsid w:val="00A713E1"/>
    <w:rsid w:val="00A727B7"/>
    <w:rsid w:val="00A72B0C"/>
    <w:rsid w:val="00A72D63"/>
    <w:rsid w:val="00A73211"/>
    <w:rsid w:val="00A73648"/>
    <w:rsid w:val="00A739BB"/>
    <w:rsid w:val="00A73A18"/>
    <w:rsid w:val="00A73DAE"/>
    <w:rsid w:val="00A73DD8"/>
    <w:rsid w:val="00A73E3B"/>
    <w:rsid w:val="00A744E1"/>
    <w:rsid w:val="00A74CE7"/>
    <w:rsid w:val="00A74EC7"/>
    <w:rsid w:val="00A764C5"/>
    <w:rsid w:val="00A76AC0"/>
    <w:rsid w:val="00A76AD6"/>
    <w:rsid w:val="00A77340"/>
    <w:rsid w:val="00A77EA2"/>
    <w:rsid w:val="00A80A46"/>
    <w:rsid w:val="00A81E44"/>
    <w:rsid w:val="00A82285"/>
    <w:rsid w:val="00A825BE"/>
    <w:rsid w:val="00A82A57"/>
    <w:rsid w:val="00A82E98"/>
    <w:rsid w:val="00A82EB2"/>
    <w:rsid w:val="00A834DF"/>
    <w:rsid w:val="00A8393C"/>
    <w:rsid w:val="00A83AA9"/>
    <w:rsid w:val="00A845F8"/>
    <w:rsid w:val="00A855D6"/>
    <w:rsid w:val="00A85F89"/>
    <w:rsid w:val="00A8601C"/>
    <w:rsid w:val="00A86316"/>
    <w:rsid w:val="00A86622"/>
    <w:rsid w:val="00A87EB0"/>
    <w:rsid w:val="00A9080A"/>
    <w:rsid w:val="00A90E0A"/>
    <w:rsid w:val="00A91365"/>
    <w:rsid w:val="00A921B0"/>
    <w:rsid w:val="00A9224C"/>
    <w:rsid w:val="00A9395D"/>
    <w:rsid w:val="00A94867"/>
    <w:rsid w:val="00A94C85"/>
    <w:rsid w:val="00A94E23"/>
    <w:rsid w:val="00A9546A"/>
    <w:rsid w:val="00A95602"/>
    <w:rsid w:val="00A95884"/>
    <w:rsid w:val="00A95AB3"/>
    <w:rsid w:val="00A96055"/>
    <w:rsid w:val="00A96ADA"/>
    <w:rsid w:val="00A96E7A"/>
    <w:rsid w:val="00A96EF7"/>
    <w:rsid w:val="00A97D63"/>
    <w:rsid w:val="00A97F23"/>
    <w:rsid w:val="00AA01DE"/>
    <w:rsid w:val="00AA09EA"/>
    <w:rsid w:val="00AA0A7F"/>
    <w:rsid w:val="00AA0C00"/>
    <w:rsid w:val="00AA0CCB"/>
    <w:rsid w:val="00AA0F2B"/>
    <w:rsid w:val="00AA13D7"/>
    <w:rsid w:val="00AA1E61"/>
    <w:rsid w:val="00AA1F2F"/>
    <w:rsid w:val="00AA1F77"/>
    <w:rsid w:val="00AA2058"/>
    <w:rsid w:val="00AA2AD5"/>
    <w:rsid w:val="00AA2D9F"/>
    <w:rsid w:val="00AA48E3"/>
    <w:rsid w:val="00AA5386"/>
    <w:rsid w:val="00AA645B"/>
    <w:rsid w:val="00AA6D47"/>
    <w:rsid w:val="00AA7B3A"/>
    <w:rsid w:val="00AB1B21"/>
    <w:rsid w:val="00AB23F4"/>
    <w:rsid w:val="00AB2493"/>
    <w:rsid w:val="00AB3BC5"/>
    <w:rsid w:val="00AB3F46"/>
    <w:rsid w:val="00AB519A"/>
    <w:rsid w:val="00AB5856"/>
    <w:rsid w:val="00AB586F"/>
    <w:rsid w:val="00AB5988"/>
    <w:rsid w:val="00AB5AAC"/>
    <w:rsid w:val="00AB5E2F"/>
    <w:rsid w:val="00AB6B55"/>
    <w:rsid w:val="00AB7428"/>
    <w:rsid w:val="00AB7C46"/>
    <w:rsid w:val="00AB7D33"/>
    <w:rsid w:val="00AB7EF0"/>
    <w:rsid w:val="00AC0093"/>
    <w:rsid w:val="00AC025A"/>
    <w:rsid w:val="00AC08A7"/>
    <w:rsid w:val="00AC0C42"/>
    <w:rsid w:val="00AC1066"/>
    <w:rsid w:val="00AC112E"/>
    <w:rsid w:val="00AC1234"/>
    <w:rsid w:val="00AC1452"/>
    <w:rsid w:val="00AC17F5"/>
    <w:rsid w:val="00AC1DC6"/>
    <w:rsid w:val="00AC1FAC"/>
    <w:rsid w:val="00AC2286"/>
    <w:rsid w:val="00AC2388"/>
    <w:rsid w:val="00AC24CB"/>
    <w:rsid w:val="00AC29CD"/>
    <w:rsid w:val="00AC3964"/>
    <w:rsid w:val="00AC3A0A"/>
    <w:rsid w:val="00AC444B"/>
    <w:rsid w:val="00AC4FE7"/>
    <w:rsid w:val="00AC533A"/>
    <w:rsid w:val="00AC5D1D"/>
    <w:rsid w:val="00AC6376"/>
    <w:rsid w:val="00AC6523"/>
    <w:rsid w:val="00AC6550"/>
    <w:rsid w:val="00AC659C"/>
    <w:rsid w:val="00AC69C1"/>
    <w:rsid w:val="00AC6DCC"/>
    <w:rsid w:val="00AC790E"/>
    <w:rsid w:val="00AC79AB"/>
    <w:rsid w:val="00AC7D13"/>
    <w:rsid w:val="00AD02E6"/>
    <w:rsid w:val="00AD031F"/>
    <w:rsid w:val="00AD0EE1"/>
    <w:rsid w:val="00AD0FD3"/>
    <w:rsid w:val="00AD1C72"/>
    <w:rsid w:val="00AD1CBD"/>
    <w:rsid w:val="00AD22CF"/>
    <w:rsid w:val="00AD23F9"/>
    <w:rsid w:val="00AD2458"/>
    <w:rsid w:val="00AD27D6"/>
    <w:rsid w:val="00AD2ECF"/>
    <w:rsid w:val="00AD33D6"/>
    <w:rsid w:val="00AD368E"/>
    <w:rsid w:val="00AD38C6"/>
    <w:rsid w:val="00AD48B9"/>
    <w:rsid w:val="00AD4D02"/>
    <w:rsid w:val="00AD5A37"/>
    <w:rsid w:val="00AD5C17"/>
    <w:rsid w:val="00AD5E24"/>
    <w:rsid w:val="00AD5EDB"/>
    <w:rsid w:val="00AD6AB2"/>
    <w:rsid w:val="00AD7D8E"/>
    <w:rsid w:val="00AD7DE4"/>
    <w:rsid w:val="00AD7F62"/>
    <w:rsid w:val="00AE007A"/>
    <w:rsid w:val="00AE0756"/>
    <w:rsid w:val="00AE0A0E"/>
    <w:rsid w:val="00AE0C80"/>
    <w:rsid w:val="00AE0E64"/>
    <w:rsid w:val="00AE13A2"/>
    <w:rsid w:val="00AE1972"/>
    <w:rsid w:val="00AE1B6D"/>
    <w:rsid w:val="00AE275B"/>
    <w:rsid w:val="00AE2A8D"/>
    <w:rsid w:val="00AE31BE"/>
    <w:rsid w:val="00AE3973"/>
    <w:rsid w:val="00AE49D7"/>
    <w:rsid w:val="00AE5101"/>
    <w:rsid w:val="00AE56FE"/>
    <w:rsid w:val="00AE5DE3"/>
    <w:rsid w:val="00AE5E66"/>
    <w:rsid w:val="00AE65B9"/>
    <w:rsid w:val="00AE66D7"/>
    <w:rsid w:val="00AE66EF"/>
    <w:rsid w:val="00AE6E2B"/>
    <w:rsid w:val="00AE7054"/>
    <w:rsid w:val="00AE720E"/>
    <w:rsid w:val="00AF007F"/>
    <w:rsid w:val="00AF0712"/>
    <w:rsid w:val="00AF0723"/>
    <w:rsid w:val="00AF0BA1"/>
    <w:rsid w:val="00AF1815"/>
    <w:rsid w:val="00AF1AFE"/>
    <w:rsid w:val="00AF1D85"/>
    <w:rsid w:val="00AF2924"/>
    <w:rsid w:val="00AF2BDC"/>
    <w:rsid w:val="00AF3062"/>
    <w:rsid w:val="00AF3340"/>
    <w:rsid w:val="00AF38BC"/>
    <w:rsid w:val="00AF3D1C"/>
    <w:rsid w:val="00AF3DDB"/>
    <w:rsid w:val="00AF45A5"/>
    <w:rsid w:val="00AF46AA"/>
    <w:rsid w:val="00AF47CB"/>
    <w:rsid w:val="00AF489F"/>
    <w:rsid w:val="00AF4D6F"/>
    <w:rsid w:val="00AF51C0"/>
    <w:rsid w:val="00AF52E9"/>
    <w:rsid w:val="00AF54B7"/>
    <w:rsid w:val="00AF5647"/>
    <w:rsid w:val="00AF5909"/>
    <w:rsid w:val="00AF59F8"/>
    <w:rsid w:val="00AF5D1E"/>
    <w:rsid w:val="00AF5E15"/>
    <w:rsid w:val="00AF5ED9"/>
    <w:rsid w:val="00AF637E"/>
    <w:rsid w:val="00AF6F7B"/>
    <w:rsid w:val="00AF702C"/>
    <w:rsid w:val="00AF7178"/>
    <w:rsid w:val="00AF731C"/>
    <w:rsid w:val="00AF798A"/>
    <w:rsid w:val="00AF7B9F"/>
    <w:rsid w:val="00B00051"/>
    <w:rsid w:val="00B006D7"/>
    <w:rsid w:val="00B00B10"/>
    <w:rsid w:val="00B00C97"/>
    <w:rsid w:val="00B01448"/>
    <w:rsid w:val="00B01C7E"/>
    <w:rsid w:val="00B01DFE"/>
    <w:rsid w:val="00B026DA"/>
    <w:rsid w:val="00B03510"/>
    <w:rsid w:val="00B03A91"/>
    <w:rsid w:val="00B03BB6"/>
    <w:rsid w:val="00B050B0"/>
    <w:rsid w:val="00B05107"/>
    <w:rsid w:val="00B05154"/>
    <w:rsid w:val="00B06647"/>
    <w:rsid w:val="00B06DAB"/>
    <w:rsid w:val="00B0715E"/>
    <w:rsid w:val="00B072A8"/>
    <w:rsid w:val="00B1068C"/>
    <w:rsid w:val="00B10705"/>
    <w:rsid w:val="00B10D65"/>
    <w:rsid w:val="00B1177D"/>
    <w:rsid w:val="00B1183A"/>
    <w:rsid w:val="00B11919"/>
    <w:rsid w:val="00B11CE3"/>
    <w:rsid w:val="00B13081"/>
    <w:rsid w:val="00B1331E"/>
    <w:rsid w:val="00B136A6"/>
    <w:rsid w:val="00B138C9"/>
    <w:rsid w:val="00B13B72"/>
    <w:rsid w:val="00B1439B"/>
    <w:rsid w:val="00B143D8"/>
    <w:rsid w:val="00B143E9"/>
    <w:rsid w:val="00B14540"/>
    <w:rsid w:val="00B1613B"/>
    <w:rsid w:val="00B164FD"/>
    <w:rsid w:val="00B16531"/>
    <w:rsid w:val="00B16745"/>
    <w:rsid w:val="00B16EEC"/>
    <w:rsid w:val="00B170F4"/>
    <w:rsid w:val="00B17AC8"/>
    <w:rsid w:val="00B17C23"/>
    <w:rsid w:val="00B17CC6"/>
    <w:rsid w:val="00B204C5"/>
    <w:rsid w:val="00B2091C"/>
    <w:rsid w:val="00B20C6E"/>
    <w:rsid w:val="00B21BE6"/>
    <w:rsid w:val="00B21F25"/>
    <w:rsid w:val="00B22306"/>
    <w:rsid w:val="00B22C38"/>
    <w:rsid w:val="00B22EBE"/>
    <w:rsid w:val="00B23862"/>
    <w:rsid w:val="00B23895"/>
    <w:rsid w:val="00B2405E"/>
    <w:rsid w:val="00B24BBC"/>
    <w:rsid w:val="00B24CF8"/>
    <w:rsid w:val="00B24E8B"/>
    <w:rsid w:val="00B25695"/>
    <w:rsid w:val="00B25715"/>
    <w:rsid w:val="00B258BF"/>
    <w:rsid w:val="00B25CE8"/>
    <w:rsid w:val="00B2663E"/>
    <w:rsid w:val="00B27390"/>
    <w:rsid w:val="00B2760B"/>
    <w:rsid w:val="00B2792C"/>
    <w:rsid w:val="00B2795B"/>
    <w:rsid w:val="00B30201"/>
    <w:rsid w:val="00B302D8"/>
    <w:rsid w:val="00B30BEE"/>
    <w:rsid w:val="00B30CED"/>
    <w:rsid w:val="00B318A5"/>
    <w:rsid w:val="00B31D1C"/>
    <w:rsid w:val="00B31DAF"/>
    <w:rsid w:val="00B322EA"/>
    <w:rsid w:val="00B324C8"/>
    <w:rsid w:val="00B326C0"/>
    <w:rsid w:val="00B328F4"/>
    <w:rsid w:val="00B32B85"/>
    <w:rsid w:val="00B330F3"/>
    <w:rsid w:val="00B334D3"/>
    <w:rsid w:val="00B339AE"/>
    <w:rsid w:val="00B33D48"/>
    <w:rsid w:val="00B34025"/>
    <w:rsid w:val="00B342BE"/>
    <w:rsid w:val="00B34549"/>
    <w:rsid w:val="00B34A0C"/>
    <w:rsid w:val="00B35729"/>
    <w:rsid w:val="00B35BC7"/>
    <w:rsid w:val="00B35E65"/>
    <w:rsid w:val="00B35F74"/>
    <w:rsid w:val="00B36455"/>
    <w:rsid w:val="00B36497"/>
    <w:rsid w:val="00B367A3"/>
    <w:rsid w:val="00B36BB7"/>
    <w:rsid w:val="00B36D50"/>
    <w:rsid w:val="00B374A7"/>
    <w:rsid w:val="00B3767E"/>
    <w:rsid w:val="00B37F19"/>
    <w:rsid w:val="00B37FA4"/>
    <w:rsid w:val="00B4035D"/>
    <w:rsid w:val="00B4039F"/>
    <w:rsid w:val="00B40469"/>
    <w:rsid w:val="00B40968"/>
    <w:rsid w:val="00B41034"/>
    <w:rsid w:val="00B41C64"/>
    <w:rsid w:val="00B41CA8"/>
    <w:rsid w:val="00B41D0A"/>
    <w:rsid w:val="00B41E43"/>
    <w:rsid w:val="00B41F37"/>
    <w:rsid w:val="00B42870"/>
    <w:rsid w:val="00B429CB"/>
    <w:rsid w:val="00B42CC4"/>
    <w:rsid w:val="00B42E39"/>
    <w:rsid w:val="00B42E8B"/>
    <w:rsid w:val="00B432AA"/>
    <w:rsid w:val="00B43852"/>
    <w:rsid w:val="00B449C4"/>
    <w:rsid w:val="00B44E9A"/>
    <w:rsid w:val="00B45484"/>
    <w:rsid w:val="00B45CBC"/>
    <w:rsid w:val="00B45EAC"/>
    <w:rsid w:val="00B460F3"/>
    <w:rsid w:val="00B46ADA"/>
    <w:rsid w:val="00B46D3B"/>
    <w:rsid w:val="00B471D0"/>
    <w:rsid w:val="00B47E6F"/>
    <w:rsid w:val="00B50708"/>
    <w:rsid w:val="00B50D29"/>
    <w:rsid w:val="00B5101D"/>
    <w:rsid w:val="00B51774"/>
    <w:rsid w:val="00B517A3"/>
    <w:rsid w:val="00B51A9A"/>
    <w:rsid w:val="00B51C6B"/>
    <w:rsid w:val="00B51C8D"/>
    <w:rsid w:val="00B51EF4"/>
    <w:rsid w:val="00B525B6"/>
    <w:rsid w:val="00B5278A"/>
    <w:rsid w:val="00B527BA"/>
    <w:rsid w:val="00B52A39"/>
    <w:rsid w:val="00B532BA"/>
    <w:rsid w:val="00B54AFF"/>
    <w:rsid w:val="00B54C81"/>
    <w:rsid w:val="00B54DBE"/>
    <w:rsid w:val="00B554C9"/>
    <w:rsid w:val="00B55D90"/>
    <w:rsid w:val="00B55EFC"/>
    <w:rsid w:val="00B56AE9"/>
    <w:rsid w:val="00B56B5C"/>
    <w:rsid w:val="00B574B5"/>
    <w:rsid w:val="00B60105"/>
    <w:rsid w:val="00B6041B"/>
    <w:rsid w:val="00B607CA"/>
    <w:rsid w:val="00B607E9"/>
    <w:rsid w:val="00B610B7"/>
    <w:rsid w:val="00B61C5F"/>
    <w:rsid w:val="00B61E72"/>
    <w:rsid w:val="00B621CE"/>
    <w:rsid w:val="00B62491"/>
    <w:rsid w:val="00B62991"/>
    <w:rsid w:val="00B62D1B"/>
    <w:rsid w:val="00B638AA"/>
    <w:rsid w:val="00B63A0D"/>
    <w:rsid w:val="00B63D00"/>
    <w:rsid w:val="00B64122"/>
    <w:rsid w:val="00B64522"/>
    <w:rsid w:val="00B64646"/>
    <w:rsid w:val="00B64752"/>
    <w:rsid w:val="00B64858"/>
    <w:rsid w:val="00B6488A"/>
    <w:rsid w:val="00B6498C"/>
    <w:rsid w:val="00B65166"/>
    <w:rsid w:val="00B652E4"/>
    <w:rsid w:val="00B655E8"/>
    <w:rsid w:val="00B65790"/>
    <w:rsid w:val="00B659C1"/>
    <w:rsid w:val="00B65CED"/>
    <w:rsid w:val="00B65E83"/>
    <w:rsid w:val="00B66046"/>
    <w:rsid w:val="00B66597"/>
    <w:rsid w:val="00B665FE"/>
    <w:rsid w:val="00B668D3"/>
    <w:rsid w:val="00B673A7"/>
    <w:rsid w:val="00B67559"/>
    <w:rsid w:val="00B6756D"/>
    <w:rsid w:val="00B6771E"/>
    <w:rsid w:val="00B67E4A"/>
    <w:rsid w:val="00B70577"/>
    <w:rsid w:val="00B7076F"/>
    <w:rsid w:val="00B70861"/>
    <w:rsid w:val="00B70AB9"/>
    <w:rsid w:val="00B7107D"/>
    <w:rsid w:val="00B7107E"/>
    <w:rsid w:val="00B713F4"/>
    <w:rsid w:val="00B716F2"/>
    <w:rsid w:val="00B71A96"/>
    <w:rsid w:val="00B720F0"/>
    <w:rsid w:val="00B72410"/>
    <w:rsid w:val="00B72869"/>
    <w:rsid w:val="00B73020"/>
    <w:rsid w:val="00B7310F"/>
    <w:rsid w:val="00B732E8"/>
    <w:rsid w:val="00B73300"/>
    <w:rsid w:val="00B737C0"/>
    <w:rsid w:val="00B7398D"/>
    <w:rsid w:val="00B745FF"/>
    <w:rsid w:val="00B7491A"/>
    <w:rsid w:val="00B74C19"/>
    <w:rsid w:val="00B752CC"/>
    <w:rsid w:val="00B75E91"/>
    <w:rsid w:val="00B761B6"/>
    <w:rsid w:val="00B76CDA"/>
    <w:rsid w:val="00B80EEB"/>
    <w:rsid w:val="00B81AA8"/>
    <w:rsid w:val="00B81BB3"/>
    <w:rsid w:val="00B823F9"/>
    <w:rsid w:val="00B82C36"/>
    <w:rsid w:val="00B82C47"/>
    <w:rsid w:val="00B82D59"/>
    <w:rsid w:val="00B82DD4"/>
    <w:rsid w:val="00B83072"/>
    <w:rsid w:val="00B831DC"/>
    <w:rsid w:val="00B832DF"/>
    <w:rsid w:val="00B834E9"/>
    <w:rsid w:val="00B83C72"/>
    <w:rsid w:val="00B83CF4"/>
    <w:rsid w:val="00B84122"/>
    <w:rsid w:val="00B843C7"/>
    <w:rsid w:val="00B84E47"/>
    <w:rsid w:val="00B850B1"/>
    <w:rsid w:val="00B85D2F"/>
    <w:rsid w:val="00B85EC2"/>
    <w:rsid w:val="00B861B9"/>
    <w:rsid w:val="00B86AD7"/>
    <w:rsid w:val="00B872BC"/>
    <w:rsid w:val="00B87324"/>
    <w:rsid w:val="00B876C3"/>
    <w:rsid w:val="00B878EC"/>
    <w:rsid w:val="00B87931"/>
    <w:rsid w:val="00B87FDB"/>
    <w:rsid w:val="00B90683"/>
    <w:rsid w:val="00B9078A"/>
    <w:rsid w:val="00B90A78"/>
    <w:rsid w:val="00B90E5A"/>
    <w:rsid w:val="00B90FAA"/>
    <w:rsid w:val="00B912CE"/>
    <w:rsid w:val="00B91322"/>
    <w:rsid w:val="00B915CC"/>
    <w:rsid w:val="00B91A55"/>
    <w:rsid w:val="00B91A64"/>
    <w:rsid w:val="00B91C64"/>
    <w:rsid w:val="00B91D63"/>
    <w:rsid w:val="00B91E3F"/>
    <w:rsid w:val="00B91E41"/>
    <w:rsid w:val="00B928FF"/>
    <w:rsid w:val="00B934CC"/>
    <w:rsid w:val="00B944ED"/>
    <w:rsid w:val="00B94560"/>
    <w:rsid w:val="00B95483"/>
    <w:rsid w:val="00B95780"/>
    <w:rsid w:val="00B9598F"/>
    <w:rsid w:val="00B95EC0"/>
    <w:rsid w:val="00B96223"/>
    <w:rsid w:val="00B967CF"/>
    <w:rsid w:val="00B96AF1"/>
    <w:rsid w:val="00B96CB1"/>
    <w:rsid w:val="00B96F03"/>
    <w:rsid w:val="00B9703E"/>
    <w:rsid w:val="00B9724D"/>
    <w:rsid w:val="00B97562"/>
    <w:rsid w:val="00B97BDE"/>
    <w:rsid w:val="00B97DB7"/>
    <w:rsid w:val="00B97E15"/>
    <w:rsid w:val="00B97E4F"/>
    <w:rsid w:val="00B97E76"/>
    <w:rsid w:val="00BA0AC9"/>
    <w:rsid w:val="00BA17A0"/>
    <w:rsid w:val="00BA1E09"/>
    <w:rsid w:val="00BA228C"/>
    <w:rsid w:val="00BA23E9"/>
    <w:rsid w:val="00BA25C0"/>
    <w:rsid w:val="00BA3144"/>
    <w:rsid w:val="00BA392E"/>
    <w:rsid w:val="00BA396B"/>
    <w:rsid w:val="00BA40D7"/>
    <w:rsid w:val="00BA420E"/>
    <w:rsid w:val="00BA4985"/>
    <w:rsid w:val="00BA50C2"/>
    <w:rsid w:val="00BA52B7"/>
    <w:rsid w:val="00BA5546"/>
    <w:rsid w:val="00BA5650"/>
    <w:rsid w:val="00BA5961"/>
    <w:rsid w:val="00BA59A7"/>
    <w:rsid w:val="00BA5DAE"/>
    <w:rsid w:val="00BA5DFF"/>
    <w:rsid w:val="00BA71F0"/>
    <w:rsid w:val="00BA7294"/>
    <w:rsid w:val="00BA7469"/>
    <w:rsid w:val="00BB00B1"/>
    <w:rsid w:val="00BB0111"/>
    <w:rsid w:val="00BB0708"/>
    <w:rsid w:val="00BB0F6B"/>
    <w:rsid w:val="00BB0F76"/>
    <w:rsid w:val="00BB1023"/>
    <w:rsid w:val="00BB1703"/>
    <w:rsid w:val="00BB2674"/>
    <w:rsid w:val="00BB2C75"/>
    <w:rsid w:val="00BB2DFA"/>
    <w:rsid w:val="00BB3865"/>
    <w:rsid w:val="00BB3B0B"/>
    <w:rsid w:val="00BB4057"/>
    <w:rsid w:val="00BB43B4"/>
    <w:rsid w:val="00BB45E0"/>
    <w:rsid w:val="00BB4631"/>
    <w:rsid w:val="00BB4B1B"/>
    <w:rsid w:val="00BB4E43"/>
    <w:rsid w:val="00BB552F"/>
    <w:rsid w:val="00BB5785"/>
    <w:rsid w:val="00BB5EEF"/>
    <w:rsid w:val="00BB5EF2"/>
    <w:rsid w:val="00BB63AC"/>
    <w:rsid w:val="00BB691D"/>
    <w:rsid w:val="00BB6D9C"/>
    <w:rsid w:val="00BB75DC"/>
    <w:rsid w:val="00BB7A61"/>
    <w:rsid w:val="00BB7A93"/>
    <w:rsid w:val="00BB7CA9"/>
    <w:rsid w:val="00BB7E4D"/>
    <w:rsid w:val="00BC0036"/>
    <w:rsid w:val="00BC052B"/>
    <w:rsid w:val="00BC055F"/>
    <w:rsid w:val="00BC06AB"/>
    <w:rsid w:val="00BC118A"/>
    <w:rsid w:val="00BC1802"/>
    <w:rsid w:val="00BC1BA2"/>
    <w:rsid w:val="00BC233C"/>
    <w:rsid w:val="00BC28D4"/>
    <w:rsid w:val="00BC28DF"/>
    <w:rsid w:val="00BC2C17"/>
    <w:rsid w:val="00BC3094"/>
    <w:rsid w:val="00BC48D9"/>
    <w:rsid w:val="00BC5689"/>
    <w:rsid w:val="00BC5F31"/>
    <w:rsid w:val="00BC610C"/>
    <w:rsid w:val="00BC665A"/>
    <w:rsid w:val="00BC7F43"/>
    <w:rsid w:val="00BD00E1"/>
    <w:rsid w:val="00BD0337"/>
    <w:rsid w:val="00BD0B35"/>
    <w:rsid w:val="00BD0C5A"/>
    <w:rsid w:val="00BD0CB9"/>
    <w:rsid w:val="00BD16C0"/>
    <w:rsid w:val="00BD1F11"/>
    <w:rsid w:val="00BD235F"/>
    <w:rsid w:val="00BD2D2C"/>
    <w:rsid w:val="00BD36B5"/>
    <w:rsid w:val="00BD3938"/>
    <w:rsid w:val="00BD3E05"/>
    <w:rsid w:val="00BD4578"/>
    <w:rsid w:val="00BD4B87"/>
    <w:rsid w:val="00BD4DE5"/>
    <w:rsid w:val="00BD5337"/>
    <w:rsid w:val="00BD56E1"/>
    <w:rsid w:val="00BD5A58"/>
    <w:rsid w:val="00BD5A7D"/>
    <w:rsid w:val="00BD5B25"/>
    <w:rsid w:val="00BD5E71"/>
    <w:rsid w:val="00BD6533"/>
    <w:rsid w:val="00BD7484"/>
    <w:rsid w:val="00BD7564"/>
    <w:rsid w:val="00BD76D0"/>
    <w:rsid w:val="00BE0247"/>
    <w:rsid w:val="00BE039A"/>
    <w:rsid w:val="00BE08D6"/>
    <w:rsid w:val="00BE0998"/>
    <w:rsid w:val="00BE09EC"/>
    <w:rsid w:val="00BE158D"/>
    <w:rsid w:val="00BE240E"/>
    <w:rsid w:val="00BE2937"/>
    <w:rsid w:val="00BE2B9A"/>
    <w:rsid w:val="00BE35CF"/>
    <w:rsid w:val="00BE3D14"/>
    <w:rsid w:val="00BE4194"/>
    <w:rsid w:val="00BE4903"/>
    <w:rsid w:val="00BE4F5A"/>
    <w:rsid w:val="00BE500C"/>
    <w:rsid w:val="00BE5695"/>
    <w:rsid w:val="00BE6172"/>
    <w:rsid w:val="00BE61FE"/>
    <w:rsid w:val="00BE6A2B"/>
    <w:rsid w:val="00BE6BBB"/>
    <w:rsid w:val="00BE77B0"/>
    <w:rsid w:val="00BE785B"/>
    <w:rsid w:val="00BF0590"/>
    <w:rsid w:val="00BF06C3"/>
    <w:rsid w:val="00BF0795"/>
    <w:rsid w:val="00BF1482"/>
    <w:rsid w:val="00BF1938"/>
    <w:rsid w:val="00BF1CEB"/>
    <w:rsid w:val="00BF1F7B"/>
    <w:rsid w:val="00BF20D6"/>
    <w:rsid w:val="00BF21FB"/>
    <w:rsid w:val="00BF29D0"/>
    <w:rsid w:val="00BF2DC9"/>
    <w:rsid w:val="00BF5560"/>
    <w:rsid w:val="00BF5CC8"/>
    <w:rsid w:val="00BF5F75"/>
    <w:rsid w:val="00BF636B"/>
    <w:rsid w:val="00BF69CF"/>
    <w:rsid w:val="00BF6DC0"/>
    <w:rsid w:val="00BF6E90"/>
    <w:rsid w:val="00BF71C9"/>
    <w:rsid w:val="00BF7519"/>
    <w:rsid w:val="00BF7A08"/>
    <w:rsid w:val="00BF7B64"/>
    <w:rsid w:val="00C0057E"/>
    <w:rsid w:val="00C00B8E"/>
    <w:rsid w:val="00C00D59"/>
    <w:rsid w:val="00C00D7E"/>
    <w:rsid w:val="00C01016"/>
    <w:rsid w:val="00C01185"/>
    <w:rsid w:val="00C013A8"/>
    <w:rsid w:val="00C018FD"/>
    <w:rsid w:val="00C01DE8"/>
    <w:rsid w:val="00C02052"/>
    <w:rsid w:val="00C033B2"/>
    <w:rsid w:val="00C033F6"/>
    <w:rsid w:val="00C03554"/>
    <w:rsid w:val="00C03B95"/>
    <w:rsid w:val="00C04093"/>
    <w:rsid w:val="00C040FB"/>
    <w:rsid w:val="00C05A8A"/>
    <w:rsid w:val="00C06A3B"/>
    <w:rsid w:val="00C06A5D"/>
    <w:rsid w:val="00C06A70"/>
    <w:rsid w:val="00C06AB2"/>
    <w:rsid w:val="00C06FB4"/>
    <w:rsid w:val="00C07555"/>
    <w:rsid w:val="00C07B61"/>
    <w:rsid w:val="00C07DB9"/>
    <w:rsid w:val="00C07FE0"/>
    <w:rsid w:val="00C1004C"/>
    <w:rsid w:val="00C1081B"/>
    <w:rsid w:val="00C111D0"/>
    <w:rsid w:val="00C1169D"/>
    <w:rsid w:val="00C1264B"/>
    <w:rsid w:val="00C1267D"/>
    <w:rsid w:val="00C12D7D"/>
    <w:rsid w:val="00C12E01"/>
    <w:rsid w:val="00C12F2A"/>
    <w:rsid w:val="00C13035"/>
    <w:rsid w:val="00C13146"/>
    <w:rsid w:val="00C133D1"/>
    <w:rsid w:val="00C13B69"/>
    <w:rsid w:val="00C13FF3"/>
    <w:rsid w:val="00C1454E"/>
    <w:rsid w:val="00C14AF9"/>
    <w:rsid w:val="00C1503D"/>
    <w:rsid w:val="00C151AC"/>
    <w:rsid w:val="00C15264"/>
    <w:rsid w:val="00C1595D"/>
    <w:rsid w:val="00C15BC0"/>
    <w:rsid w:val="00C166A3"/>
    <w:rsid w:val="00C17037"/>
    <w:rsid w:val="00C17B08"/>
    <w:rsid w:val="00C200D1"/>
    <w:rsid w:val="00C20623"/>
    <w:rsid w:val="00C2181B"/>
    <w:rsid w:val="00C21975"/>
    <w:rsid w:val="00C21B17"/>
    <w:rsid w:val="00C21BE6"/>
    <w:rsid w:val="00C21E4F"/>
    <w:rsid w:val="00C2200B"/>
    <w:rsid w:val="00C22915"/>
    <w:rsid w:val="00C230B7"/>
    <w:rsid w:val="00C24837"/>
    <w:rsid w:val="00C24C32"/>
    <w:rsid w:val="00C25001"/>
    <w:rsid w:val="00C25BCE"/>
    <w:rsid w:val="00C25D1F"/>
    <w:rsid w:val="00C262E2"/>
    <w:rsid w:val="00C26CA6"/>
    <w:rsid w:val="00C27423"/>
    <w:rsid w:val="00C27E3E"/>
    <w:rsid w:val="00C30324"/>
    <w:rsid w:val="00C30A34"/>
    <w:rsid w:val="00C30D82"/>
    <w:rsid w:val="00C30FBF"/>
    <w:rsid w:val="00C31102"/>
    <w:rsid w:val="00C316FA"/>
    <w:rsid w:val="00C31AF6"/>
    <w:rsid w:val="00C327A3"/>
    <w:rsid w:val="00C32847"/>
    <w:rsid w:val="00C32D06"/>
    <w:rsid w:val="00C32FC3"/>
    <w:rsid w:val="00C33196"/>
    <w:rsid w:val="00C33B2C"/>
    <w:rsid w:val="00C344E7"/>
    <w:rsid w:val="00C34801"/>
    <w:rsid w:val="00C349C8"/>
    <w:rsid w:val="00C34D38"/>
    <w:rsid w:val="00C34E35"/>
    <w:rsid w:val="00C34EC5"/>
    <w:rsid w:val="00C354D0"/>
    <w:rsid w:val="00C354E4"/>
    <w:rsid w:val="00C3589B"/>
    <w:rsid w:val="00C3596A"/>
    <w:rsid w:val="00C35E3E"/>
    <w:rsid w:val="00C36129"/>
    <w:rsid w:val="00C371AD"/>
    <w:rsid w:val="00C375A2"/>
    <w:rsid w:val="00C37641"/>
    <w:rsid w:val="00C378FD"/>
    <w:rsid w:val="00C37E62"/>
    <w:rsid w:val="00C4044E"/>
    <w:rsid w:val="00C405A3"/>
    <w:rsid w:val="00C40A36"/>
    <w:rsid w:val="00C40A63"/>
    <w:rsid w:val="00C4113B"/>
    <w:rsid w:val="00C41F0C"/>
    <w:rsid w:val="00C4227A"/>
    <w:rsid w:val="00C42AD4"/>
    <w:rsid w:val="00C433D3"/>
    <w:rsid w:val="00C43E4C"/>
    <w:rsid w:val="00C44316"/>
    <w:rsid w:val="00C446A9"/>
    <w:rsid w:val="00C44C89"/>
    <w:rsid w:val="00C44EF0"/>
    <w:rsid w:val="00C45186"/>
    <w:rsid w:val="00C453F9"/>
    <w:rsid w:val="00C4585A"/>
    <w:rsid w:val="00C45A9B"/>
    <w:rsid w:val="00C45C3F"/>
    <w:rsid w:val="00C45E1D"/>
    <w:rsid w:val="00C46BE3"/>
    <w:rsid w:val="00C46C31"/>
    <w:rsid w:val="00C47015"/>
    <w:rsid w:val="00C47293"/>
    <w:rsid w:val="00C47A22"/>
    <w:rsid w:val="00C47F2C"/>
    <w:rsid w:val="00C50606"/>
    <w:rsid w:val="00C50650"/>
    <w:rsid w:val="00C506FF"/>
    <w:rsid w:val="00C50BA1"/>
    <w:rsid w:val="00C50C95"/>
    <w:rsid w:val="00C52983"/>
    <w:rsid w:val="00C52FE9"/>
    <w:rsid w:val="00C533E5"/>
    <w:rsid w:val="00C54508"/>
    <w:rsid w:val="00C54B4B"/>
    <w:rsid w:val="00C54E4B"/>
    <w:rsid w:val="00C55C8C"/>
    <w:rsid w:val="00C55DC3"/>
    <w:rsid w:val="00C56527"/>
    <w:rsid w:val="00C56E51"/>
    <w:rsid w:val="00C56E98"/>
    <w:rsid w:val="00C5749D"/>
    <w:rsid w:val="00C575BB"/>
    <w:rsid w:val="00C5795F"/>
    <w:rsid w:val="00C57972"/>
    <w:rsid w:val="00C60B18"/>
    <w:rsid w:val="00C6110B"/>
    <w:rsid w:val="00C612AC"/>
    <w:rsid w:val="00C6148F"/>
    <w:rsid w:val="00C619A4"/>
    <w:rsid w:val="00C61C84"/>
    <w:rsid w:val="00C620C0"/>
    <w:rsid w:val="00C62212"/>
    <w:rsid w:val="00C62842"/>
    <w:rsid w:val="00C62A5D"/>
    <w:rsid w:val="00C62B78"/>
    <w:rsid w:val="00C62D97"/>
    <w:rsid w:val="00C63657"/>
    <w:rsid w:val="00C638D5"/>
    <w:rsid w:val="00C640A5"/>
    <w:rsid w:val="00C640DC"/>
    <w:rsid w:val="00C647EC"/>
    <w:rsid w:val="00C648DC"/>
    <w:rsid w:val="00C64EF2"/>
    <w:rsid w:val="00C650E6"/>
    <w:rsid w:val="00C6561C"/>
    <w:rsid w:val="00C658F1"/>
    <w:rsid w:val="00C65964"/>
    <w:rsid w:val="00C66021"/>
    <w:rsid w:val="00C663DB"/>
    <w:rsid w:val="00C66777"/>
    <w:rsid w:val="00C66A5A"/>
    <w:rsid w:val="00C67DED"/>
    <w:rsid w:val="00C67F11"/>
    <w:rsid w:val="00C70036"/>
    <w:rsid w:val="00C708A3"/>
    <w:rsid w:val="00C70F63"/>
    <w:rsid w:val="00C71190"/>
    <w:rsid w:val="00C715DB"/>
    <w:rsid w:val="00C71E05"/>
    <w:rsid w:val="00C71FE6"/>
    <w:rsid w:val="00C7209B"/>
    <w:rsid w:val="00C727B9"/>
    <w:rsid w:val="00C73145"/>
    <w:rsid w:val="00C73285"/>
    <w:rsid w:val="00C73511"/>
    <w:rsid w:val="00C73834"/>
    <w:rsid w:val="00C73978"/>
    <w:rsid w:val="00C7442E"/>
    <w:rsid w:val="00C74449"/>
    <w:rsid w:val="00C744F7"/>
    <w:rsid w:val="00C75240"/>
    <w:rsid w:val="00C75C09"/>
    <w:rsid w:val="00C7624B"/>
    <w:rsid w:val="00C76258"/>
    <w:rsid w:val="00C7659A"/>
    <w:rsid w:val="00C7797D"/>
    <w:rsid w:val="00C801E4"/>
    <w:rsid w:val="00C8044B"/>
    <w:rsid w:val="00C80A12"/>
    <w:rsid w:val="00C80B69"/>
    <w:rsid w:val="00C810F9"/>
    <w:rsid w:val="00C812C4"/>
    <w:rsid w:val="00C81551"/>
    <w:rsid w:val="00C81BA9"/>
    <w:rsid w:val="00C82FA4"/>
    <w:rsid w:val="00C837F6"/>
    <w:rsid w:val="00C841B4"/>
    <w:rsid w:val="00C858BD"/>
    <w:rsid w:val="00C85B7E"/>
    <w:rsid w:val="00C86621"/>
    <w:rsid w:val="00C868BE"/>
    <w:rsid w:val="00C86C5C"/>
    <w:rsid w:val="00C86CB2"/>
    <w:rsid w:val="00C86D65"/>
    <w:rsid w:val="00C870C8"/>
    <w:rsid w:val="00C90E34"/>
    <w:rsid w:val="00C90F08"/>
    <w:rsid w:val="00C91523"/>
    <w:rsid w:val="00C921BB"/>
    <w:rsid w:val="00C92208"/>
    <w:rsid w:val="00C928F4"/>
    <w:rsid w:val="00C93007"/>
    <w:rsid w:val="00C93326"/>
    <w:rsid w:val="00C93441"/>
    <w:rsid w:val="00C93680"/>
    <w:rsid w:val="00C93C55"/>
    <w:rsid w:val="00C93E10"/>
    <w:rsid w:val="00C9455B"/>
    <w:rsid w:val="00C94D4E"/>
    <w:rsid w:val="00C950AB"/>
    <w:rsid w:val="00C952B4"/>
    <w:rsid w:val="00C95B06"/>
    <w:rsid w:val="00C95C21"/>
    <w:rsid w:val="00C95F0F"/>
    <w:rsid w:val="00C9607C"/>
    <w:rsid w:val="00C961CB"/>
    <w:rsid w:val="00C963B4"/>
    <w:rsid w:val="00C96437"/>
    <w:rsid w:val="00C96A6E"/>
    <w:rsid w:val="00C96BD1"/>
    <w:rsid w:val="00C96D37"/>
    <w:rsid w:val="00C973C8"/>
    <w:rsid w:val="00C97E9E"/>
    <w:rsid w:val="00CA0412"/>
    <w:rsid w:val="00CA0BC6"/>
    <w:rsid w:val="00CA1111"/>
    <w:rsid w:val="00CA184D"/>
    <w:rsid w:val="00CA1CC3"/>
    <w:rsid w:val="00CA28FA"/>
    <w:rsid w:val="00CA2D1E"/>
    <w:rsid w:val="00CA3A37"/>
    <w:rsid w:val="00CA3F07"/>
    <w:rsid w:val="00CA5709"/>
    <w:rsid w:val="00CA5969"/>
    <w:rsid w:val="00CA5AD4"/>
    <w:rsid w:val="00CA5F77"/>
    <w:rsid w:val="00CA616F"/>
    <w:rsid w:val="00CA62EB"/>
    <w:rsid w:val="00CA65AF"/>
    <w:rsid w:val="00CA6611"/>
    <w:rsid w:val="00CA6717"/>
    <w:rsid w:val="00CA6890"/>
    <w:rsid w:val="00CA6923"/>
    <w:rsid w:val="00CA6B3E"/>
    <w:rsid w:val="00CA6CDD"/>
    <w:rsid w:val="00CA71C0"/>
    <w:rsid w:val="00CA769B"/>
    <w:rsid w:val="00CA76E6"/>
    <w:rsid w:val="00CA7E10"/>
    <w:rsid w:val="00CB09F8"/>
    <w:rsid w:val="00CB0B2B"/>
    <w:rsid w:val="00CB1991"/>
    <w:rsid w:val="00CB1E99"/>
    <w:rsid w:val="00CB3335"/>
    <w:rsid w:val="00CB3D1C"/>
    <w:rsid w:val="00CB4211"/>
    <w:rsid w:val="00CB4A01"/>
    <w:rsid w:val="00CB5079"/>
    <w:rsid w:val="00CB5451"/>
    <w:rsid w:val="00CB585B"/>
    <w:rsid w:val="00CB5A69"/>
    <w:rsid w:val="00CB677B"/>
    <w:rsid w:val="00CB6A9B"/>
    <w:rsid w:val="00CB6DF3"/>
    <w:rsid w:val="00CB7419"/>
    <w:rsid w:val="00CB7DD6"/>
    <w:rsid w:val="00CC00EF"/>
    <w:rsid w:val="00CC021D"/>
    <w:rsid w:val="00CC0732"/>
    <w:rsid w:val="00CC0B2E"/>
    <w:rsid w:val="00CC0C7D"/>
    <w:rsid w:val="00CC127B"/>
    <w:rsid w:val="00CC179A"/>
    <w:rsid w:val="00CC185F"/>
    <w:rsid w:val="00CC235F"/>
    <w:rsid w:val="00CC2EC7"/>
    <w:rsid w:val="00CC31D1"/>
    <w:rsid w:val="00CC4352"/>
    <w:rsid w:val="00CC4664"/>
    <w:rsid w:val="00CC478F"/>
    <w:rsid w:val="00CC49E1"/>
    <w:rsid w:val="00CC536A"/>
    <w:rsid w:val="00CC5B3E"/>
    <w:rsid w:val="00CC5D87"/>
    <w:rsid w:val="00CC5E74"/>
    <w:rsid w:val="00CC60A9"/>
    <w:rsid w:val="00CC6EF9"/>
    <w:rsid w:val="00CC7F8E"/>
    <w:rsid w:val="00CD00FE"/>
    <w:rsid w:val="00CD033F"/>
    <w:rsid w:val="00CD0713"/>
    <w:rsid w:val="00CD0893"/>
    <w:rsid w:val="00CD0C2E"/>
    <w:rsid w:val="00CD0DF9"/>
    <w:rsid w:val="00CD1790"/>
    <w:rsid w:val="00CD1B30"/>
    <w:rsid w:val="00CD1F78"/>
    <w:rsid w:val="00CD26FF"/>
    <w:rsid w:val="00CD2907"/>
    <w:rsid w:val="00CD29B9"/>
    <w:rsid w:val="00CD29F2"/>
    <w:rsid w:val="00CD2B4D"/>
    <w:rsid w:val="00CD3093"/>
    <w:rsid w:val="00CD3203"/>
    <w:rsid w:val="00CD328E"/>
    <w:rsid w:val="00CD37E1"/>
    <w:rsid w:val="00CD3D7D"/>
    <w:rsid w:val="00CD42B2"/>
    <w:rsid w:val="00CD442D"/>
    <w:rsid w:val="00CD4492"/>
    <w:rsid w:val="00CD4FA2"/>
    <w:rsid w:val="00CD5949"/>
    <w:rsid w:val="00CD69B7"/>
    <w:rsid w:val="00CD7430"/>
    <w:rsid w:val="00CD784D"/>
    <w:rsid w:val="00CD79DA"/>
    <w:rsid w:val="00CD7A87"/>
    <w:rsid w:val="00CE137D"/>
    <w:rsid w:val="00CE1A94"/>
    <w:rsid w:val="00CE1CE0"/>
    <w:rsid w:val="00CE22DD"/>
    <w:rsid w:val="00CE2C55"/>
    <w:rsid w:val="00CE2FA2"/>
    <w:rsid w:val="00CE35BE"/>
    <w:rsid w:val="00CE3EA2"/>
    <w:rsid w:val="00CE440A"/>
    <w:rsid w:val="00CE4899"/>
    <w:rsid w:val="00CE4A5F"/>
    <w:rsid w:val="00CE50F2"/>
    <w:rsid w:val="00CE562F"/>
    <w:rsid w:val="00CE5784"/>
    <w:rsid w:val="00CE5851"/>
    <w:rsid w:val="00CE59EC"/>
    <w:rsid w:val="00CE5DD8"/>
    <w:rsid w:val="00CE6147"/>
    <w:rsid w:val="00CE66C1"/>
    <w:rsid w:val="00CE6742"/>
    <w:rsid w:val="00CE67FF"/>
    <w:rsid w:val="00CE6A2B"/>
    <w:rsid w:val="00CE6D98"/>
    <w:rsid w:val="00CE6F10"/>
    <w:rsid w:val="00CE6F99"/>
    <w:rsid w:val="00CE75B6"/>
    <w:rsid w:val="00CE7974"/>
    <w:rsid w:val="00CE7FBC"/>
    <w:rsid w:val="00CF0929"/>
    <w:rsid w:val="00CF0932"/>
    <w:rsid w:val="00CF1CD1"/>
    <w:rsid w:val="00CF2B22"/>
    <w:rsid w:val="00CF2C93"/>
    <w:rsid w:val="00CF3394"/>
    <w:rsid w:val="00CF37BA"/>
    <w:rsid w:val="00CF4741"/>
    <w:rsid w:val="00CF49C3"/>
    <w:rsid w:val="00CF4F04"/>
    <w:rsid w:val="00CF521E"/>
    <w:rsid w:val="00CF5CE6"/>
    <w:rsid w:val="00CF67DA"/>
    <w:rsid w:val="00CF6991"/>
    <w:rsid w:val="00CF6B12"/>
    <w:rsid w:val="00CF6B66"/>
    <w:rsid w:val="00CF762D"/>
    <w:rsid w:val="00CF799C"/>
    <w:rsid w:val="00CF7A75"/>
    <w:rsid w:val="00D002A7"/>
    <w:rsid w:val="00D0095B"/>
    <w:rsid w:val="00D00C68"/>
    <w:rsid w:val="00D01349"/>
    <w:rsid w:val="00D01C17"/>
    <w:rsid w:val="00D02C66"/>
    <w:rsid w:val="00D02EF5"/>
    <w:rsid w:val="00D02F04"/>
    <w:rsid w:val="00D0380A"/>
    <w:rsid w:val="00D042B1"/>
    <w:rsid w:val="00D04524"/>
    <w:rsid w:val="00D04653"/>
    <w:rsid w:val="00D053BA"/>
    <w:rsid w:val="00D0547E"/>
    <w:rsid w:val="00D05818"/>
    <w:rsid w:val="00D060AD"/>
    <w:rsid w:val="00D0631F"/>
    <w:rsid w:val="00D064C8"/>
    <w:rsid w:val="00D065D1"/>
    <w:rsid w:val="00D0695B"/>
    <w:rsid w:val="00D070F2"/>
    <w:rsid w:val="00D0713D"/>
    <w:rsid w:val="00D1077C"/>
    <w:rsid w:val="00D108A3"/>
    <w:rsid w:val="00D108A8"/>
    <w:rsid w:val="00D10C40"/>
    <w:rsid w:val="00D11ED4"/>
    <w:rsid w:val="00D12149"/>
    <w:rsid w:val="00D1364B"/>
    <w:rsid w:val="00D138EA"/>
    <w:rsid w:val="00D14B28"/>
    <w:rsid w:val="00D15963"/>
    <w:rsid w:val="00D159DE"/>
    <w:rsid w:val="00D15CF7"/>
    <w:rsid w:val="00D16154"/>
    <w:rsid w:val="00D169C5"/>
    <w:rsid w:val="00D16AAB"/>
    <w:rsid w:val="00D173C0"/>
    <w:rsid w:val="00D17C00"/>
    <w:rsid w:val="00D17D27"/>
    <w:rsid w:val="00D17E67"/>
    <w:rsid w:val="00D21341"/>
    <w:rsid w:val="00D216EB"/>
    <w:rsid w:val="00D217EC"/>
    <w:rsid w:val="00D21A30"/>
    <w:rsid w:val="00D21D0B"/>
    <w:rsid w:val="00D22423"/>
    <w:rsid w:val="00D23038"/>
    <w:rsid w:val="00D23301"/>
    <w:rsid w:val="00D23B13"/>
    <w:rsid w:val="00D244D5"/>
    <w:rsid w:val="00D245D6"/>
    <w:rsid w:val="00D24FCE"/>
    <w:rsid w:val="00D25E8F"/>
    <w:rsid w:val="00D25EF5"/>
    <w:rsid w:val="00D25F57"/>
    <w:rsid w:val="00D26A27"/>
    <w:rsid w:val="00D27020"/>
    <w:rsid w:val="00D2709E"/>
    <w:rsid w:val="00D27EDC"/>
    <w:rsid w:val="00D27FB7"/>
    <w:rsid w:val="00D30C0F"/>
    <w:rsid w:val="00D30DA6"/>
    <w:rsid w:val="00D31A9F"/>
    <w:rsid w:val="00D31F2A"/>
    <w:rsid w:val="00D3255C"/>
    <w:rsid w:val="00D3256B"/>
    <w:rsid w:val="00D326B0"/>
    <w:rsid w:val="00D326B3"/>
    <w:rsid w:val="00D32DDD"/>
    <w:rsid w:val="00D32EED"/>
    <w:rsid w:val="00D3365B"/>
    <w:rsid w:val="00D3556E"/>
    <w:rsid w:val="00D3593A"/>
    <w:rsid w:val="00D35ABD"/>
    <w:rsid w:val="00D35B88"/>
    <w:rsid w:val="00D35F8C"/>
    <w:rsid w:val="00D36540"/>
    <w:rsid w:val="00D367A0"/>
    <w:rsid w:val="00D3698B"/>
    <w:rsid w:val="00D36F79"/>
    <w:rsid w:val="00D37987"/>
    <w:rsid w:val="00D37E94"/>
    <w:rsid w:val="00D37E9D"/>
    <w:rsid w:val="00D40ACD"/>
    <w:rsid w:val="00D41205"/>
    <w:rsid w:val="00D415BE"/>
    <w:rsid w:val="00D42409"/>
    <w:rsid w:val="00D426AA"/>
    <w:rsid w:val="00D42A74"/>
    <w:rsid w:val="00D42E70"/>
    <w:rsid w:val="00D439A4"/>
    <w:rsid w:val="00D43CE5"/>
    <w:rsid w:val="00D441E2"/>
    <w:rsid w:val="00D44300"/>
    <w:rsid w:val="00D4445F"/>
    <w:rsid w:val="00D44C59"/>
    <w:rsid w:val="00D47046"/>
    <w:rsid w:val="00D47149"/>
    <w:rsid w:val="00D47400"/>
    <w:rsid w:val="00D47428"/>
    <w:rsid w:val="00D47467"/>
    <w:rsid w:val="00D5056A"/>
    <w:rsid w:val="00D50796"/>
    <w:rsid w:val="00D507F0"/>
    <w:rsid w:val="00D5116E"/>
    <w:rsid w:val="00D51640"/>
    <w:rsid w:val="00D51AF6"/>
    <w:rsid w:val="00D521A8"/>
    <w:rsid w:val="00D52A88"/>
    <w:rsid w:val="00D52A9C"/>
    <w:rsid w:val="00D54140"/>
    <w:rsid w:val="00D54324"/>
    <w:rsid w:val="00D547AF"/>
    <w:rsid w:val="00D5489A"/>
    <w:rsid w:val="00D54D20"/>
    <w:rsid w:val="00D54EB0"/>
    <w:rsid w:val="00D5542B"/>
    <w:rsid w:val="00D56361"/>
    <w:rsid w:val="00D56D05"/>
    <w:rsid w:val="00D5743F"/>
    <w:rsid w:val="00D574E5"/>
    <w:rsid w:val="00D57B60"/>
    <w:rsid w:val="00D57EAF"/>
    <w:rsid w:val="00D57FF4"/>
    <w:rsid w:val="00D61FF7"/>
    <w:rsid w:val="00D62400"/>
    <w:rsid w:val="00D626E9"/>
    <w:rsid w:val="00D627BA"/>
    <w:rsid w:val="00D627F5"/>
    <w:rsid w:val="00D629C3"/>
    <w:rsid w:val="00D62C24"/>
    <w:rsid w:val="00D637A1"/>
    <w:rsid w:val="00D63EE7"/>
    <w:rsid w:val="00D63F56"/>
    <w:rsid w:val="00D642BC"/>
    <w:rsid w:val="00D650FA"/>
    <w:rsid w:val="00D6596D"/>
    <w:rsid w:val="00D659AB"/>
    <w:rsid w:val="00D65B24"/>
    <w:rsid w:val="00D66342"/>
    <w:rsid w:val="00D667CD"/>
    <w:rsid w:val="00D668D2"/>
    <w:rsid w:val="00D67199"/>
    <w:rsid w:val="00D671A2"/>
    <w:rsid w:val="00D675B3"/>
    <w:rsid w:val="00D67F9F"/>
    <w:rsid w:val="00D70C08"/>
    <w:rsid w:val="00D710AD"/>
    <w:rsid w:val="00D718B2"/>
    <w:rsid w:val="00D7192A"/>
    <w:rsid w:val="00D719CC"/>
    <w:rsid w:val="00D71B83"/>
    <w:rsid w:val="00D7248F"/>
    <w:rsid w:val="00D72933"/>
    <w:rsid w:val="00D72E8B"/>
    <w:rsid w:val="00D73325"/>
    <w:rsid w:val="00D7347B"/>
    <w:rsid w:val="00D7351F"/>
    <w:rsid w:val="00D73915"/>
    <w:rsid w:val="00D73A4A"/>
    <w:rsid w:val="00D73DEB"/>
    <w:rsid w:val="00D748E6"/>
    <w:rsid w:val="00D74B3A"/>
    <w:rsid w:val="00D75729"/>
    <w:rsid w:val="00D75E6C"/>
    <w:rsid w:val="00D764DD"/>
    <w:rsid w:val="00D7670D"/>
    <w:rsid w:val="00D769B3"/>
    <w:rsid w:val="00D76A00"/>
    <w:rsid w:val="00D77A9A"/>
    <w:rsid w:val="00D8005B"/>
    <w:rsid w:val="00D80113"/>
    <w:rsid w:val="00D80413"/>
    <w:rsid w:val="00D8054F"/>
    <w:rsid w:val="00D805C6"/>
    <w:rsid w:val="00D8063C"/>
    <w:rsid w:val="00D809E4"/>
    <w:rsid w:val="00D80BC8"/>
    <w:rsid w:val="00D81419"/>
    <w:rsid w:val="00D82387"/>
    <w:rsid w:val="00D827CF"/>
    <w:rsid w:val="00D82F7A"/>
    <w:rsid w:val="00D83677"/>
    <w:rsid w:val="00D83D10"/>
    <w:rsid w:val="00D83D6E"/>
    <w:rsid w:val="00D840CB"/>
    <w:rsid w:val="00D84265"/>
    <w:rsid w:val="00D8499C"/>
    <w:rsid w:val="00D84D82"/>
    <w:rsid w:val="00D85270"/>
    <w:rsid w:val="00D8539A"/>
    <w:rsid w:val="00D85534"/>
    <w:rsid w:val="00D85CE8"/>
    <w:rsid w:val="00D86017"/>
    <w:rsid w:val="00D87092"/>
    <w:rsid w:val="00D87A4E"/>
    <w:rsid w:val="00D9006B"/>
    <w:rsid w:val="00D900FF"/>
    <w:rsid w:val="00D91324"/>
    <w:rsid w:val="00D9136C"/>
    <w:rsid w:val="00D92188"/>
    <w:rsid w:val="00D92C80"/>
    <w:rsid w:val="00D9300E"/>
    <w:rsid w:val="00D93E5D"/>
    <w:rsid w:val="00D93F76"/>
    <w:rsid w:val="00D94683"/>
    <w:rsid w:val="00D94A2D"/>
    <w:rsid w:val="00D95325"/>
    <w:rsid w:val="00D956CC"/>
    <w:rsid w:val="00D968C2"/>
    <w:rsid w:val="00D96FE8"/>
    <w:rsid w:val="00D97795"/>
    <w:rsid w:val="00D97E87"/>
    <w:rsid w:val="00D97F9A"/>
    <w:rsid w:val="00DA032C"/>
    <w:rsid w:val="00DA0515"/>
    <w:rsid w:val="00DA1A89"/>
    <w:rsid w:val="00DA1F0A"/>
    <w:rsid w:val="00DA21D9"/>
    <w:rsid w:val="00DA2860"/>
    <w:rsid w:val="00DA2A2D"/>
    <w:rsid w:val="00DA3D5C"/>
    <w:rsid w:val="00DA412C"/>
    <w:rsid w:val="00DA4A65"/>
    <w:rsid w:val="00DA5069"/>
    <w:rsid w:val="00DA5297"/>
    <w:rsid w:val="00DA5CBA"/>
    <w:rsid w:val="00DA6997"/>
    <w:rsid w:val="00DA6CAF"/>
    <w:rsid w:val="00DA6D4B"/>
    <w:rsid w:val="00DA6EA2"/>
    <w:rsid w:val="00DA7134"/>
    <w:rsid w:val="00DA7666"/>
    <w:rsid w:val="00DB01A3"/>
    <w:rsid w:val="00DB031D"/>
    <w:rsid w:val="00DB14B1"/>
    <w:rsid w:val="00DB1C6B"/>
    <w:rsid w:val="00DB2685"/>
    <w:rsid w:val="00DB2AD0"/>
    <w:rsid w:val="00DB2D3A"/>
    <w:rsid w:val="00DB30C9"/>
    <w:rsid w:val="00DB30E3"/>
    <w:rsid w:val="00DB32CC"/>
    <w:rsid w:val="00DB37D1"/>
    <w:rsid w:val="00DB3986"/>
    <w:rsid w:val="00DB3CE2"/>
    <w:rsid w:val="00DB4326"/>
    <w:rsid w:val="00DB4795"/>
    <w:rsid w:val="00DB52E8"/>
    <w:rsid w:val="00DB5CC2"/>
    <w:rsid w:val="00DB5E92"/>
    <w:rsid w:val="00DB5F3B"/>
    <w:rsid w:val="00DB608A"/>
    <w:rsid w:val="00DB6218"/>
    <w:rsid w:val="00DB678A"/>
    <w:rsid w:val="00DB70C5"/>
    <w:rsid w:val="00DB7245"/>
    <w:rsid w:val="00DB7C16"/>
    <w:rsid w:val="00DC0316"/>
    <w:rsid w:val="00DC0390"/>
    <w:rsid w:val="00DC0550"/>
    <w:rsid w:val="00DC09EC"/>
    <w:rsid w:val="00DC113F"/>
    <w:rsid w:val="00DC2501"/>
    <w:rsid w:val="00DC25E7"/>
    <w:rsid w:val="00DC2FEA"/>
    <w:rsid w:val="00DC37AD"/>
    <w:rsid w:val="00DC3A7F"/>
    <w:rsid w:val="00DC3E8D"/>
    <w:rsid w:val="00DC4689"/>
    <w:rsid w:val="00DC4895"/>
    <w:rsid w:val="00DC51DC"/>
    <w:rsid w:val="00DC52E2"/>
    <w:rsid w:val="00DC5489"/>
    <w:rsid w:val="00DC5C6E"/>
    <w:rsid w:val="00DC5D0D"/>
    <w:rsid w:val="00DC5D3C"/>
    <w:rsid w:val="00DC6137"/>
    <w:rsid w:val="00DC6176"/>
    <w:rsid w:val="00DC68C9"/>
    <w:rsid w:val="00DC6F7C"/>
    <w:rsid w:val="00DC7160"/>
    <w:rsid w:val="00DC7A1F"/>
    <w:rsid w:val="00DD01E8"/>
    <w:rsid w:val="00DD0246"/>
    <w:rsid w:val="00DD03E2"/>
    <w:rsid w:val="00DD0692"/>
    <w:rsid w:val="00DD07FF"/>
    <w:rsid w:val="00DD0814"/>
    <w:rsid w:val="00DD11C4"/>
    <w:rsid w:val="00DD14D8"/>
    <w:rsid w:val="00DD1596"/>
    <w:rsid w:val="00DD1BCE"/>
    <w:rsid w:val="00DD1DC0"/>
    <w:rsid w:val="00DD20C2"/>
    <w:rsid w:val="00DD272E"/>
    <w:rsid w:val="00DD277A"/>
    <w:rsid w:val="00DD28C9"/>
    <w:rsid w:val="00DD3007"/>
    <w:rsid w:val="00DD31A8"/>
    <w:rsid w:val="00DD40B8"/>
    <w:rsid w:val="00DD436B"/>
    <w:rsid w:val="00DD5494"/>
    <w:rsid w:val="00DD5726"/>
    <w:rsid w:val="00DD69B2"/>
    <w:rsid w:val="00DD7734"/>
    <w:rsid w:val="00DE00EB"/>
    <w:rsid w:val="00DE06D6"/>
    <w:rsid w:val="00DE0951"/>
    <w:rsid w:val="00DE0B37"/>
    <w:rsid w:val="00DE0B85"/>
    <w:rsid w:val="00DE0BF7"/>
    <w:rsid w:val="00DE0C10"/>
    <w:rsid w:val="00DE1AF0"/>
    <w:rsid w:val="00DE1B3F"/>
    <w:rsid w:val="00DE1BAF"/>
    <w:rsid w:val="00DE1C4B"/>
    <w:rsid w:val="00DE1CCB"/>
    <w:rsid w:val="00DE1D00"/>
    <w:rsid w:val="00DE239B"/>
    <w:rsid w:val="00DE2B23"/>
    <w:rsid w:val="00DE3313"/>
    <w:rsid w:val="00DE343A"/>
    <w:rsid w:val="00DE39E2"/>
    <w:rsid w:val="00DE3A03"/>
    <w:rsid w:val="00DE3CD0"/>
    <w:rsid w:val="00DE4161"/>
    <w:rsid w:val="00DE4C2B"/>
    <w:rsid w:val="00DE6059"/>
    <w:rsid w:val="00DE6405"/>
    <w:rsid w:val="00DE6B6E"/>
    <w:rsid w:val="00DE7274"/>
    <w:rsid w:val="00DE734B"/>
    <w:rsid w:val="00DE7355"/>
    <w:rsid w:val="00DE758E"/>
    <w:rsid w:val="00DE764E"/>
    <w:rsid w:val="00DE77AE"/>
    <w:rsid w:val="00DE7FB8"/>
    <w:rsid w:val="00DF0184"/>
    <w:rsid w:val="00DF0706"/>
    <w:rsid w:val="00DF125A"/>
    <w:rsid w:val="00DF1AD0"/>
    <w:rsid w:val="00DF2991"/>
    <w:rsid w:val="00DF2A85"/>
    <w:rsid w:val="00DF2C42"/>
    <w:rsid w:val="00DF2DE9"/>
    <w:rsid w:val="00DF3516"/>
    <w:rsid w:val="00DF374F"/>
    <w:rsid w:val="00DF38FA"/>
    <w:rsid w:val="00DF3CEC"/>
    <w:rsid w:val="00DF3DC1"/>
    <w:rsid w:val="00DF496A"/>
    <w:rsid w:val="00DF4E6A"/>
    <w:rsid w:val="00DF505B"/>
    <w:rsid w:val="00DF5243"/>
    <w:rsid w:val="00DF5A70"/>
    <w:rsid w:val="00DF5EF5"/>
    <w:rsid w:val="00DF63AC"/>
    <w:rsid w:val="00DF6F94"/>
    <w:rsid w:val="00DF7C5D"/>
    <w:rsid w:val="00DF7D2D"/>
    <w:rsid w:val="00E00632"/>
    <w:rsid w:val="00E00A18"/>
    <w:rsid w:val="00E0121C"/>
    <w:rsid w:val="00E02496"/>
    <w:rsid w:val="00E02661"/>
    <w:rsid w:val="00E02A98"/>
    <w:rsid w:val="00E02BF7"/>
    <w:rsid w:val="00E02EE0"/>
    <w:rsid w:val="00E03A8E"/>
    <w:rsid w:val="00E03E69"/>
    <w:rsid w:val="00E041C3"/>
    <w:rsid w:val="00E04805"/>
    <w:rsid w:val="00E05300"/>
    <w:rsid w:val="00E056A7"/>
    <w:rsid w:val="00E05ADB"/>
    <w:rsid w:val="00E05B9B"/>
    <w:rsid w:val="00E06094"/>
    <w:rsid w:val="00E063FE"/>
    <w:rsid w:val="00E06D13"/>
    <w:rsid w:val="00E070C7"/>
    <w:rsid w:val="00E07334"/>
    <w:rsid w:val="00E07CEB"/>
    <w:rsid w:val="00E07D65"/>
    <w:rsid w:val="00E10046"/>
    <w:rsid w:val="00E10102"/>
    <w:rsid w:val="00E1018B"/>
    <w:rsid w:val="00E105FB"/>
    <w:rsid w:val="00E10A87"/>
    <w:rsid w:val="00E11EF9"/>
    <w:rsid w:val="00E120B6"/>
    <w:rsid w:val="00E122CA"/>
    <w:rsid w:val="00E12712"/>
    <w:rsid w:val="00E1292C"/>
    <w:rsid w:val="00E12CCD"/>
    <w:rsid w:val="00E12D7A"/>
    <w:rsid w:val="00E12DEA"/>
    <w:rsid w:val="00E12F8A"/>
    <w:rsid w:val="00E147A8"/>
    <w:rsid w:val="00E14CC0"/>
    <w:rsid w:val="00E157BD"/>
    <w:rsid w:val="00E15AE7"/>
    <w:rsid w:val="00E15B28"/>
    <w:rsid w:val="00E1647E"/>
    <w:rsid w:val="00E16486"/>
    <w:rsid w:val="00E16EDA"/>
    <w:rsid w:val="00E17104"/>
    <w:rsid w:val="00E17134"/>
    <w:rsid w:val="00E1751C"/>
    <w:rsid w:val="00E176A9"/>
    <w:rsid w:val="00E202AE"/>
    <w:rsid w:val="00E206E3"/>
    <w:rsid w:val="00E20D71"/>
    <w:rsid w:val="00E21134"/>
    <w:rsid w:val="00E21424"/>
    <w:rsid w:val="00E217BC"/>
    <w:rsid w:val="00E21BDE"/>
    <w:rsid w:val="00E22184"/>
    <w:rsid w:val="00E2299C"/>
    <w:rsid w:val="00E22C16"/>
    <w:rsid w:val="00E23523"/>
    <w:rsid w:val="00E244F3"/>
    <w:rsid w:val="00E2469E"/>
    <w:rsid w:val="00E24AF7"/>
    <w:rsid w:val="00E24EC8"/>
    <w:rsid w:val="00E259B6"/>
    <w:rsid w:val="00E260BF"/>
    <w:rsid w:val="00E263B6"/>
    <w:rsid w:val="00E26FF9"/>
    <w:rsid w:val="00E270E0"/>
    <w:rsid w:val="00E27941"/>
    <w:rsid w:val="00E27C82"/>
    <w:rsid w:val="00E27D5B"/>
    <w:rsid w:val="00E301D1"/>
    <w:rsid w:val="00E30E80"/>
    <w:rsid w:val="00E31C56"/>
    <w:rsid w:val="00E321C9"/>
    <w:rsid w:val="00E32317"/>
    <w:rsid w:val="00E33DD5"/>
    <w:rsid w:val="00E3468F"/>
    <w:rsid w:val="00E35038"/>
    <w:rsid w:val="00E35430"/>
    <w:rsid w:val="00E35544"/>
    <w:rsid w:val="00E356C7"/>
    <w:rsid w:val="00E357A0"/>
    <w:rsid w:val="00E3597C"/>
    <w:rsid w:val="00E35F9B"/>
    <w:rsid w:val="00E36527"/>
    <w:rsid w:val="00E372EB"/>
    <w:rsid w:val="00E3760D"/>
    <w:rsid w:val="00E3798A"/>
    <w:rsid w:val="00E37C8F"/>
    <w:rsid w:val="00E411CF"/>
    <w:rsid w:val="00E4122C"/>
    <w:rsid w:val="00E413CF"/>
    <w:rsid w:val="00E41524"/>
    <w:rsid w:val="00E41771"/>
    <w:rsid w:val="00E41B50"/>
    <w:rsid w:val="00E42DA6"/>
    <w:rsid w:val="00E43291"/>
    <w:rsid w:val="00E432C3"/>
    <w:rsid w:val="00E44468"/>
    <w:rsid w:val="00E445DB"/>
    <w:rsid w:val="00E452B4"/>
    <w:rsid w:val="00E4543B"/>
    <w:rsid w:val="00E45797"/>
    <w:rsid w:val="00E457EA"/>
    <w:rsid w:val="00E45BA7"/>
    <w:rsid w:val="00E45BAC"/>
    <w:rsid w:val="00E45E3A"/>
    <w:rsid w:val="00E45E82"/>
    <w:rsid w:val="00E46421"/>
    <w:rsid w:val="00E46621"/>
    <w:rsid w:val="00E46C34"/>
    <w:rsid w:val="00E47345"/>
    <w:rsid w:val="00E47BAC"/>
    <w:rsid w:val="00E503E9"/>
    <w:rsid w:val="00E50444"/>
    <w:rsid w:val="00E5084B"/>
    <w:rsid w:val="00E50F42"/>
    <w:rsid w:val="00E51179"/>
    <w:rsid w:val="00E5156A"/>
    <w:rsid w:val="00E52785"/>
    <w:rsid w:val="00E534DF"/>
    <w:rsid w:val="00E53920"/>
    <w:rsid w:val="00E53DCB"/>
    <w:rsid w:val="00E54CA5"/>
    <w:rsid w:val="00E557F7"/>
    <w:rsid w:val="00E55CEC"/>
    <w:rsid w:val="00E56001"/>
    <w:rsid w:val="00E561AE"/>
    <w:rsid w:val="00E56461"/>
    <w:rsid w:val="00E56556"/>
    <w:rsid w:val="00E56E55"/>
    <w:rsid w:val="00E57642"/>
    <w:rsid w:val="00E578B7"/>
    <w:rsid w:val="00E578F6"/>
    <w:rsid w:val="00E57C22"/>
    <w:rsid w:val="00E609CE"/>
    <w:rsid w:val="00E60B0A"/>
    <w:rsid w:val="00E61228"/>
    <w:rsid w:val="00E61464"/>
    <w:rsid w:val="00E61C4D"/>
    <w:rsid w:val="00E61CDC"/>
    <w:rsid w:val="00E62595"/>
    <w:rsid w:val="00E634B0"/>
    <w:rsid w:val="00E637D4"/>
    <w:rsid w:val="00E638EE"/>
    <w:rsid w:val="00E63C57"/>
    <w:rsid w:val="00E64AB6"/>
    <w:rsid w:val="00E64DD0"/>
    <w:rsid w:val="00E6512C"/>
    <w:rsid w:val="00E653F6"/>
    <w:rsid w:val="00E657AA"/>
    <w:rsid w:val="00E659AD"/>
    <w:rsid w:val="00E65DBB"/>
    <w:rsid w:val="00E65EDD"/>
    <w:rsid w:val="00E6608F"/>
    <w:rsid w:val="00E66314"/>
    <w:rsid w:val="00E66682"/>
    <w:rsid w:val="00E666DB"/>
    <w:rsid w:val="00E66E7D"/>
    <w:rsid w:val="00E66F8E"/>
    <w:rsid w:val="00E6701C"/>
    <w:rsid w:val="00E67063"/>
    <w:rsid w:val="00E67265"/>
    <w:rsid w:val="00E67AB8"/>
    <w:rsid w:val="00E67C6F"/>
    <w:rsid w:val="00E67F10"/>
    <w:rsid w:val="00E70EA2"/>
    <w:rsid w:val="00E72770"/>
    <w:rsid w:val="00E73430"/>
    <w:rsid w:val="00E73677"/>
    <w:rsid w:val="00E737F7"/>
    <w:rsid w:val="00E74178"/>
    <w:rsid w:val="00E75D7C"/>
    <w:rsid w:val="00E76443"/>
    <w:rsid w:val="00E77159"/>
    <w:rsid w:val="00E7725F"/>
    <w:rsid w:val="00E774DD"/>
    <w:rsid w:val="00E80098"/>
    <w:rsid w:val="00E80718"/>
    <w:rsid w:val="00E80816"/>
    <w:rsid w:val="00E82256"/>
    <w:rsid w:val="00E82384"/>
    <w:rsid w:val="00E8258B"/>
    <w:rsid w:val="00E82E5A"/>
    <w:rsid w:val="00E82F35"/>
    <w:rsid w:val="00E83134"/>
    <w:rsid w:val="00E838A7"/>
    <w:rsid w:val="00E838D3"/>
    <w:rsid w:val="00E838F3"/>
    <w:rsid w:val="00E84083"/>
    <w:rsid w:val="00E840E2"/>
    <w:rsid w:val="00E841D4"/>
    <w:rsid w:val="00E8511E"/>
    <w:rsid w:val="00E853AE"/>
    <w:rsid w:val="00E85743"/>
    <w:rsid w:val="00E8632C"/>
    <w:rsid w:val="00E865BC"/>
    <w:rsid w:val="00E86641"/>
    <w:rsid w:val="00E8680F"/>
    <w:rsid w:val="00E86AC3"/>
    <w:rsid w:val="00E86CB8"/>
    <w:rsid w:val="00E8704C"/>
    <w:rsid w:val="00E875AA"/>
    <w:rsid w:val="00E9005F"/>
    <w:rsid w:val="00E905E7"/>
    <w:rsid w:val="00E9072D"/>
    <w:rsid w:val="00E90810"/>
    <w:rsid w:val="00E90BB7"/>
    <w:rsid w:val="00E91172"/>
    <w:rsid w:val="00E9185D"/>
    <w:rsid w:val="00E91901"/>
    <w:rsid w:val="00E91DE3"/>
    <w:rsid w:val="00E924F6"/>
    <w:rsid w:val="00E92818"/>
    <w:rsid w:val="00E92998"/>
    <w:rsid w:val="00E9398F"/>
    <w:rsid w:val="00E9412D"/>
    <w:rsid w:val="00E94363"/>
    <w:rsid w:val="00E94ABC"/>
    <w:rsid w:val="00E94B6E"/>
    <w:rsid w:val="00E95CE5"/>
    <w:rsid w:val="00E95FCB"/>
    <w:rsid w:val="00E965C8"/>
    <w:rsid w:val="00E96DFF"/>
    <w:rsid w:val="00E96E14"/>
    <w:rsid w:val="00E9767E"/>
    <w:rsid w:val="00EA0171"/>
    <w:rsid w:val="00EA08CF"/>
    <w:rsid w:val="00EA17D7"/>
    <w:rsid w:val="00EA1B09"/>
    <w:rsid w:val="00EA1FDD"/>
    <w:rsid w:val="00EA2037"/>
    <w:rsid w:val="00EA248F"/>
    <w:rsid w:val="00EA2710"/>
    <w:rsid w:val="00EA2FE9"/>
    <w:rsid w:val="00EA3475"/>
    <w:rsid w:val="00EA34F9"/>
    <w:rsid w:val="00EA3D9C"/>
    <w:rsid w:val="00EA3DEA"/>
    <w:rsid w:val="00EA4065"/>
    <w:rsid w:val="00EA48EB"/>
    <w:rsid w:val="00EA594C"/>
    <w:rsid w:val="00EA6052"/>
    <w:rsid w:val="00EA65D7"/>
    <w:rsid w:val="00EB0652"/>
    <w:rsid w:val="00EB0710"/>
    <w:rsid w:val="00EB1148"/>
    <w:rsid w:val="00EB11E9"/>
    <w:rsid w:val="00EB17ED"/>
    <w:rsid w:val="00EB2814"/>
    <w:rsid w:val="00EB2D75"/>
    <w:rsid w:val="00EB2EFA"/>
    <w:rsid w:val="00EB311A"/>
    <w:rsid w:val="00EB3C97"/>
    <w:rsid w:val="00EB3D55"/>
    <w:rsid w:val="00EB4A70"/>
    <w:rsid w:val="00EB51BB"/>
    <w:rsid w:val="00EB585F"/>
    <w:rsid w:val="00EB5DDE"/>
    <w:rsid w:val="00EB6581"/>
    <w:rsid w:val="00EB66CB"/>
    <w:rsid w:val="00EB6A1F"/>
    <w:rsid w:val="00EB6ED7"/>
    <w:rsid w:val="00EB6F3D"/>
    <w:rsid w:val="00EB7288"/>
    <w:rsid w:val="00EB7328"/>
    <w:rsid w:val="00EB7A80"/>
    <w:rsid w:val="00EB7DEB"/>
    <w:rsid w:val="00EC00DB"/>
    <w:rsid w:val="00EC1419"/>
    <w:rsid w:val="00EC155D"/>
    <w:rsid w:val="00EC1E80"/>
    <w:rsid w:val="00EC21AB"/>
    <w:rsid w:val="00EC2993"/>
    <w:rsid w:val="00EC3008"/>
    <w:rsid w:val="00EC360C"/>
    <w:rsid w:val="00EC3995"/>
    <w:rsid w:val="00EC405C"/>
    <w:rsid w:val="00EC4491"/>
    <w:rsid w:val="00EC4685"/>
    <w:rsid w:val="00EC4A93"/>
    <w:rsid w:val="00EC4B3D"/>
    <w:rsid w:val="00EC52C2"/>
    <w:rsid w:val="00EC5E89"/>
    <w:rsid w:val="00EC61C6"/>
    <w:rsid w:val="00EC62B8"/>
    <w:rsid w:val="00EC63CD"/>
    <w:rsid w:val="00EC67C5"/>
    <w:rsid w:val="00EC6A2A"/>
    <w:rsid w:val="00EC6C9D"/>
    <w:rsid w:val="00EC6CE2"/>
    <w:rsid w:val="00EC6F83"/>
    <w:rsid w:val="00EC7329"/>
    <w:rsid w:val="00EC77FD"/>
    <w:rsid w:val="00EC7EF9"/>
    <w:rsid w:val="00EC7F36"/>
    <w:rsid w:val="00ED02BB"/>
    <w:rsid w:val="00ED0949"/>
    <w:rsid w:val="00ED0BA6"/>
    <w:rsid w:val="00ED0FB3"/>
    <w:rsid w:val="00ED0FB8"/>
    <w:rsid w:val="00ED1767"/>
    <w:rsid w:val="00ED1B4B"/>
    <w:rsid w:val="00ED1FD3"/>
    <w:rsid w:val="00ED25AA"/>
    <w:rsid w:val="00ED30EE"/>
    <w:rsid w:val="00ED347F"/>
    <w:rsid w:val="00ED3837"/>
    <w:rsid w:val="00ED39B0"/>
    <w:rsid w:val="00ED4046"/>
    <w:rsid w:val="00ED4365"/>
    <w:rsid w:val="00ED4647"/>
    <w:rsid w:val="00ED4905"/>
    <w:rsid w:val="00ED5443"/>
    <w:rsid w:val="00ED5C00"/>
    <w:rsid w:val="00ED5CCF"/>
    <w:rsid w:val="00ED68F0"/>
    <w:rsid w:val="00ED6F8E"/>
    <w:rsid w:val="00ED7097"/>
    <w:rsid w:val="00ED710F"/>
    <w:rsid w:val="00ED7B5E"/>
    <w:rsid w:val="00ED7C11"/>
    <w:rsid w:val="00EE0227"/>
    <w:rsid w:val="00EE0C05"/>
    <w:rsid w:val="00EE0EA8"/>
    <w:rsid w:val="00EE1900"/>
    <w:rsid w:val="00EE1AF4"/>
    <w:rsid w:val="00EE1B90"/>
    <w:rsid w:val="00EE25D7"/>
    <w:rsid w:val="00EE26B9"/>
    <w:rsid w:val="00EE2D06"/>
    <w:rsid w:val="00EE30BA"/>
    <w:rsid w:val="00EE37A9"/>
    <w:rsid w:val="00EE38E2"/>
    <w:rsid w:val="00EE3948"/>
    <w:rsid w:val="00EE3AC8"/>
    <w:rsid w:val="00EE3E26"/>
    <w:rsid w:val="00EE3F3C"/>
    <w:rsid w:val="00EE40D8"/>
    <w:rsid w:val="00EE4BAC"/>
    <w:rsid w:val="00EE4F08"/>
    <w:rsid w:val="00EE57EB"/>
    <w:rsid w:val="00EE5AC0"/>
    <w:rsid w:val="00EE5E71"/>
    <w:rsid w:val="00EE6FDA"/>
    <w:rsid w:val="00EE759F"/>
    <w:rsid w:val="00EE7683"/>
    <w:rsid w:val="00EF0A0B"/>
    <w:rsid w:val="00EF0F46"/>
    <w:rsid w:val="00EF12CF"/>
    <w:rsid w:val="00EF2324"/>
    <w:rsid w:val="00EF2F51"/>
    <w:rsid w:val="00EF3BCC"/>
    <w:rsid w:val="00EF40AE"/>
    <w:rsid w:val="00EF41F9"/>
    <w:rsid w:val="00EF4775"/>
    <w:rsid w:val="00EF5334"/>
    <w:rsid w:val="00EF5589"/>
    <w:rsid w:val="00EF62E7"/>
    <w:rsid w:val="00EF637A"/>
    <w:rsid w:val="00EF66C0"/>
    <w:rsid w:val="00EF6801"/>
    <w:rsid w:val="00EF6DBB"/>
    <w:rsid w:val="00EF7342"/>
    <w:rsid w:val="00EF7CC5"/>
    <w:rsid w:val="00EF7D9F"/>
    <w:rsid w:val="00F001B4"/>
    <w:rsid w:val="00F00700"/>
    <w:rsid w:val="00F0098F"/>
    <w:rsid w:val="00F027D9"/>
    <w:rsid w:val="00F028DA"/>
    <w:rsid w:val="00F033ED"/>
    <w:rsid w:val="00F03C5E"/>
    <w:rsid w:val="00F04DCA"/>
    <w:rsid w:val="00F04E0E"/>
    <w:rsid w:val="00F04E70"/>
    <w:rsid w:val="00F0529D"/>
    <w:rsid w:val="00F0562C"/>
    <w:rsid w:val="00F057BD"/>
    <w:rsid w:val="00F05D9B"/>
    <w:rsid w:val="00F05DD4"/>
    <w:rsid w:val="00F05F10"/>
    <w:rsid w:val="00F060D2"/>
    <w:rsid w:val="00F061E2"/>
    <w:rsid w:val="00F06367"/>
    <w:rsid w:val="00F066B5"/>
    <w:rsid w:val="00F071F8"/>
    <w:rsid w:val="00F07372"/>
    <w:rsid w:val="00F07AF2"/>
    <w:rsid w:val="00F07F4E"/>
    <w:rsid w:val="00F1002D"/>
    <w:rsid w:val="00F102CD"/>
    <w:rsid w:val="00F102E7"/>
    <w:rsid w:val="00F104A8"/>
    <w:rsid w:val="00F104ED"/>
    <w:rsid w:val="00F105DB"/>
    <w:rsid w:val="00F11041"/>
    <w:rsid w:val="00F11070"/>
    <w:rsid w:val="00F114BC"/>
    <w:rsid w:val="00F11604"/>
    <w:rsid w:val="00F11B73"/>
    <w:rsid w:val="00F11F71"/>
    <w:rsid w:val="00F12730"/>
    <w:rsid w:val="00F12A35"/>
    <w:rsid w:val="00F12D6F"/>
    <w:rsid w:val="00F12F91"/>
    <w:rsid w:val="00F1300A"/>
    <w:rsid w:val="00F130F0"/>
    <w:rsid w:val="00F134E2"/>
    <w:rsid w:val="00F14CBC"/>
    <w:rsid w:val="00F15809"/>
    <w:rsid w:val="00F15940"/>
    <w:rsid w:val="00F15A61"/>
    <w:rsid w:val="00F16B3E"/>
    <w:rsid w:val="00F17AEE"/>
    <w:rsid w:val="00F20557"/>
    <w:rsid w:val="00F207F4"/>
    <w:rsid w:val="00F2101B"/>
    <w:rsid w:val="00F21354"/>
    <w:rsid w:val="00F218A7"/>
    <w:rsid w:val="00F21FF2"/>
    <w:rsid w:val="00F22875"/>
    <w:rsid w:val="00F2299E"/>
    <w:rsid w:val="00F22BB2"/>
    <w:rsid w:val="00F22BFF"/>
    <w:rsid w:val="00F23773"/>
    <w:rsid w:val="00F23CF4"/>
    <w:rsid w:val="00F23D65"/>
    <w:rsid w:val="00F240F6"/>
    <w:rsid w:val="00F24994"/>
    <w:rsid w:val="00F24CC9"/>
    <w:rsid w:val="00F2525A"/>
    <w:rsid w:val="00F253F3"/>
    <w:rsid w:val="00F25491"/>
    <w:rsid w:val="00F264A9"/>
    <w:rsid w:val="00F26840"/>
    <w:rsid w:val="00F2685E"/>
    <w:rsid w:val="00F270BB"/>
    <w:rsid w:val="00F27C57"/>
    <w:rsid w:val="00F27D69"/>
    <w:rsid w:val="00F27FDE"/>
    <w:rsid w:val="00F30619"/>
    <w:rsid w:val="00F30B06"/>
    <w:rsid w:val="00F3170D"/>
    <w:rsid w:val="00F31BD2"/>
    <w:rsid w:val="00F320B3"/>
    <w:rsid w:val="00F32353"/>
    <w:rsid w:val="00F32551"/>
    <w:rsid w:val="00F3264E"/>
    <w:rsid w:val="00F327A0"/>
    <w:rsid w:val="00F32998"/>
    <w:rsid w:val="00F32ACB"/>
    <w:rsid w:val="00F32D41"/>
    <w:rsid w:val="00F33101"/>
    <w:rsid w:val="00F3373F"/>
    <w:rsid w:val="00F33974"/>
    <w:rsid w:val="00F33A1E"/>
    <w:rsid w:val="00F33F52"/>
    <w:rsid w:val="00F340CB"/>
    <w:rsid w:val="00F3582E"/>
    <w:rsid w:val="00F36BBE"/>
    <w:rsid w:val="00F36DAB"/>
    <w:rsid w:val="00F372B3"/>
    <w:rsid w:val="00F372CA"/>
    <w:rsid w:val="00F37521"/>
    <w:rsid w:val="00F4065A"/>
    <w:rsid w:val="00F40926"/>
    <w:rsid w:val="00F40A7B"/>
    <w:rsid w:val="00F40ABE"/>
    <w:rsid w:val="00F410D4"/>
    <w:rsid w:val="00F41171"/>
    <w:rsid w:val="00F419BA"/>
    <w:rsid w:val="00F41C28"/>
    <w:rsid w:val="00F42335"/>
    <w:rsid w:val="00F4233C"/>
    <w:rsid w:val="00F4236A"/>
    <w:rsid w:val="00F42705"/>
    <w:rsid w:val="00F42718"/>
    <w:rsid w:val="00F42A4B"/>
    <w:rsid w:val="00F43A3D"/>
    <w:rsid w:val="00F43AE8"/>
    <w:rsid w:val="00F43BA6"/>
    <w:rsid w:val="00F43BDB"/>
    <w:rsid w:val="00F43CBC"/>
    <w:rsid w:val="00F43E86"/>
    <w:rsid w:val="00F43F7E"/>
    <w:rsid w:val="00F44756"/>
    <w:rsid w:val="00F44861"/>
    <w:rsid w:val="00F44A2C"/>
    <w:rsid w:val="00F45E54"/>
    <w:rsid w:val="00F46D09"/>
    <w:rsid w:val="00F475B1"/>
    <w:rsid w:val="00F4781E"/>
    <w:rsid w:val="00F47927"/>
    <w:rsid w:val="00F50691"/>
    <w:rsid w:val="00F507BF"/>
    <w:rsid w:val="00F50A4A"/>
    <w:rsid w:val="00F51114"/>
    <w:rsid w:val="00F51A72"/>
    <w:rsid w:val="00F51CCB"/>
    <w:rsid w:val="00F522D9"/>
    <w:rsid w:val="00F52AEA"/>
    <w:rsid w:val="00F52B23"/>
    <w:rsid w:val="00F52ED0"/>
    <w:rsid w:val="00F52EFF"/>
    <w:rsid w:val="00F5300F"/>
    <w:rsid w:val="00F53A7D"/>
    <w:rsid w:val="00F53A7E"/>
    <w:rsid w:val="00F53B5B"/>
    <w:rsid w:val="00F53DF7"/>
    <w:rsid w:val="00F5400D"/>
    <w:rsid w:val="00F544CF"/>
    <w:rsid w:val="00F546F9"/>
    <w:rsid w:val="00F54832"/>
    <w:rsid w:val="00F549D0"/>
    <w:rsid w:val="00F54EBB"/>
    <w:rsid w:val="00F55382"/>
    <w:rsid w:val="00F55716"/>
    <w:rsid w:val="00F55E71"/>
    <w:rsid w:val="00F5652F"/>
    <w:rsid w:val="00F568E4"/>
    <w:rsid w:val="00F56C1F"/>
    <w:rsid w:val="00F5766D"/>
    <w:rsid w:val="00F60066"/>
    <w:rsid w:val="00F601B6"/>
    <w:rsid w:val="00F60818"/>
    <w:rsid w:val="00F60989"/>
    <w:rsid w:val="00F60A59"/>
    <w:rsid w:val="00F61554"/>
    <w:rsid w:val="00F618B8"/>
    <w:rsid w:val="00F61B35"/>
    <w:rsid w:val="00F61C7A"/>
    <w:rsid w:val="00F6323E"/>
    <w:rsid w:val="00F63367"/>
    <w:rsid w:val="00F638C5"/>
    <w:rsid w:val="00F63AFB"/>
    <w:rsid w:val="00F63BB4"/>
    <w:rsid w:val="00F63C4E"/>
    <w:rsid w:val="00F63C70"/>
    <w:rsid w:val="00F6419E"/>
    <w:rsid w:val="00F64218"/>
    <w:rsid w:val="00F64A8E"/>
    <w:rsid w:val="00F650CD"/>
    <w:rsid w:val="00F653A9"/>
    <w:rsid w:val="00F65B61"/>
    <w:rsid w:val="00F667BA"/>
    <w:rsid w:val="00F66904"/>
    <w:rsid w:val="00F66A9C"/>
    <w:rsid w:val="00F66E99"/>
    <w:rsid w:val="00F67278"/>
    <w:rsid w:val="00F67820"/>
    <w:rsid w:val="00F67B8F"/>
    <w:rsid w:val="00F70022"/>
    <w:rsid w:val="00F70127"/>
    <w:rsid w:val="00F70503"/>
    <w:rsid w:val="00F7097A"/>
    <w:rsid w:val="00F71191"/>
    <w:rsid w:val="00F71213"/>
    <w:rsid w:val="00F71522"/>
    <w:rsid w:val="00F72475"/>
    <w:rsid w:val="00F73274"/>
    <w:rsid w:val="00F7367B"/>
    <w:rsid w:val="00F73EF0"/>
    <w:rsid w:val="00F73FB7"/>
    <w:rsid w:val="00F73FEB"/>
    <w:rsid w:val="00F745EE"/>
    <w:rsid w:val="00F74A43"/>
    <w:rsid w:val="00F74BA0"/>
    <w:rsid w:val="00F74C8D"/>
    <w:rsid w:val="00F74CC4"/>
    <w:rsid w:val="00F74CD5"/>
    <w:rsid w:val="00F753D3"/>
    <w:rsid w:val="00F757E2"/>
    <w:rsid w:val="00F75E34"/>
    <w:rsid w:val="00F76037"/>
    <w:rsid w:val="00F76654"/>
    <w:rsid w:val="00F767BB"/>
    <w:rsid w:val="00F76AD3"/>
    <w:rsid w:val="00F76D51"/>
    <w:rsid w:val="00F77F4D"/>
    <w:rsid w:val="00F8031B"/>
    <w:rsid w:val="00F8084E"/>
    <w:rsid w:val="00F81080"/>
    <w:rsid w:val="00F81276"/>
    <w:rsid w:val="00F814CA"/>
    <w:rsid w:val="00F82072"/>
    <w:rsid w:val="00F822E7"/>
    <w:rsid w:val="00F8236C"/>
    <w:rsid w:val="00F82E52"/>
    <w:rsid w:val="00F83B06"/>
    <w:rsid w:val="00F83D03"/>
    <w:rsid w:val="00F84798"/>
    <w:rsid w:val="00F84CFE"/>
    <w:rsid w:val="00F84EB4"/>
    <w:rsid w:val="00F85091"/>
    <w:rsid w:val="00F85F40"/>
    <w:rsid w:val="00F86446"/>
    <w:rsid w:val="00F8661F"/>
    <w:rsid w:val="00F87890"/>
    <w:rsid w:val="00F879FB"/>
    <w:rsid w:val="00F90ED3"/>
    <w:rsid w:val="00F90FF4"/>
    <w:rsid w:val="00F9102F"/>
    <w:rsid w:val="00F915A7"/>
    <w:rsid w:val="00F91A66"/>
    <w:rsid w:val="00F92064"/>
    <w:rsid w:val="00F920A2"/>
    <w:rsid w:val="00F9238B"/>
    <w:rsid w:val="00F92D49"/>
    <w:rsid w:val="00F92F4B"/>
    <w:rsid w:val="00F93140"/>
    <w:rsid w:val="00F93929"/>
    <w:rsid w:val="00F9394E"/>
    <w:rsid w:val="00F943EB"/>
    <w:rsid w:val="00F94D8A"/>
    <w:rsid w:val="00F95856"/>
    <w:rsid w:val="00F95890"/>
    <w:rsid w:val="00F95D28"/>
    <w:rsid w:val="00F9633E"/>
    <w:rsid w:val="00F97522"/>
    <w:rsid w:val="00F9797B"/>
    <w:rsid w:val="00FA0031"/>
    <w:rsid w:val="00FA0623"/>
    <w:rsid w:val="00FA111F"/>
    <w:rsid w:val="00FA127E"/>
    <w:rsid w:val="00FA12AF"/>
    <w:rsid w:val="00FA1CA1"/>
    <w:rsid w:val="00FA20BB"/>
    <w:rsid w:val="00FA2405"/>
    <w:rsid w:val="00FA27B6"/>
    <w:rsid w:val="00FA2897"/>
    <w:rsid w:val="00FA32C7"/>
    <w:rsid w:val="00FA3627"/>
    <w:rsid w:val="00FA383E"/>
    <w:rsid w:val="00FA4567"/>
    <w:rsid w:val="00FA459C"/>
    <w:rsid w:val="00FA46EE"/>
    <w:rsid w:val="00FA4BE9"/>
    <w:rsid w:val="00FA4F2E"/>
    <w:rsid w:val="00FA5423"/>
    <w:rsid w:val="00FA56B3"/>
    <w:rsid w:val="00FA64BB"/>
    <w:rsid w:val="00FA6C5D"/>
    <w:rsid w:val="00FA73BB"/>
    <w:rsid w:val="00FA767D"/>
    <w:rsid w:val="00FA7688"/>
    <w:rsid w:val="00FB01F5"/>
    <w:rsid w:val="00FB0566"/>
    <w:rsid w:val="00FB0E88"/>
    <w:rsid w:val="00FB1025"/>
    <w:rsid w:val="00FB1039"/>
    <w:rsid w:val="00FB148D"/>
    <w:rsid w:val="00FB166C"/>
    <w:rsid w:val="00FB27AF"/>
    <w:rsid w:val="00FB2A06"/>
    <w:rsid w:val="00FB2CB6"/>
    <w:rsid w:val="00FB3396"/>
    <w:rsid w:val="00FB39DC"/>
    <w:rsid w:val="00FB3AA0"/>
    <w:rsid w:val="00FB3B25"/>
    <w:rsid w:val="00FB3BEB"/>
    <w:rsid w:val="00FB3E12"/>
    <w:rsid w:val="00FB49E2"/>
    <w:rsid w:val="00FB5097"/>
    <w:rsid w:val="00FB5685"/>
    <w:rsid w:val="00FB56AF"/>
    <w:rsid w:val="00FB5FBD"/>
    <w:rsid w:val="00FB6C98"/>
    <w:rsid w:val="00FB7109"/>
    <w:rsid w:val="00FB757E"/>
    <w:rsid w:val="00FB7C00"/>
    <w:rsid w:val="00FB7DE3"/>
    <w:rsid w:val="00FB7F54"/>
    <w:rsid w:val="00FC002C"/>
    <w:rsid w:val="00FC0590"/>
    <w:rsid w:val="00FC05C4"/>
    <w:rsid w:val="00FC0799"/>
    <w:rsid w:val="00FC0862"/>
    <w:rsid w:val="00FC107A"/>
    <w:rsid w:val="00FC13A8"/>
    <w:rsid w:val="00FC1769"/>
    <w:rsid w:val="00FC19F7"/>
    <w:rsid w:val="00FC1BCE"/>
    <w:rsid w:val="00FC20CA"/>
    <w:rsid w:val="00FC21FF"/>
    <w:rsid w:val="00FC2247"/>
    <w:rsid w:val="00FC2470"/>
    <w:rsid w:val="00FC2D13"/>
    <w:rsid w:val="00FC34B4"/>
    <w:rsid w:val="00FC406A"/>
    <w:rsid w:val="00FC46B9"/>
    <w:rsid w:val="00FC4F6A"/>
    <w:rsid w:val="00FC533D"/>
    <w:rsid w:val="00FC5B18"/>
    <w:rsid w:val="00FC648C"/>
    <w:rsid w:val="00FC64AB"/>
    <w:rsid w:val="00FC691D"/>
    <w:rsid w:val="00FC6F0F"/>
    <w:rsid w:val="00FC71DA"/>
    <w:rsid w:val="00FC7349"/>
    <w:rsid w:val="00FC77F0"/>
    <w:rsid w:val="00FC7C2B"/>
    <w:rsid w:val="00FC7E61"/>
    <w:rsid w:val="00FD009E"/>
    <w:rsid w:val="00FD05CF"/>
    <w:rsid w:val="00FD0DEF"/>
    <w:rsid w:val="00FD119F"/>
    <w:rsid w:val="00FD131D"/>
    <w:rsid w:val="00FD222D"/>
    <w:rsid w:val="00FD2346"/>
    <w:rsid w:val="00FD2C18"/>
    <w:rsid w:val="00FD3C52"/>
    <w:rsid w:val="00FD401F"/>
    <w:rsid w:val="00FD40E4"/>
    <w:rsid w:val="00FD45CE"/>
    <w:rsid w:val="00FD4FF4"/>
    <w:rsid w:val="00FD506F"/>
    <w:rsid w:val="00FD5762"/>
    <w:rsid w:val="00FD5A59"/>
    <w:rsid w:val="00FD74F1"/>
    <w:rsid w:val="00FD7B05"/>
    <w:rsid w:val="00FD7F10"/>
    <w:rsid w:val="00FE02B5"/>
    <w:rsid w:val="00FE0306"/>
    <w:rsid w:val="00FE0697"/>
    <w:rsid w:val="00FE0832"/>
    <w:rsid w:val="00FE0A31"/>
    <w:rsid w:val="00FE0B5F"/>
    <w:rsid w:val="00FE0DB0"/>
    <w:rsid w:val="00FE10B2"/>
    <w:rsid w:val="00FE1241"/>
    <w:rsid w:val="00FE1EC3"/>
    <w:rsid w:val="00FE24A3"/>
    <w:rsid w:val="00FE26E1"/>
    <w:rsid w:val="00FE27E9"/>
    <w:rsid w:val="00FE32EB"/>
    <w:rsid w:val="00FE369A"/>
    <w:rsid w:val="00FE39E2"/>
    <w:rsid w:val="00FE4457"/>
    <w:rsid w:val="00FE4643"/>
    <w:rsid w:val="00FE4D73"/>
    <w:rsid w:val="00FE4E95"/>
    <w:rsid w:val="00FE5DF4"/>
    <w:rsid w:val="00FE6005"/>
    <w:rsid w:val="00FE666D"/>
    <w:rsid w:val="00FF03B6"/>
    <w:rsid w:val="00FF0687"/>
    <w:rsid w:val="00FF0984"/>
    <w:rsid w:val="00FF0F30"/>
    <w:rsid w:val="00FF0FCF"/>
    <w:rsid w:val="00FF1271"/>
    <w:rsid w:val="00FF1376"/>
    <w:rsid w:val="00FF2E0E"/>
    <w:rsid w:val="00FF3224"/>
    <w:rsid w:val="00FF32A3"/>
    <w:rsid w:val="00FF3375"/>
    <w:rsid w:val="00FF337C"/>
    <w:rsid w:val="00FF3787"/>
    <w:rsid w:val="00FF3B36"/>
    <w:rsid w:val="00FF3C2B"/>
    <w:rsid w:val="00FF3F0C"/>
    <w:rsid w:val="00FF4679"/>
    <w:rsid w:val="00FF47A7"/>
    <w:rsid w:val="00FF49D4"/>
    <w:rsid w:val="00FF5519"/>
    <w:rsid w:val="00FF6346"/>
    <w:rsid w:val="00FF65AB"/>
    <w:rsid w:val="00FF71A8"/>
    <w:rsid w:val="00FF734A"/>
    <w:rsid w:val="00FF7E3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99"/>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 w:type="character" w:styleId="aff5">
    <w:name w:val="Strong"/>
    <w:basedOn w:val="a0"/>
    <w:uiPriority w:val="22"/>
    <w:qFormat/>
    <w:rsid w:val="00314BB1"/>
    <w:rPr>
      <w:b/>
      <w:bCs/>
    </w:rPr>
  </w:style>
  <w:style w:type="paragraph" w:customStyle="1" w:styleId="210">
    <w:name w:val="Знак Знак21"/>
    <w:basedOn w:val="a"/>
    <w:rsid w:val="00314BB1"/>
    <w:pPr>
      <w:jc w:val="left"/>
    </w:pPr>
    <w:rPr>
      <w:rFonts w:ascii="Verdana" w:eastAsia="Times New Roman" w:hAnsi="Verdana" w:cs="Verdana"/>
      <w:sz w:val="20"/>
      <w:szCs w:val="20"/>
      <w:lang w:val="en-US"/>
    </w:rPr>
  </w:style>
  <w:style w:type="character" w:customStyle="1" w:styleId="2Candara95pt">
    <w:name w:val="Основной текст (2) + Candara;9;5 pt;Курсив"/>
    <w:basedOn w:val="23"/>
    <w:rsid w:val="00AC6376"/>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2CenturyGothic9pt">
    <w:name w:val="Основной текст (2) + Century Gothic;9 pt;Курсив"/>
    <w:basedOn w:val="23"/>
    <w:rsid w:val="00AC6376"/>
    <w:rPr>
      <w:rFonts w:ascii="Century Gothic" w:eastAsia="Century Gothic" w:hAnsi="Century Gothic" w:cs="Century Gothic"/>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23"/>
    <w:rsid w:val="00AC637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
    <w:basedOn w:val="23"/>
    <w:rsid w:val="00BC7F4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3"/>
    <w:rsid w:val="00BC7F4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99"/>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 w:type="character" w:styleId="aff5">
    <w:name w:val="Strong"/>
    <w:basedOn w:val="a0"/>
    <w:uiPriority w:val="22"/>
    <w:qFormat/>
    <w:rsid w:val="00314BB1"/>
    <w:rPr>
      <w:b/>
      <w:bCs/>
    </w:rPr>
  </w:style>
  <w:style w:type="paragraph" w:customStyle="1" w:styleId="210">
    <w:name w:val="Знак Знак21"/>
    <w:basedOn w:val="a"/>
    <w:rsid w:val="00314BB1"/>
    <w:pPr>
      <w:jc w:val="left"/>
    </w:pPr>
    <w:rPr>
      <w:rFonts w:ascii="Verdana" w:eastAsia="Times New Roman" w:hAnsi="Verdana" w:cs="Verdana"/>
      <w:sz w:val="20"/>
      <w:szCs w:val="20"/>
      <w:lang w:val="en-US"/>
    </w:rPr>
  </w:style>
  <w:style w:type="character" w:customStyle="1" w:styleId="2Candara95pt">
    <w:name w:val="Основной текст (2) + Candara;9;5 pt;Курсив"/>
    <w:basedOn w:val="23"/>
    <w:rsid w:val="00AC6376"/>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2CenturyGothic9pt">
    <w:name w:val="Основной текст (2) + Century Gothic;9 pt;Курсив"/>
    <w:basedOn w:val="23"/>
    <w:rsid w:val="00AC6376"/>
    <w:rPr>
      <w:rFonts w:ascii="Century Gothic" w:eastAsia="Century Gothic" w:hAnsi="Century Gothic" w:cs="Century Gothic"/>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23"/>
    <w:rsid w:val="00AC637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
    <w:basedOn w:val="23"/>
    <w:rsid w:val="00BC7F4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3"/>
    <w:rsid w:val="00BC7F4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992">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2245207">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4592649">
      <w:bodyDiv w:val="1"/>
      <w:marLeft w:val="0"/>
      <w:marRight w:val="0"/>
      <w:marTop w:val="0"/>
      <w:marBottom w:val="0"/>
      <w:divBdr>
        <w:top w:val="none" w:sz="0" w:space="0" w:color="auto"/>
        <w:left w:val="none" w:sz="0" w:space="0" w:color="auto"/>
        <w:bottom w:val="none" w:sz="0" w:space="0" w:color="auto"/>
        <w:right w:val="none" w:sz="0" w:space="0" w:color="auto"/>
      </w:divBdr>
    </w:div>
    <w:div w:id="98183341">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9159706">
      <w:bodyDiv w:val="1"/>
      <w:marLeft w:val="0"/>
      <w:marRight w:val="0"/>
      <w:marTop w:val="0"/>
      <w:marBottom w:val="0"/>
      <w:divBdr>
        <w:top w:val="none" w:sz="0" w:space="0" w:color="auto"/>
        <w:left w:val="none" w:sz="0" w:space="0" w:color="auto"/>
        <w:bottom w:val="none" w:sz="0" w:space="0" w:color="auto"/>
        <w:right w:val="none" w:sz="0" w:space="0" w:color="auto"/>
      </w:divBdr>
    </w:div>
    <w:div w:id="140080191">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5651830">
      <w:bodyDiv w:val="1"/>
      <w:marLeft w:val="0"/>
      <w:marRight w:val="0"/>
      <w:marTop w:val="0"/>
      <w:marBottom w:val="0"/>
      <w:divBdr>
        <w:top w:val="none" w:sz="0" w:space="0" w:color="auto"/>
        <w:left w:val="none" w:sz="0" w:space="0" w:color="auto"/>
        <w:bottom w:val="none" w:sz="0" w:space="0" w:color="auto"/>
        <w:right w:val="none" w:sz="0" w:space="0" w:color="auto"/>
      </w:divBdr>
    </w:div>
    <w:div w:id="158741781">
      <w:bodyDiv w:val="1"/>
      <w:marLeft w:val="0"/>
      <w:marRight w:val="0"/>
      <w:marTop w:val="0"/>
      <w:marBottom w:val="0"/>
      <w:divBdr>
        <w:top w:val="none" w:sz="0" w:space="0" w:color="auto"/>
        <w:left w:val="none" w:sz="0" w:space="0" w:color="auto"/>
        <w:bottom w:val="none" w:sz="0" w:space="0" w:color="auto"/>
        <w:right w:val="none" w:sz="0" w:space="0" w:color="auto"/>
      </w:divBdr>
    </w:div>
    <w:div w:id="174929787">
      <w:bodyDiv w:val="1"/>
      <w:marLeft w:val="0"/>
      <w:marRight w:val="0"/>
      <w:marTop w:val="0"/>
      <w:marBottom w:val="0"/>
      <w:divBdr>
        <w:top w:val="none" w:sz="0" w:space="0" w:color="auto"/>
        <w:left w:val="none" w:sz="0" w:space="0" w:color="auto"/>
        <w:bottom w:val="none" w:sz="0" w:space="0" w:color="auto"/>
        <w:right w:val="none" w:sz="0" w:space="0" w:color="auto"/>
      </w:divBdr>
    </w:div>
    <w:div w:id="214313452">
      <w:bodyDiv w:val="1"/>
      <w:marLeft w:val="0"/>
      <w:marRight w:val="0"/>
      <w:marTop w:val="0"/>
      <w:marBottom w:val="0"/>
      <w:divBdr>
        <w:top w:val="none" w:sz="0" w:space="0" w:color="auto"/>
        <w:left w:val="none" w:sz="0" w:space="0" w:color="auto"/>
        <w:bottom w:val="none" w:sz="0" w:space="0" w:color="auto"/>
        <w:right w:val="none" w:sz="0" w:space="0" w:color="auto"/>
      </w:divBdr>
    </w:div>
    <w:div w:id="232397451">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49391000">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9990436">
      <w:bodyDiv w:val="1"/>
      <w:marLeft w:val="0"/>
      <w:marRight w:val="0"/>
      <w:marTop w:val="0"/>
      <w:marBottom w:val="0"/>
      <w:divBdr>
        <w:top w:val="none" w:sz="0" w:space="0" w:color="auto"/>
        <w:left w:val="none" w:sz="0" w:space="0" w:color="auto"/>
        <w:bottom w:val="none" w:sz="0" w:space="0" w:color="auto"/>
        <w:right w:val="none" w:sz="0" w:space="0" w:color="auto"/>
      </w:divBdr>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74600447">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38388420">
      <w:bodyDiv w:val="1"/>
      <w:marLeft w:val="0"/>
      <w:marRight w:val="0"/>
      <w:marTop w:val="0"/>
      <w:marBottom w:val="0"/>
      <w:divBdr>
        <w:top w:val="none" w:sz="0" w:space="0" w:color="auto"/>
        <w:left w:val="none" w:sz="0" w:space="0" w:color="auto"/>
        <w:bottom w:val="none" w:sz="0" w:space="0" w:color="auto"/>
        <w:right w:val="none" w:sz="0" w:space="0" w:color="auto"/>
      </w:divBdr>
    </w:div>
    <w:div w:id="342561792">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1929762">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385959155">
      <w:bodyDiv w:val="1"/>
      <w:marLeft w:val="0"/>
      <w:marRight w:val="0"/>
      <w:marTop w:val="0"/>
      <w:marBottom w:val="0"/>
      <w:divBdr>
        <w:top w:val="none" w:sz="0" w:space="0" w:color="auto"/>
        <w:left w:val="none" w:sz="0" w:space="0" w:color="auto"/>
        <w:bottom w:val="none" w:sz="0" w:space="0" w:color="auto"/>
        <w:right w:val="none" w:sz="0" w:space="0" w:color="auto"/>
      </w:divBdr>
    </w:div>
    <w:div w:id="404033329">
      <w:bodyDiv w:val="1"/>
      <w:marLeft w:val="0"/>
      <w:marRight w:val="0"/>
      <w:marTop w:val="0"/>
      <w:marBottom w:val="0"/>
      <w:divBdr>
        <w:top w:val="none" w:sz="0" w:space="0" w:color="auto"/>
        <w:left w:val="none" w:sz="0" w:space="0" w:color="auto"/>
        <w:bottom w:val="none" w:sz="0" w:space="0" w:color="auto"/>
        <w:right w:val="none" w:sz="0" w:space="0" w:color="auto"/>
      </w:divBdr>
    </w:div>
    <w:div w:id="410272351">
      <w:bodyDiv w:val="1"/>
      <w:marLeft w:val="0"/>
      <w:marRight w:val="0"/>
      <w:marTop w:val="0"/>
      <w:marBottom w:val="0"/>
      <w:divBdr>
        <w:top w:val="none" w:sz="0" w:space="0" w:color="auto"/>
        <w:left w:val="none" w:sz="0" w:space="0" w:color="auto"/>
        <w:bottom w:val="none" w:sz="0" w:space="0" w:color="auto"/>
        <w:right w:val="none" w:sz="0" w:space="0" w:color="auto"/>
      </w:divBdr>
    </w:div>
    <w:div w:id="416678647">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2281584">
      <w:bodyDiv w:val="1"/>
      <w:marLeft w:val="0"/>
      <w:marRight w:val="0"/>
      <w:marTop w:val="0"/>
      <w:marBottom w:val="0"/>
      <w:divBdr>
        <w:top w:val="none" w:sz="0" w:space="0" w:color="auto"/>
        <w:left w:val="none" w:sz="0" w:space="0" w:color="auto"/>
        <w:bottom w:val="none" w:sz="0" w:space="0" w:color="auto"/>
        <w:right w:val="none" w:sz="0" w:space="0" w:color="auto"/>
      </w:divBdr>
    </w:div>
    <w:div w:id="435561833">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2844233">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0684806">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2942">
      <w:bodyDiv w:val="1"/>
      <w:marLeft w:val="0"/>
      <w:marRight w:val="0"/>
      <w:marTop w:val="0"/>
      <w:marBottom w:val="0"/>
      <w:divBdr>
        <w:top w:val="none" w:sz="0" w:space="0" w:color="auto"/>
        <w:left w:val="none" w:sz="0" w:space="0" w:color="auto"/>
        <w:bottom w:val="none" w:sz="0" w:space="0" w:color="auto"/>
        <w:right w:val="none" w:sz="0" w:space="0" w:color="auto"/>
      </w:divBdr>
    </w:div>
    <w:div w:id="465004929">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713853">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491486294">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4738863">
      <w:bodyDiv w:val="1"/>
      <w:marLeft w:val="0"/>
      <w:marRight w:val="0"/>
      <w:marTop w:val="0"/>
      <w:marBottom w:val="0"/>
      <w:divBdr>
        <w:top w:val="none" w:sz="0" w:space="0" w:color="auto"/>
        <w:left w:val="none" w:sz="0" w:space="0" w:color="auto"/>
        <w:bottom w:val="none" w:sz="0" w:space="0" w:color="auto"/>
        <w:right w:val="none" w:sz="0" w:space="0" w:color="auto"/>
      </w:divBdr>
    </w:div>
    <w:div w:id="536090731">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49541570">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82033241">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25966883">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38221364">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847493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6666265">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40641797">
      <w:bodyDiv w:val="1"/>
      <w:marLeft w:val="0"/>
      <w:marRight w:val="0"/>
      <w:marTop w:val="0"/>
      <w:marBottom w:val="0"/>
      <w:divBdr>
        <w:top w:val="none" w:sz="0" w:space="0" w:color="auto"/>
        <w:left w:val="none" w:sz="0" w:space="0" w:color="auto"/>
        <w:bottom w:val="none" w:sz="0" w:space="0" w:color="auto"/>
        <w:right w:val="none" w:sz="0" w:space="0" w:color="auto"/>
      </w:divBdr>
    </w:div>
    <w:div w:id="749273130">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811289610">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894465249">
      <w:bodyDiv w:val="1"/>
      <w:marLeft w:val="0"/>
      <w:marRight w:val="0"/>
      <w:marTop w:val="0"/>
      <w:marBottom w:val="0"/>
      <w:divBdr>
        <w:top w:val="none" w:sz="0" w:space="0" w:color="auto"/>
        <w:left w:val="none" w:sz="0" w:space="0" w:color="auto"/>
        <w:bottom w:val="none" w:sz="0" w:space="0" w:color="auto"/>
        <w:right w:val="none" w:sz="0" w:space="0" w:color="auto"/>
      </w:divBdr>
    </w:div>
    <w:div w:id="907424293">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09342670">
      <w:bodyDiv w:val="1"/>
      <w:marLeft w:val="0"/>
      <w:marRight w:val="0"/>
      <w:marTop w:val="0"/>
      <w:marBottom w:val="0"/>
      <w:divBdr>
        <w:top w:val="none" w:sz="0" w:space="0" w:color="auto"/>
        <w:left w:val="none" w:sz="0" w:space="0" w:color="auto"/>
        <w:bottom w:val="none" w:sz="0" w:space="0" w:color="auto"/>
        <w:right w:val="none" w:sz="0" w:space="0" w:color="auto"/>
      </w:divBdr>
    </w:div>
    <w:div w:id="927468418">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37833523">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65620454">
      <w:bodyDiv w:val="1"/>
      <w:marLeft w:val="0"/>
      <w:marRight w:val="0"/>
      <w:marTop w:val="0"/>
      <w:marBottom w:val="0"/>
      <w:divBdr>
        <w:top w:val="none" w:sz="0" w:space="0" w:color="auto"/>
        <w:left w:val="none" w:sz="0" w:space="0" w:color="auto"/>
        <w:bottom w:val="none" w:sz="0" w:space="0" w:color="auto"/>
        <w:right w:val="none" w:sz="0" w:space="0" w:color="auto"/>
      </w:divBdr>
    </w:div>
    <w:div w:id="970674872">
      <w:bodyDiv w:val="1"/>
      <w:marLeft w:val="0"/>
      <w:marRight w:val="0"/>
      <w:marTop w:val="0"/>
      <w:marBottom w:val="0"/>
      <w:divBdr>
        <w:top w:val="none" w:sz="0" w:space="0" w:color="auto"/>
        <w:left w:val="none" w:sz="0" w:space="0" w:color="auto"/>
        <w:bottom w:val="none" w:sz="0" w:space="0" w:color="auto"/>
        <w:right w:val="none" w:sz="0" w:space="0" w:color="auto"/>
      </w:divBdr>
    </w:div>
    <w:div w:id="971401184">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2370344">
      <w:bodyDiv w:val="1"/>
      <w:marLeft w:val="0"/>
      <w:marRight w:val="0"/>
      <w:marTop w:val="0"/>
      <w:marBottom w:val="0"/>
      <w:divBdr>
        <w:top w:val="none" w:sz="0" w:space="0" w:color="auto"/>
        <w:left w:val="none" w:sz="0" w:space="0" w:color="auto"/>
        <w:bottom w:val="none" w:sz="0" w:space="0" w:color="auto"/>
        <w:right w:val="none" w:sz="0" w:space="0" w:color="auto"/>
      </w:divBdr>
    </w:div>
    <w:div w:id="980188455">
      <w:bodyDiv w:val="1"/>
      <w:marLeft w:val="0"/>
      <w:marRight w:val="0"/>
      <w:marTop w:val="0"/>
      <w:marBottom w:val="0"/>
      <w:divBdr>
        <w:top w:val="none" w:sz="0" w:space="0" w:color="auto"/>
        <w:left w:val="none" w:sz="0" w:space="0" w:color="auto"/>
        <w:bottom w:val="none" w:sz="0" w:space="0" w:color="auto"/>
        <w:right w:val="none" w:sz="0" w:space="0" w:color="auto"/>
      </w:divBdr>
    </w:div>
    <w:div w:id="991836895">
      <w:bodyDiv w:val="1"/>
      <w:marLeft w:val="0"/>
      <w:marRight w:val="0"/>
      <w:marTop w:val="0"/>
      <w:marBottom w:val="0"/>
      <w:divBdr>
        <w:top w:val="none" w:sz="0" w:space="0" w:color="auto"/>
        <w:left w:val="none" w:sz="0" w:space="0" w:color="auto"/>
        <w:bottom w:val="none" w:sz="0" w:space="0" w:color="auto"/>
        <w:right w:val="none" w:sz="0" w:space="0" w:color="auto"/>
      </w:divBdr>
    </w:div>
    <w:div w:id="1002008447">
      <w:bodyDiv w:val="1"/>
      <w:marLeft w:val="0"/>
      <w:marRight w:val="0"/>
      <w:marTop w:val="0"/>
      <w:marBottom w:val="0"/>
      <w:divBdr>
        <w:top w:val="none" w:sz="0" w:space="0" w:color="auto"/>
        <w:left w:val="none" w:sz="0" w:space="0" w:color="auto"/>
        <w:bottom w:val="none" w:sz="0" w:space="0" w:color="auto"/>
        <w:right w:val="none" w:sz="0" w:space="0" w:color="auto"/>
      </w:divBdr>
    </w:div>
    <w:div w:id="1004741701">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01956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862357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117800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87917914">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36945362">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57959220">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26379252">
      <w:bodyDiv w:val="1"/>
      <w:marLeft w:val="0"/>
      <w:marRight w:val="0"/>
      <w:marTop w:val="0"/>
      <w:marBottom w:val="0"/>
      <w:divBdr>
        <w:top w:val="none" w:sz="0" w:space="0" w:color="auto"/>
        <w:left w:val="none" w:sz="0" w:space="0" w:color="auto"/>
        <w:bottom w:val="none" w:sz="0" w:space="0" w:color="auto"/>
        <w:right w:val="none" w:sz="0" w:space="0" w:color="auto"/>
      </w:divBdr>
    </w:div>
    <w:div w:id="1236866073">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69580980">
      <w:bodyDiv w:val="1"/>
      <w:marLeft w:val="0"/>
      <w:marRight w:val="0"/>
      <w:marTop w:val="0"/>
      <w:marBottom w:val="0"/>
      <w:divBdr>
        <w:top w:val="none" w:sz="0" w:space="0" w:color="auto"/>
        <w:left w:val="none" w:sz="0" w:space="0" w:color="auto"/>
        <w:bottom w:val="none" w:sz="0" w:space="0" w:color="auto"/>
        <w:right w:val="none" w:sz="0" w:space="0" w:color="auto"/>
      </w:divBdr>
    </w:div>
    <w:div w:id="1270893145">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85699618">
      <w:bodyDiv w:val="1"/>
      <w:marLeft w:val="0"/>
      <w:marRight w:val="0"/>
      <w:marTop w:val="0"/>
      <w:marBottom w:val="0"/>
      <w:divBdr>
        <w:top w:val="none" w:sz="0" w:space="0" w:color="auto"/>
        <w:left w:val="none" w:sz="0" w:space="0" w:color="auto"/>
        <w:bottom w:val="none" w:sz="0" w:space="0" w:color="auto"/>
        <w:right w:val="none" w:sz="0" w:space="0" w:color="auto"/>
      </w:divBdr>
    </w:div>
    <w:div w:id="1288777826">
      <w:bodyDiv w:val="1"/>
      <w:marLeft w:val="0"/>
      <w:marRight w:val="0"/>
      <w:marTop w:val="0"/>
      <w:marBottom w:val="0"/>
      <w:divBdr>
        <w:top w:val="none" w:sz="0" w:space="0" w:color="auto"/>
        <w:left w:val="none" w:sz="0" w:space="0" w:color="auto"/>
        <w:bottom w:val="none" w:sz="0" w:space="0" w:color="auto"/>
        <w:right w:val="none" w:sz="0" w:space="0" w:color="auto"/>
      </w:divBdr>
    </w:div>
    <w:div w:id="1294022688">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47632361">
      <w:bodyDiv w:val="1"/>
      <w:marLeft w:val="0"/>
      <w:marRight w:val="0"/>
      <w:marTop w:val="0"/>
      <w:marBottom w:val="0"/>
      <w:divBdr>
        <w:top w:val="none" w:sz="0" w:space="0" w:color="auto"/>
        <w:left w:val="none" w:sz="0" w:space="0" w:color="auto"/>
        <w:bottom w:val="none" w:sz="0" w:space="0" w:color="auto"/>
        <w:right w:val="none" w:sz="0" w:space="0" w:color="auto"/>
      </w:divBdr>
    </w:div>
    <w:div w:id="1353531363">
      <w:bodyDiv w:val="1"/>
      <w:marLeft w:val="0"/>
      <w:marRight w:val="0"/>
      <w:marTop w:val="0"/>
      <w:marBottom w:val="0"/>
      <w:divBdr>
        <w:top w:val="none" w:sz="0" w:space="0" w:color="auto"/>
        <w:left w:val="none" w:sz="0" w:space="0" w:color="auto"/>
        <w:bottom w:val="none" w:sz="0" w:space="0" w:color="auto"/>
        <w:right w:val="none" w:sz="0" w:space="0" w:color="auto"/>
      </w:divBdr>
    </w:div>
    <w:div w:id="1354920899">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7044992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5760129">
      <w:bodyDiv w:val="1"/>
      <w:marLeft w:val="0"/>
      <w:marRight w:val="0"/>
      <w:marTop w:val="0"/>
      <w:marBottom w:val="0"/>
      <w:divBdr>
        <w:top w:val="none" w:sz="0" w:space="0" w:color="auto"/>
        <w:left w:val="none" w:sz="0" w:space="0" w:color="auto"/>
        <w:bottom w:val="none" w:sz="0" w:space="0" w:color="auto"/>
        <w:right w:val="none" w:sz="0" w:space="0" w:color="auto"/>
      </w:divBdr>
    </w:div>
    <w:div w:id="1410230512">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257849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2866090">
      <w:bodyDiv w:val="1"/>
      <w:marLeft w:val="0"/>
      <w:marRight w:val="0"/>
      <w:marTop w:val="0"/>
      <w:marBottom w:val="0"/>
      <w:divBdr>
        <w:top w:val="none" w:sz="0" w:space="0" w:color="auto"/>
        <w:left w:val="none" w:sz="0" w:space="0" w:color="auto"/>
        <w:bottom w:val="none" w:sz="0" w:space="0" w:color="auto"/>
        <w:right w:val="none" w:sz="0" w:space="0" w:color="auto"/>
      </w:divBdr>
    </w:div>
    <w:div w:id="148566192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07330061">
      <w:bodyDiv w:val="1"/>
      <w:marLeft w:val="0"/>
      <w:marRight w:val="0"/>
      <w:marTop w:val="0"/>
      <w:marBottom w:val="0"/>
      <w:divBdr>
        <w:top w:val="none" w:sz="0" w:space="0" w:color="auto"/>
        <w:left w:val="none" w:sz="0" w:space="0" w:color="auto"/>
        <w:bottom w:val="none" w:sz="0" w:space="0" w:color="auto"/>
        <w:right w:val="none" w:sz="0" w:space="0" w:color="auto"/>
      </w:divBdr>
    </w:div>
    <w:div w:id="1510631513">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27214366">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39512106">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708315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85648255">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28659300">
      <w:bodyDiv w:val="1"/>
      <w:marLeft w:val="0"/>
      <w:marRight w:val="0"/>
      <w:marTop w:val="0"/>
      <w:marBottom w:val="0"/>
      <w:divBdr>
        <w:top w:val="none" w:sz="0" w:space="0" w:color="auto"/>
        <w:left w:val="none" w:sz="0" w:space="0" w:color="auto"/>
        <w:bottom w:val="none" w:sz="0" w:space="0" w:color="auto"/>
        <w:right w:val="none" w:sz="0" w:space="0" w:color="auto"/>
      </w:divBdr>
    </w:div>
    <w:div w:id="1634360737">
      <w:bodyDiv w:val="1"/>
      <w:marLeft w:val="0"/>
      <w:marRight w:val="0"/>
      <w:marTop w:val="0"/>
      <w:marBottom w:val="0"/>
      <w:divBdr>
        <w:top w:val="none" w:sz="0" w:space="0" w:color="auto"/>
        <w:left w:val="none" w:sz="0" w:space="0" w:color="auto"/>
        <w:bottom w:val="none" w:sz="0" w:space="0" w:color="auto"/>
        <w:right w:val="none" w:sz="0" w:space="0" w:color="auto"/>
      </w:divBdr>
    </w:div>
    <w:div w:id="1642996930">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3019995">
      <w:bodyDiv w:val="1"/>
      <w:marLeft w:val="0"/>
      <w:marRight w:val="0"/>
      <w:marTop w:val="0"/>
      <w:marBottom w:val="0"/>
      <w:divBdr>
        <w:top w:val="none" w:sz="0" w:space="0" w:color="auto"/>
        <w:left w:val="none" w:sz="0" w:space="0" w:color="auto"/>
        <w:bottom w:val="none" w:sz="0" w:space="0" w:color="auto"/>
        <w:right w:val="none" w:sz="0" w:space="0" w:color="auto"/>
      </w:divBdr>
    </w:div>
    <w:div w:id="1658268847">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693918845">
      <w:bodyDiv w:val="1"/>
      <w:marLeft w:val="0"/>
      <w:marRight w:val="0"/>
      <w:marTop w:val="0"/>
      <w:marBottom w:val="0"/>
      <w:divBdr>
        <w:top w:val="none" w:sz="0" w:space="0" w:color="auto"/>
        <w:left w:val="none" w:sz="0" w:space="0" w:color="auto"/>
        <w:bottom w:val="none" w:sz="0" w:space="0" w:color="auto"/>
        <w:right w:val="none" w:sz="0" w:space="0" w:color="auto"/>
      </w:divBdr>
    </w:div>
    <w:div w:id="1719550145">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23164590">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45295369">
      <w:bodyDiv w:val="1"/>
      <w:marLeft w:val="0"/>
      <w:marRight w:val="0"/>
      <w:marTop w:val="0"/>
      <w:marBottom w:val="0"/>
      <w:divBdr>
        <w:top w:val="none" w:sz="0" w:space="0" w:color="auto"/>
        <w:left w:val="none" w:sz="0" w:space="0" w:color="auto"/>
        <w:bottom w:val="none" w:sz="0" w:space="0" w:color="auto"/>
        <w:right w:val="none" w:sz="0" w:space="0" w:color="auto"/>
      </w:divBdr>
    </w:div>
    <w:div w:id="1745562671">
      <w:bodyDiv w:val="1"/>
      <w:marLeft w:val="0"/>
      <w:marRight w:val="0"/>
      <w:marTop w:val="0"/>
      <w:marBottom w:val="0"/>
      <w:divBdr>
        <w:top w:val="none" w:sz="0" w:space="0" w:color="auto"/>
        <w:left w:val="none" w:sz="0" w:space="0" w:color="auto"/>
        <w:bottom w:val="none" w:sz="0" w:space="0" w:color="auto"/>
        <w:right w:val="none" w:sz="0" w:space="0" w:color="auto"/>
      </w:divBdr>
    </w:div>
    <w:div w:id="1750426500">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82407644">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796172786">
      <w:bodyDiv w:val="1"/>
      <w:marLeft w:val="0"/>
      <w:marRight w:val="0"/>
      <w:marTop w:val="0"/>
      <w:marBottom w:val="0"/>
      <w:divBdr>
        <w:top w:val="none" w:sz="0" w:space="0" w:color="auto"/>
        <w:left w:val="none" w:sz="0" w:space="0" w:color="auto"/>
        <w:bottom w:val="none" w:sz="0" w:space="0" w:color="auto"/>
        <w:right w:val="none" w:sz="0" w:space="0" w:color="auto"/>
      </w:divBdr>
    </w:div>
    <w:div w:id="1800105093">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4737386">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48789362">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67517818">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51742093">
      <w:bodyDiv w:val="1"/>
      <w:marLeft w:val="0"/>
      <w:marRight w:val="0"/>
      <w:marTop w:val="0"/>
      <w:marBottom w:val="0"/>
      <w:divBdr>
        <w:top w:val="none" w:sz="0" w:space="0" w:color="auto"/>
        <w:left w:val="none" w:sz="0" w:space="0" w:color="auto"/>
        <w:bottom w:val="none" w:sz="0" w:space="0" w:color="auto"/>
        <w:right w:val="none" w:sz="0" w:space="0" w:color="auto"/>
      </w:divBdr>
    </w:div>
    <w:div w:id="1965572399">
      <w:bodyDiv w:val="1"/>
      <w:marLeft w:val="0"/>
      <w:marRight w:val="0"/>
      <w:marTop w:val="0"/>
      <w:marBottom w:val="0"/>
      <w:divBdr>
        <w:top w:val="none" w:sz="0" w:space="0" w:color="auto"/>
        <w:left w:val="none" w:sz="0" w:space="0" w:color="auto"/>
        <w:bottom w:val="none" w:sz="0" w:space="0" w:color="auto"/>
        <w:right w:val="none" w:sz="0" w:space="0" w:color="auto"/>
      </w:divBdr>
    </w:div>
    <w:div w:id="1966883963">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0691335">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4697898">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6420609">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69762172">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s://base.garant.ru/267473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50;&#1057;&#1055;%20&#1075;&#1086;&#1076;&#1086;&#1074;&#1086;&#1081;%202019\&#1090;&#1072;&#1073;&#1083;&#1080;&#1094;&#1072;%20&#1082;%20&#1075;&#1086;&#1076;&#1086;&#1074;&#1086;&#1084;&#1091;%20&#1086;&#1090;&#1095;&#1077;&#1090;&#1091;%20&#1079;&#1072;%20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2020\&#1090;&#1072;&#1073;&#1083;&#1080;&#1094;&#1072;%20&#1082;%20&#1075;&#1086;&#1076;&#1086;&#1074;&#1086;&#1084;&#1091;%20&#1086;&#1090;&#1095;&#1077;&#1090;&#1091;%20&#1079;&#1072;%202020%20(&#1040;&#1074;&#1090;&#1086;&#1089;&#1086;&#1093;&#1088;&#1072;&#1085;&#1077;&#1085;&#1085;&#1099;&#108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2020\&#1090;&#1072;&#1073;&#1083;&#1080;&#1094;&#1072;%20&#1082;%20&#1075;&#1086;&#1076;&#1086;&#1074;&#1086;&#1084;&#1091;%20&#1086;&#1090;&#1095;&#1077;&#1090;&#1091;%20&#1079;&#1072;%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1812003663679E-2"/>
          <c:y val="0.14133040746955811"/>
          <c:w val="0.5808018570866198"/>
          <c:h val="0.79384213243836321"/>
        </c:manualLayout>
      </c:layout>
      <c:pieChart>
        <c:varyColors val="1"/>
        <c:ser>
          <c:idx val="0"/>
          <c:order val="0"/>
          <c:explosion val="25"/>
          <c:cat>
            <c:strRef>
              <c:f>'доходы и расходы'!$M$17:$M$39</c:f>
              <c:strCache>
                <c:ptCount val="12"/>
                <c:pt idx="0">
                  <c:v>Налог на доходы физических лиц, 75,8%</c:v>
                </c:pt>
                <c:pt idx="1">
                  <c:v>Акцизы по подакцизным товарам (продукции), производимым на территории Российской Федерации, 0,5%</c:v>
                </c:pt>
                <c:pt idx="2">
                  <c:v>Налог, взимаемый в связи с применением упрощенной системы налогообложения, 16,1%</c:v>
                </c:pt>
                <c:pt idx="3">
                  <c:v>Единый налог на вмененный доход для отдельных видов деятельности, 5,6%</c:v>
                </c:pt>
                <c:pt idx="4">
                  <c:v>Единый сельскохозяйственный налог, 0,02%</c:v>
                </c:pt>
                <c:pt idx="5">
                  <c:v>Налог, взимаемый в связи с применением патентной системы налогообложения, 0,2%</c:v>
                </c:pt>
                <c:pt idx="6">
                  <c:v>Налог на имущество физических лиц, 0,003%</c:v>
                </c:pt>
                <c:pt idx="7">
                  <c:v>Земельный налог, 0,2%</c:v>
                </c:pt>
                <c:pt idx="8">
                  <c:v>Налог на игорный бизнес, 0,01%</c:v>
                </c:pt>
                <c:pt idx="9">
                  <c:v>Налог на добычу полезных ископаемых, 0,2%</c:v>
                </c:pt>
                <c:pt idx="10">
                  <c:v>Государственная пошлина, 1,3%</c:v>
                </c:pt>
                <c:pt idx="11">
                  <c:v>Задолженность и перерасчеты по отмененным   налогам, сборам, -0,01%</c:v>
                </c:pt>
              </c:strCache>
            </c:strRef>
          </c:cat>
          <c:val>
            <c:numRef>
              <c:f>'доходы и расходы'!$N$17:$N$39</c:f>
            </c:numRef>
          </c:val>
        </c:ser>
        <c:ser>
          <c:idx val="1"/>
          <c:order val="1"/>
          <c:explosion val="25"/>
          <c:dPt>
            <c:idx val="0"/>
            <c:bubble3D val="0"/>
          </c:dPt>
          <c:dLbls>
            <c:dLbl>
              <c:idx val="0"/>
              <c:layout>
                <c:manualLayout>
                  <c:x val="-3.1621748181027594E-2"/>
                  <c:y val="4.3559227227744073E-2"/>
                </c:manualLayout>
              </c:layout>
              <c:spPr/>
              <c:txPr>
                <a:bodyPr/>
                <a:lstStyle/>
                <a:p>
                  <a:pPr>
                    <a:defRPr/>
                  </a:pPr>
                  <a:endParaRPr lang="ru-RU"/>
                </a:p>
              </c:txPr>
              <c:dLblPos val="bestFit"/>
              <c:showLegendKey val="0"/>
              <c:showVal val="1"/>
              <c:showCatName val="0"/>
              <c:showSerName val="0"/>
              <c:showPercent val="0"/>
              <c:showBubbleSize val="0"/>
            </c:dLbl>
            <c:dLbl>
              <c:idx val="2"/>
              <c:layout>
                <c:manualLayout>
                  <c:x val="-2.686493909623526E-2"/>
                  <c:y val="-2.8139655998979104E-2"/>
                </c:manualLayout>
              </c:layout>
              <c:spPr/>
              <c:txPr>
                <a:bodyPr/>
                <a:lstStyle/>
                <a:p>
                  <a:pPr>
                    <a:defRPr/>
                  </a:pPr>
                  <a:endParaRPr lang="ru-RU"/>
                </a:p>
              </c:txPr>
              <c:dLblPos val="bestFit"/>
              <c:showLegendKey val="0"/>
              <c:showVal val="1"/>
              <c:showCatName val="0"/>
              <c:showSerName val="0"/>
              <c:showPercent val="0"/>
              <c:showBubbleSize val="0"/>
            </c:dLbl>
            <c:dLbl>
              <c:idx val="3"/>
              <c:layout>
                <c:manualLayout>
                  <c:x val="-6.808740238739508E-2"/>
                  <c:y val="-6.7902090425293101E-3"/>
                </c:manualLayout>
              </c:layout>
              <c:spPr/>
              <c:txPr>
                <a:bodyPr/>
                <a:lstStyle/>
                <a:p>
                  <a:pPr>
                    <a:defRPr/>
                  </a:pPr>
                  <a:endParaRPr lang="ru-RU"/>
                </a:p>
              </c:txPr>
              <c:dLblPos val="bestFit"/>
              <c:showLegendKey val="0"/>
              <c:showVal val="1"/>
              <c:showCatName val="0"/>
              <c:showSerName val="0"/>
              <c:showPercent val="0"/>
              <c:showBubbleSize val="0"/>
            </c:dLbl>
            <c:dLbl>
              <c:idx val="6"/>
              <c:spPr/>
              <c:txPr>
                <a:bodyPr/>
                <a:lstStyle/>
                <a:p>
                  <a:pPr>
                    <a:defRPr/>
                  </a:pPr>
                  <a:endParaRPr lang="ru-RU"/>
                </a:p>
              </c:txPr>
              <c:dLblPos val="bestFit"/>
              <c:showLegendKey val="0"/>
              <c:showVal val="1"/>
              <c:showCatName val="0"/>
              <c:showSerName val="0"/>
              <c:showPercent val="0"/>
              <c:showBubbleSize val="0"/>
            </c:dLbl>
            <c:dLbl>
              <c:idx val="7"/>
              <c:spPr/>
              <c:txPr>
                <a:bodyPr/>
                <a:lstStyle/>
                <a:p>
                  <a:pPr>
                    <a:defRPr/>
                  </a:pPr>
                  <a:endParaRPr lang="ru-RU"/>
                </a:p>
              </c:txPr>
              <c:dLblPos val="bestFit"/>
              <c:showLegendKey val="0"/>
              <c:showVal val="1"/>
              <c:showCatName val="0"/>
              <c:showSerName val="0"/>
              <c:showPercent val="0"/>
              <c:showBubbleSize val="0"/>
            </c:dLbl>
            <c:dLbl>
              <c:idx val="11"/>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'доходы и расходы'!$M$17:$M$39</c:f>
              <c:strCache>
                <c:ptCount val="12"/>
                <c:pt idx="0">
                  <c:v>Налог на доходы физических лиц, 75,8%</c:v>
                </c:pt>
                <c:pt idx="1">
                  <c:v>Акцизы по подакцизным товарам (продукции), производимым на территории Российской Федерации, 0,5%</c:v>
                </c:pt>
                <c:pt idx="2">
                  <c:v>Налог, взимаемый в связи с применением упрощенной системы налогообложения, 16,1%</c:v>
                </c:pt>
                <c:pt idx="3">
                  <c:v>Единый налог на вмененный доход для отдельных видов деятельности, 5,6%</c:v>
                </c:pt>
                <c:pt idx="4">
                  <c:v>Единый сельскохозяйственный налог, 0,02%</c:v>
                </c:pt>
                <c:pt idx="5">
                  <c:v>Налог, взимаемый в связи с применением патентной системы налогообложения, 0,2%</c:v>
                </c:pt>
                <c:pt idx="6">
                  <c:v>Налог на имущество физических лиц, 0,003%</c:v>
                </c:pt>
                <c:pt idx="7">
                  <c:v>Земельный налог, 0,2%</c:v>
                </c:pt>
                <c:pt idx="8">
                  <c:v>Налог на игорный бизнес, 0,01%</c:v>
                </c:pt>
                <c:pt idx="9">
                  <c:v>Налог на добычу полезных ископаемых, 0,2%</c:v>
                </c:pt>
                <c:pt idx="10">
                  <c:v>Государственная пошлина, 1,3%</c:v>
                </c:pt>
                <c:pt idx="11">
                  <c:v>Задолженность и перерасчеты по отмененным   налогам, сборам, -0,01%</c:v>
                </c:pt>
              </c:strCache>
            </c:strRef>
          </c:cat>
          <c:val>
            <c:numRef>
              <c:f>'доходы и расходы'!$O$17:$O$39</c:f>
              <c:numCache>
                <c:formatCode>0.0%</c:formatCode>
                <c:ptCount val="23"/>
                <c:pt idx="0">
                  <c:v>0.75757895842896072</c:v>
                </c:pt>
                <c:pt idx="1">
                  <c:v>5.2626048677435946E-3</c:v>
                </c:pt>
                <c:pt idx="2">
                  <c:v>0.16148451405913117</c:v>
                </c:pt>
                <c:pt idx="3">
                  <c:v>5.6478355708542136E-2</c:v>
                </c:pt>
                <c:pt idx="4" formatCode="0.00%">
                  <c:v>1.576916969317272E-4</c:v>
                </c:pt>
                <c:pt idx="5">
                  <c:v>2.057892445730276E-3</c:v>
                </c:pt>
                <c:pt idx="6" formatCode="0.000%">
                  <c:v>3.0495488484792938E-5</c:v>
                </c:pt>
                <c:pt idx="7" formatCode="0.00%">
                  <c:v>1.9535283517188467E-3</c:v>
                </c:pt>
                <c:pt idx="8" formatCode="0.00%">
                  <c:v>1.2956632413228087E-4</c:v>
                </c:pt>
                <c:pt idx="9">
                  <c:v>1.7604429272192776E-3</c:v>
                </c:pt>
                <c:pt idx="10">
                  <c:v>1.3174446044711441E-2</c:v>
                </c:pt>
                <c:pt idx="11" formatCode="0.00%">
                  <c:v>-6.8496343306516776E-5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133760149140236E-2"/>
          <c:y val="0.11900366177632052"/>
          <c:w val="0.53702608273529051"/>
          <c:h val="0.39391121097009402"/>
        </c:manualLayout>
      </c:layout>
      <c:pieChart>
        <c:varyColors val="1"/>
        <c:ser>
          <c:idx val="0"/>
          <c:order val="0"/>
          <c:explosion val="20"/>
          <c:dLbls>
            <c:dLbl>
              <c:idx val="9"/>
              <c:layout>
                <c:manualLayout>
                  <c:x val="6.5045449307617057E-3"/>
                  <c:y val="-3.6762676834769551E-3"/>
                </c:manualLayout>
              </c:layout>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0,09%</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0,6%</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4,0</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9,3%</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17,6%</c:v>
                </c:pt>
                <c:pt idx="11">
                  <c:v>Доходы от компенсации затрат государства, 10,0%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0,002%</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4,1%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Денежные взыскания (штрафы) за нарушение законодательства, 20,2</c:v>
                </c:pt>
                <c:pt idx="17">
                  <c:v>Прочие неналоговые доходы</c:v>
                </c:pt>
              </c:strCache>
            </c:strRef>
          </c:cat>
          <c:val>
            <c:numRef>
              <c:f>неналоговые!$C$6:$C$23</c:f>
            </c:numRef>
          </c:val>
        </c:ser>
        <c:ser>
          <c:idx val="1"/>
          <c:order val="1"/>
          <c:explosion val="25"/>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0,09%</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0,6%</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4,0</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9,3%</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17,6%</c:v>
                </c:pt>
                <c:pt idx="11">
                  <c:v>Доходы от компенсации затрат государства, 10,0%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0,002%</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4,1%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Денежные взыскания (штрафы) за нарушение законодательства, 20,2</c:v>
                </c:pt>
                <c:pt idx="17">
                  <c:v>Прочие неналоговые доходы</c:v>
                </c:pt>
              </c:strCache>
            </c:strRef>
          </c:cat>
          <c:val>
            <c:numRef>
              <c:f>неналоговые!$D$6:$D$23</c:f>
            </c:numRef>
          </c:val>
        </c:ser>
        <c:ser>
          <c:idx val="2"/>
          <c:order val="2"/>
          <c:explosion val="26"/>
          <c:dLbls>
            <c:dLbl>
              <c:idx val="3"/>
              <c:layout>
                <c:manualLayout>
                  <c:x val="-2.950683150587485E-2"/>
                  <c:y val="-3.0795299523729745E-2"/>
                </c:manualLayout>
              </c:layout>
              <c:showLegendKey val="0"/>
              <c:showVal val="1"/>
              <c:showCatName val="0"/>
              <c:showSerName val="0"/>
              <c:showPercent val="0"/>
              <c:showBubbleSize val="0"/>
            </c:dLbl>
            <c:dLbl>
              <c:idx val="4"/>
              <c:layout>
                <c:manualLayout>
                  <c:x val="1.8805590305884662E-2"/>
                  <c:y val="-1.8683754956162396E-2"/>
                </c:manualLayout>
              </c:layout>
              <c:showLegendKey val="0"/>
              <c:showVal val="1"/>
              <c:showCatName val="0"/>
              <c:showSerName val="0"/>
              <c:showPercent val="0"/>
              <c:showBubbleSize val="0"/>
            </c:dLbl>
            <c:dLbl>
              <c:idx val="6"/>
              <c:layout>
                <c:manualLayout>
                  <c:x val="-1.8406247700345869E-2"/>
                  <c:y val="7.2371538664049969E-3"/>
                </c:manualLayout>
              </c:layout>
              <c:showLegendKey val="0"/>
              <c:showVal val="1"/>
              <c:showCatName val="0"/>
              <c:showSerName val="0"/>
              <c:showPercent val="0"/>
              <c:showBubbleSize val="0"/>
            </c:dLbl>
            <c:dLbl>
              <c:idx val="10"/>
              <c:layout>
                <c:manualLayout>
                  <c:x val="-1.9476537395442391E-3"/>
                  <c:y val="-1.7614819424167723E-4"/>
                </c:manualLayout>
              </c:layout>
              <c:showLegendKey val="0"/>
              <c:showVal val="1"/>
              <c:showCatName val="0"/>
              <c:showSerName val="0"/>
              <c:showPercent val="0"/>
              <c:showBubbleSize val="0"/>
            </c:dLbl>
            <c:dLbl>
              <c:idx val="11"/>
              <c:layout>
                <c:manualLayout>
                  <c:x val="8.3725807638531161E-4"/>
                  <c:y val="-3.339851135629323E-2"/>
                </c:manualLayout>
              </c:layout>
              <c:showLegendKey val="0"/>
              <c:showVal val="1"/>
              <c:showCatName val="0"/>
              <c:showSerName val="0"/>
              <c:showPercent val="0"/>
              <c:showBubbleSize val="0"/>
            </c:dLbl>
            <c:dLbl>
              <c:idx val="12"/>
              <c:layout>
                <c:manualLayout>
                  <c:x val="4.9003483209458633E-3"/>
                  <c:y val="-1.3600427606123703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0,09%</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0,6%</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4,0</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9,3%</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17,6%</c:v>
                </c:pt>
                <c:pt idx="11">
                  <c:v>Доходы от компенсации затрат государства, 10,0%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0,002%</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4,1%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Денежные взыскания (штрафы) за нарушение законодательства, 20,2</c:v>
                </c:pt>
                <c:pt idx="17">
                  <c:v>Прочие неналоговые доходы</c:v>
                </c:pt>
              </c:strCache>
            </c:strRef>
          </c:cat>
          <c:val>
            <c:numRef>
              <c:f>неналоговые!$E$6:$E$23</c:f>
            </c:numRef>
          </c:val>
        </c:ser>
        <c:ser>
          <c:idx val="3"/>
          <c:order val="3"/>
          <c:explosion val="25"/>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0,09%</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0,6%</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4,0</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9,3%</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17,6%</c:v>
                </c:pt>
                <c:pt idx="11">
                  <c:v>Доходы от компенсации затрат государства, 10,0%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0,002%</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4,1%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Денежные взыскания (штрафы) за нарушение законодательства, 20,2</c:v>
                </c:pt>
                <c:pt idx="17">
                  <c:v>Прочие неналоговые доходы</c:v>
                </c:pt>
              </c:strCache>
            </c:strRef>
          </c:cat>
          <c:val>
            <c:numRef>
              <c:f>неналоговые!$F$6:$F$23</c:f>
            </c:numRef>
          </c:val>
        </c:ser>
        <c:ser>
          <c:idx val="4"/>
          <c:order val="4"/>
          <c:explosion val="25"/>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0,09%</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0,6%</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4,0</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9,3%</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17,6%</c:v>
                </c:pt>
                <c:pt idx="11">
                  <c:v>Доходы от компенсации затрат государства, 10,0%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0,002%</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4,1%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Денежные взыскания (штрафы) за нарушение законодательства, 20,2</c:v>
                </c:pt>
                <c:pt idx="17">
                  <c:v>Прочие неналоговые доходы</c:v>
                </c:pt>
              </c:strCache>
            </c:strRef>
          </c:cat>
          <c:val>
            <c:numRef>
              <c:f>неналоговые!$G$6:$G$23</c:f>
            </c:numRef>
          </c:val>
        </c:ser>
        <c:ser>
          <c:idx val="5"/>
          <c:order val="5"/>
          <c:explosion val="25"/>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0,09%</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0,6%</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4,0</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9,3%</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17,6%</c:v>
                </c:pt>
                <c:pt idx="11">
                  <c:v>Доходы от компенсации затрат государства, 10,0%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0,002%</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4,1%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Денежные взыскания (штрафы) за нарушение законодательства, 20,2</c:v>
                </c:pt>
                <c:pt idx="17">
                  <c:v>Прочие неналоговые доходы</c:v>
                </c:pt>
              </c:strCache>
            </c:strRef>
          </c:cat>
          <c:val>
            <c:numRef>
              <c:f>неналоговые!$H$6:$H$23</c:f>
            </c:numRef>
          </c:val>
        </c:ser>
        <c:ser>
          <c:idx val="6"/>
          <c:order val="6"/>
          <c:explosion val="38"/>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dLbl>
              <c:idx val="3"/>
              <c:layout>
                <c:manualLayout>
                  <c:x val="-1.2731130571295411E-2"/>
                  <c:y val="-2.4679654404901514E-2"/>
                </c:manualLayout>
              </c:layout>
              <c:spPr/>
              <c:txPr>
                <a:bodyPr/>
                <a:lstStyle/>
                <a:p>
                  <a:pPr>
                    <a:defRPr/>
                  </a:pPr>
                  <a:endParaRPr lang="ru-RU"/>
                </a:p>
              </c:txPr>
              <c:dLblPos val="bestFit"/>
              <c:showLegendKey val="0"/>
              <c:showVal val="1"/>
              <c:showCatName val="0"/>
              <c:showSerName val="0"/>
              <c:showPercent val="0"/>
              <c:showBubbleSize val="0"/>
            </c:dLbl>
            <c:dLbl>
              <c:idx val="4"/>
              <c:layout>
                <c:manualLayout>
                  <c:x val="2.57102558441877E-2"/>
                  <c:y val="-1.652745534467766E-3"/>
                </c:manualLayout>
              </c:layout>
              <c:showLegendKey val="0"/>
              <c:showVal val="1"/>
              <c:showCatName val="0"/>
              <c:showSerName val="0"/>
              <c:showPercent val="0"/>
              <c:showBubbleSize val="0"/>
            </c:dLbl>
            <c:dLbl>
              <c:idx val="6"/>
              <c:layout>
                <c:manualLayout>
                  <c:x val="1.3006721122476512E-2"/>
                  <c:y val="8.1905719231904518E-3"/>
                </c:manualLayout>
              </c:layout>
              <c:spPr/>
              <c:txPr>
                <a:bodyPr/>
                <a:lstStyle/>
                <a:p>
                  <a:pPr>
                    <a:defRPr/>
                  </a:pPr>
                  <a:endParaRPr lang="ru-RU"/>
                </a:p>
              </c:txPr>
              <c:dLblPos val="bestFit"/>
              <c:showLegendKey val="0"/>
              <c:showVal val="1"/>
              <c:showCatName val="0"/>
              <c:showSerName val="0"/>
              <c:showPercent val="0"/>
              <c:showBubbleSize val="0"/>
            </c:dLbl>
            <c:dLbl>
              <c:idx val="8"/>
              <c:spPr/>
              <c:txPr>
                <a:bodyPr/>
                <a:lstStyle/>
                <a:p>
                  <a:pPr>
                    <a:defRPr/>
                  </a:pPr>
                  <a:endParaRPr lang="ru-RU"/>
                </a:p>
              </c:txPr>
              <c:dLblPos val="bestFit"/>
              <c:showLegendKey val="0"/>
              <c:showVal val="1"/>
              <c:showCatName val="0"/>
              <c:showSerName val="0"/>
              <c:showPercent val="0"/>
              <c:showBubbleSize val="0"/>
            </c:dLbl>
            <c:dLbl>
              <c:idx val="10"/>
              <c:layout>
                <c:manualLayout>
                  <c:x val="9.1111070228370988E-3"/>
                  <c:y val="8.2709874031703483E-3"/>
                </c:manualLayout>
              </c:layout>
              <c:spPr/>
              <c:txPr>
                <a:bodyPr/>
                <a:lstStyle/>
                <a:p>
                  <a:pPr>
                    <a:defRPr/>
                  </a:pPr>
                  <a:endParaRPr lang="ru-RU"/>
                </a:p>
              </c:txPr>
              <c:dLblPos val="bestFit"/>
              <c:showLegendKey val="0"/>
              <c:showVal val="1"/>
              <c:showCatName val="0"/>
              <c:showSerName val="0"/>
              <c:showPercent val="0"/>
              <c:showBubbleSize val="0"/>
            </c:dLbl>
            <c:dLbl>
              <c:idx val="11"/>
              <c:layout>
                <c:manualLayout>
                  <c:x val="4.2017440576937225E-3"/>
                  <c:y val="-1.9443633375615284E-2"/>
                </c:manualLayout>
              </c:layout>
              <c:spPr/>
              <c:txPr>
                <a:bodyPr/>
                <a:lstStyle/>
                <a:p>
                  <a:pPr>
                    <a:defRPr/>
                  </a:pPr>
                  <a:endParaRPr lang="ru-RU"/>
                </a:p>
              </c:txPr>
              <c:dLblPos val="bestFit"/>
              <c:showLegendKey val="0"/>
              <c:showVal val="1"/>
              <c:showCatName val="0"/>
              <c:showSerName val="0"/>
              <c:showPercent val="0"/>
              <c:showBubbleSize val="0"/>
            </c:dLbl>
            <c:dLbl>
              <c:idx val="12"/>
              <c:layout>
                <c:manualLayout>
                  <c:x val="-2.1060723133907326E-2"/>
                  <c:y val="-2.3259060702518568E-3"/>
                </c:manualLayout>
              </c:layout>
              <c:showLegendKey val="0"/>
              <c:showVal val="1"/>
              <c:showCatName val="0"/>
              <c:showSerName val="0"/>
              <c:showPercent val="0"/>
              <c:showBubbleSize val="0"/>
            </c:dLbl>
            <c:dLbl>
              <c:idx val="13"/>
              <c:spPr/>
              <c:txPr>
                <a:bodyPr/>
                <a:lstStyle/>
                <a:p>
                  <a:pPr>
                    <a:defRPr/>
                  </a:pPr>
                  <a:endParaRPr lang="ru-RU"/>
                </a:p>
              </c:txPr>
              <c:dLblPos val="bestFit"/>
              <c:showLegendKey val="0"/>
              <c:showVal val="1"/>
              <c:showCatName val="0"/>
              <c:showSerName val="0"/>
              <c:showPercent val="0"/>
              <c:showBubbleSize val="0"/>
            </c:dLbl>
            <c:dLbl>
              <c:idx val="14"/>
              <c:layout>
                <c:manualLayout>
                  <c:x val="-5.2984031201707259E-3"/>
                  <c:y val="-7.4520738099226958E-3"/>
                </c:manualLayout>
              </c:layout>
              <c:showLegendKey val="0"/>
              <c:showVal val="1"/>
              <c:showCatName val="0"/>
              <c:showSerName val="0"/>
              <c:showPercent val="0"/>
              <c:showBubbleSize val="0"/>
            </c:dLbl>
            <c:dLbl>
              <c:idx val="16"/>
              <c:layout>
                <c:manualLayout>
                  <c:x val="1.8941361885839038E-2"/>
                  <c:y val="-1.7818436701217862E-2"/>
                </c:manualLayout>
              </c:layout>
              <c:spPr/>
              <c:txPr>
                <a:bodyPr/>
                <a:lstStyle/>
                <a:p>
                  <a:pPr>
                    <a:defRPr/>
                  </a:pPr>
                  <a:endParaRPr lang="ru-RU"/>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0,09%</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0,6%</c:v>
                </c:pt>
                <c:pt idx="2">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4,0</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6">
                  <c:v>Доходы от сдачи в аренду имущества, составляющего казну муниципальных районов (за исключением земельных участков), 9,3%</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17,6%</c:v>
                </c:pt>
                <c:pt idx="11">
                  <c:v>Доходы от компенсации затрат государства, 10,0%</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0,002%</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4,1%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0,8%</c:v>
                </c:pt>
                <c:pt idx="16">
                  <c:v>Денежные взыскания (штрафы) за нарушение законодательства, 20,2</c:v>
                </c:pt>
                <c:pt idx="17">
                  <c:v>Прочие неналоговые доходы</c:v>
                </c:pt>
              </c:strCache>
            </c:strRef>
          </c:cat>
          <c:val>
            <c:numRef>
              <c:f>неналоговые!$I$6:$I$23</c:f>
              <c:numCache>
                <c:formatCode>0.0%</c:formatCode>
                <c:ptCount val="18"/>
                <c:pt idx="0" formatCode="0.00%">
                  <c:v>8.8875908696223139E-4</c:v>
                </c:pt>
                <c:pt idx="1">
                  <c:v>6.0017879829391942E-3</c:v>
                </c:pt>
                <c:pt idx="2">
                  <c:v>1.0332293275622106E-2</c:v>
                </c:pt>
                <c:pt idx="3">
                  <c:v>0.25420481355118474</c:v>
                </c:pt>
                <c:pt idx="4">
                  <c:v>4.0413602050744457E-2</c:v>
                </c:pt>
                <c:pt idx="5">
                  <c:v>1.9040011667680449E-3</c:v>
                </c:pt>
                <c:pt idx="6">
                  <c:v>9.3243658749205011E-2</c:v>
                </c:pt>
                <c:pt idx="7">
                  <c:v>1.660295752382682E-3</c:v>
                </c:pt>
                <c:pt idx="8">
                  <c:v>0</c:v>
                </c:pt>
                <c:pt idx="9">
                  <c:v>5.3329488153731211E-3</c:v>
                </c:pt>
                <c:pt idx="10">
                  <c:v>0.17648229856714878</c:v>
                </c:pt>
                <c:pt idx="11">
                  <c:v>0.10019641895519379</c:v>
                </c:pt>
                <c:pt idx="12" formatCode="0.00%">
                  <c:v>6.157127938991229E-2</c:v>
                </c:pt>
                <c:pt idx="13" formatCode="0.000%">
                  <c:v>1.8585082106260571E-5</c:v>
                </c:pt>
                <c:pt idx="14">
                  <c:v>4.0654121146580638E-2</c:v>
                </c:pt>
                <c:pt idx="15">
                  <c:v>8.274890585390977E-3</c:v>
                </c:pt>
                <c:pt idx="16">
                  <c:v>0.20169935639455716</c:v>
                </c:pt>
                <c:pt idx="17">
                  <c:v>-2.8791105520714635E-3</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243407658154881"/>
          <c:y val="1.9460454875677165E-2"/>
          <c:w val="0.37624684180832535"/>
          <c:h val="0.94401957272688641"/>
        </c:manualLayout>
      </c:layout>
      <c:overlay val="0"/>
      <c:txPr>
        <a:bodyPr/>
        <a:lstStyle/>
        <a:p>
          <a:pPr>
            <a:defRPr sz="800" kern="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0558281480637706"/>
          <c:y val="3.5664495426443787E-2"/>
          <c:w val="0.6424834237492465"/>
          <c:h val="0.48869176236691342"/>
        </c:manualLayout>
      </c:layout>
      <c:bar3DChart>
        <c:barDir val="col"/>
        <c:grouping val="clustered"/>
        <c:varyColors val="0"/>
        <c:ser>
          <c:idx val="0"/>
          <c:order val="0"/>
          <c:invertIfNegative val="0"/>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расходов'!$C$12:$C$24</c:f>
            </c:numRef>
          </c:val>
        </c:ser>
        <c:ser>
          <c:idx val="2"/>
          <c:order val="1"/>
          <c:spPr>
            <a:solidFill>
              <a:srgbClr val="00B050"/>
            </a:solidFill>
          </c:spPr>
          <c:invertIfNegative val="1"/>
          <c:dPt>
            <c:idx val="0"/>
            <c:invertIfNegative val="1"/>
            <c:bubble3D val="0"/>
            <c:spPr>
              <a:solidFill>
                <a:schemeClr val="accent4">
                  <a:lumMod val="75000"/>
                </a:schemeClr>
              </a:solidFill>
            </c:spPr>
          </c:dPt>
          <c:dPt>
            <c:idx val="3"/>
            <c:invertIfNegative val="1"/>
            <c:bubble3D val="0"/>
            <c:spPr>
              <a:solidFill>
                <a:srgbClr val="961A84"/>
              </a:solidFill>
            </c:spPr>
          </c:dPt>
          <c:dPt>
            <c:idx val="4"/>
            <c:invertIfNegative val="1"/>
            <c:bubble3D val="0"/>
            <c:spPr>
              <a:solidFill>
                <a:schemeClr val="accent1">
                  <a:lumMod val="50000"/>
                </a:schemeClr>
              </a:solidFill>
            </c:spPr>
          </c:dPt>
          <c:dPt>
            <c:idx val="6"/>
            <c:invertIfNegative val="1"/>
            <c:bubble3D val="0"/>
            <c:spPr>
              <a:solidFill>
                <a:srgbClr val="FF0000"/>
              </a:solidFill>
            </c:spPr>
          </c:dPt>
          <c:dPt>
            <c:idx val="8"/>
            <c:invertIfNegative val="1"/>
            <c:bubble3D val="0"/>
            <c:spPr>
              <a:solidFill>
                <a:srgbClr val="0C1AA4"/>
              </a:solidFill>
            </c:spPr>
          </c:dPt>
          <c:dPt>
            <c:idx val="9"/>
            <c:invertIfNegative val="1"/>
            <c:bubble3D val="0"/>
            <c:spPr>
              <a:solidFill>
                <a:schemeClr val="accent6">
                  <a:lumMod val="75000"/>
                </a:schemeClr>
              </a:solidFill>
            </c:spPr>
          </c:dPt>
          <c:dPt>
            <c:idx val="12"/>
            <c:invertIfNegative val="1"/>
            <c:bubble3D val="0"/>
            <c:spPr>
              <a:solidFill>
                <a:srgbClr val="00B0F0"/>
              </a:solidFill>
            </c:spPr>
          </c:dPt>
          <c:dLbls>
            <c:dLbl>
              <c:idx val="0"/>
              <c:layout>
                <c:manualLayout>
                  <c:x val="3.804969634270169E-3"/>
                  <c:y val="-8.2706076427271642E-3"/>
                </c:manualLayout>
              </c:layout>
              <c:spPr/>
              <c:txPr>
                <a:bodyPr/>
                <a:lstStyle/>
                <a:p>
                  <a:pPr>
                    <a:defRPr/>
                  </a:pPr>
                  <a:endParaRPr lang="ru-RU"/>
                </a:p>
              </c:txPr>
              <c:showLegendKey val="0"/>
              <c:showVal val="1"/>
              <c:showCatName val="0"/>
              <c:showSerName val="0"/>
              <c:showPercent val="0"/>
              <c:showBubbleSize val="0"/>
            </c:dLbl>
            <c:dLbl>
              <c:idx val="1"/>
              <c:layout>
                <c:manualLayout>
                  <c:x val="-8.7974404659271608E-5"/>
                  <c:y val="-1.1149923754131166E-2"/>
                </c:manualLayout>
              </c:layout>
              <c:spPr/>
              <c:txPr>
                <a:bodyPr/>
                <a:lstStyle/>
                <a:p>
                  <a:pPr>
                    <a:defRPr/>
                  </a:pPr>
                  <a:endParaRPr lang="ru-RU"/>
                </a:p>
              </c:txPr>
              <c:showLegendKey val="0"/>
              <c:showVal val="1"/>
              <c:showCatName val="0"/>
              <c:showSerName val="0"/>
              <c:showPercent val="0"/>
              <c:showBubbleSize val="0"/>
            </c:dLbl>
            <c:dLbl>
              <c:idx val="3"/>
              <c:layout>
                <c:manualLayout>
                  <c:x val="2.9636952315267159E-3"/>
                  <c:y val="-1.3306122911741864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расходов'!$D$12:$D$24</c:f>
              <c:numCache>
                <c:formatCode>0.0%</c:formatCode>
                <c:ptCount val="13"/>
                <c:pt idx="0">
                  <c:v>7.3324206573832956E-2</c:v>
                </c:pt>
                <c:pt idx="1">
                  <c:v>0</c:v>
                </c:pt>
                <c:pt idx="2">
                  <c:v>1.3921025049912898E-3</c:v>
                </c:pt>
                <c:pt idx="3">
                  <c:v>3.8876298197146657E-2</c:v>
                </c:pt>
                <c:pt idx="4">
                  <c:v>5.0836358189330196E-2</c:v>
                </c:pt>
                <c:pt idx="5" formatCode="0.000%">
                  <c:v>0</c:v>
                </c:pt>
                <c:pt idx="6">
                  <c:v>0.7294469104609409</c:v>
                </c:pt>
                <c:pt idx="7">
                  <c:v>2.4612515065814557E-2</c:v>
                </c:pt>
                <c:pt idx="8">
                  <c:v>3.3204431004219617E-2</c:v>
                </c:pt>
                <c:pt idx="9">
                  <c:v>1.4996056001817762E-2</c:v>
                </c:pt>
                <c:pt idx="10" formatCode="0.00%">
                  <c:v>7.076924087247422E-4</c:v>
                </c:pt>
                <c:pt idx="11" formatCode="0.00%">
                  <c:v>0</c:v>
                </c:pt>
                <c:pt idx="12">
                  <c:v>3.0768920963988814E-2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ylinder"/>
        <c:axId val="110844160"/>
        <c:axId val="110845952"/>
        <c:axId val="0"/>
      </c:bar3DChart>
      <c:catAx>
        <c:axId val="110844160"/>
        <c:scaling>
          <c:orientation val="minMax"/>
        </c:scaling>
        <c:delete val="0"/>
        <c:axPos val="b"/>
        <c:numFmt formatCode="General" sourceLinked="1"/>
        <c:majorTickMark val="out"/>
        <c:minorTickMark val="none"/>
        <c:tickLblPos val="nextTo"/>
        <c:crossAx val="110845952"/>
        <c:crosses val="autoZero"/>
        <c:auto val="1"/>
        <c:lblAlgn val="ctr"/>
        <c:lblOffset val="100"/>
        <c:noMultiLvlLbl val="0"/>
      </c:catAx>
      <c:valAx>
        <c:axId val="110845952"/>
        <c:scaling>
          <c:orientation val="minMax"/>
        </c:scaling>
        <c:delete val="0"/>
        <c:axPos val="l"/>
        <c:majorGridlines/>
        <c:numFmt formatCode="0.0%" sourceLinked="1"/>
        <c:majorTickMark val="out"/>
        <c:minorTickMark val="none"/>
        <c:tickLblPos val="nextTo"/>
        <c:crossAx val="110844160"/>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9865-1FE4-49D3-BFF0-35619566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50801</Words>
  <Characters>289566</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2021-05-12T06:01:00Z</cp:lastPrinted>
  <dcterms:created xsi:type="dcterms:W3CDTF">2021-05-12T06:08:00Z</dcterms:created>
  <dcterms:modified xsi:type="dcterms:W3CDTF">2021-05-12T06:41:00Z</dcterms:modified>
</cp:coreProperties>
</file>